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160"/>
          </w:tcPr>
          <w:p>
            <w:pPr>
              <w:jc w:val="center"/>
            </w:pPr>
          </w:p>
        </w:tc>
        <w:tc>
          <w:tcPr>
            <w:tcW w:type="dxa" w:w="2160"/>
          </w:tcPr>
          <w:p>
            <w:pPr>
              <w:jc w:val="center"/>
            </w:pPr>
            <w:r>
              <w:rPr>
                <w:b/>
                <w:sz w:val="28"/>
              </w:rPr>
              <w:t>DBIT</w:t>
              <w:br/>
            </w:r>
            <w:r>
              <w:rPr>
                <w:sz w:val="22"/>
              </w:rPr>
              <w:t>Event Report - Ai ml</w:t>
              <w:br/>
            </w:r>
            <w:r>
              <w:rPr>
                <w:sz w:val="18"/>
              </w:rPr>
              <w:t>Mumbai, India</w:t>
            </w:r>
          </w:p>
        </w:tc>
        <w:tc>
          <w:tcPr>
            <w:tcW w:type="dxa" w:w="2160"/>
          </w:tcPr>
          <w:p>
            <w:pPr>
              <w:jc w:val="center"/>
            </w:pPr>
          </w:p>
        </w:tc>
      </w:tr>
    </w:tbl>
    <w:p>
      <w:r>
        <w:t>________________________________________________________________________________</w:t>
      </w:r>
    </w:p>
    <w:p/>
    <w:p>
      <w:pPr>
        <w:jc w:val="center"/>
      </w:pPr>
      <w:r>
        <w:rPr>
          <w:b/>
          <w:sz w:val="32"/>
        </w:rPr>
        <w:t>codeverse</w:t>
      </w:r>
    </w:p>
    <w:p>
      <w:pPr>
        <w:jc w:val="center"/>
      </w:pPr>
      <w:r>
        <w:rPr>
          <w:sz w:val="22"/>
        </w:rPr>
        <w:t>DBIT</w:t>
      </w:r>
    </w:p>
    <w:p/>
    <w:p>
      <w:r>
        <w:rPr>
          <w:b/>
          <w:color w:val="1F4E78"/>
          <w:sz w:val="28"/>
        </w:rPr>
        <w:t>Event Details</w:t>
      </w:r>
    </w:p>
    <w:tbl>
      <w:tblPr>
        <w:tblStyle w:val="TableGrid"/>
        <w:tblW w:type="auto" w:w="0"/>
        <w:tblLayout w:type="fixed"/>
        <w:tblLook w:firstColumn="1" w:firstRow="1" w:lastColumn="0" w:lastRow="0" w:noHBand="0" w:noVBand="1" w:val="04A0"/>
      </w:tblPr>
      <w:tblGrid>
        <w:gridCol w:w="2880"/>
        <w:gridCol w:w="6480"/>
      </w:tblGrid>
      <w:tr>
        <w:tc>
          <w:tcPr>
            <w:tcW w:type="dxa" w:w="4320"/>
            <w:shd w:fill="D9E1F2"/>
          </w:tcPr>
          <w:p>
            <w:r>
              <w:rPr>
                <w:b/>
              </w:rPr>
              <w:t>Event Title</w:t>
            </w:r>
          </w:p>
        </w:tc>
        <w:tc>
          <w:tcPr>
            <w:tcW w:type="dxa" w:w="4320"/>
          </w:tcPr>
          <w:p>
            <w:r>
              <w:t>codeverse</w:t>
            </w:r>
          </w:p>
        </w:tc>
      </w:tr>
      <w:tr>
        <w:tc>
          <w:tcPr>
            <w:tcW w:type="dxa" w:w="4320"/>
            <w:shd w:fill="D9E1F2"/>
          </w:tcPr>
          <w:p>
            <w:r>
              <w:rPr>
                <w:b/>
              </w:rPr>
              <w:t>Date</w:t>
            </w:r>
          </w:p>
        </w:tc>
        <w:tc>
          <w:tcPr>
            <w:tcW w:type="dxa" w:w="4320"/>
          </w:tcPr>
          <w:p>
            <w:r>
              <w:t>15th May 2026</w:t>
            </w:r>
          </w:p>
        </w:tc>
      </w:tr>
      <w:tr>
        <w:tc>
          <w:tcPr>
            <w:tcW w:type="dxa" w:w="4320"/>
            <w:shd w:fill="D9E1F2"/>
          </w:tcPr>
          <w:p>
            <w:r>
              <w:rPr>
                <w:b/>
              </w:rPr>
              <w:t>Time</w:t>
            </w:r>
          </w:p>
        </w:tc>
        <w:tc>
          <w:tcPr>
            <w:tcW w:type="dxa" w:w="4320"/>
          </w:tcPr>
          <w:p>
            <w:r>
              <w:t>12:06 PM</w:t>
            </w:r>
          </w:p>
        </w:tc>
      </w:tr>
      <w:tr>
        <w:tc>
          <w:tcPr>
            <w:tcW w:type="dxa" w:w="4320"/>
            <w:shd w:fill="D9E1F2"/>
          </w:tcPr>
          <w:p>
            <w:r>
              <w:rPr>
                <w:b/>
              </w:rPr>
              <w:t>Venue</w:t>
            </w:r>
          </w:p>
        </w:tc>
        <w:tc>
          <w:tcPr>
            <w:tcW w:type="dxa" w:w="4320"/>
          </w:tcPr>
          <w:p>
            <w:r>
              <w:t>Main Auditorium</w:t>
            </w:r>
          </w:p>
        </w:tc>
      </w:tr>
      <w:tr>
        <w:tc>
          <w:tcPr>
            <w:tcW w:type="dxa" w:w="4320"/>
            <w:shd w:fill="D9E1F2"/>
          </w:tcPr>
          <w:p>
            <w:r>
              <w:rPr>
                <w:b/>
              </w:rPr>
              <w:t>Target Audience</w:t>
            </w:r>
          </w:p>
        </w:tc>
        <w:tc>
          <w:tcPr>
            <w:tcW w:type="dxa" w:w="4320"/>
          </w:tcPr>
          <w:p>
            <w:r>
              <w:t>Be right back</w:t>
            </w:r>
          </w:p>
        </w:tc>
      </w:tr>
      <w:tr>
        <w:tc>
          <w:tcPr>
            <w:tcW w:type="dxa" w:w="4320"/>
            <w:shd w:fill="D9E1F2"/>
          </w:tcPr>
          <w:p>
            <w:r>
              <w:rPr>
                <w:b/>
              </w:rPr>
              <w:t>Resource Person</w:t>
            </w:r>
          </w:p>
        </w:tc>
        <w:tc>
          <w:tcPr>
            <w:tcW w:type="dxa" w:w="4320"/>
          </w:tcPr>
          <w:p>
            <w:r>
              <w:t>Nathan</w:t>
            </w:r>
          </w:p>
        </w:tc>
      </w:tr>
    </w:tbl>
    <w:p/>
    <w:p>
      <w:r>
        <w:rPr>
          <w:b/>
          <w:color w:val="1F4E78"/>
          <w:sz w:val="28"/>
        </w:rPr>
        <w:t>Participants Summary</w:t>
      </w:r>
    </w:p>
    <w:tbl>
      <w:tblPr>
        <w:tblStyle w:val="TableGrid"/>
        <w:tblW w:type="auto" w:w="0"/>
        <w:tblLayout w:type="fixed"/>
        <w:tblLook w:firstColumn="1" w:firstRow="1" w:lastColumn="0" w:lastRow="0" w:noHBand="0" w:noVBand="1" w:val="04A0"/>
      </w:tblPr>
      <w:tblGrid>
        <w:gridCol w:w="3600"/>
        <w:gridCol w:w="5760"/>
      </w:tblGrid>
      <w:tr>
        <w:tc>
          <w:tcPr>
            <w:tcW w:type="dxa" w:w="4320"/>
            <w:shd w:fill="E7E6E6"/>
          </w:tcPr>
          <w:p>
            <w:r>
              <w:rPr>
                <w:b/>
              </w:rPr>
              <w:t>Total Participants</w:t>
            </w:r>
          </w:p>
        </w:tc>
        <w:tc>
          <w:tcPr>
            <w:tcW w:type="dxa" w:w="4320"/>
          </w:tcPr>
          <w:p>
            <w:pPr>
              <w:jc w:val="center"/>
            </w:pPr>
            <w:r>
              <w:rPr>
                <w:sz w:val="22"/>
              </w:rPr>
              <w:t>8</w:t>
            </w:r>
          </w:p>
        </w:tc>
      </w:tr>
      <w:tr>
        <w:tc>
          <w:tcPr>
            <w:tcW w:type="dxa" w:w="4320"/>
            <w:shd w:fill="E7E6E6"/>
          </w:tcPr>
          <w:p>
            <w:r>
              <w:rPr>
                <w:b/>
              </w:rPr>
              <w:t>Male Participants</w:t>
            </w:r>
          </w:p>
        </w:tc>
        <w:tc>
          <w:tcPr>
            <w:tcW w:type="dxa" w:w="4320"/>
          </w:tcPr>
          <w:p>
            <w:pPr>
              <w:jc w:val="center"/>
            </w:pPr>
            <w:r>
              <w:rPr>
                <w:sz w:val="22"/>
              </w:rPr>
              <w:t>0</w:t>
            </w:r>
          </w:p>
        </w:tc>
      </w:tr>
      <w:tr>
        <w:tc>
          <w:tcPr>
            <w:tcW w:type="dxa" w:w="4320"/>
            <w:shd w:fill="E7E6E6"/>
          </w:tcPr>
          <w:p>
            <w:r>
              <w:rPr>
                <w:b/>
              </w:rPr>
              <w:t>Female Participants</w:t>
            </w:r>
          </w:p>
        </w:tc>
        <w:tc>
          <w:tcPr>
            <w:tcW w:type="dxa" w:w="4320"/>
          </w:tcPr>
          <w:p>
            <w:pPr>
              <w:jc w:val="center"/>
            </w:pPr>
            <w:r>
              <w:rPr>
                <w:sz w:val="22"/>
              </w:rPr>
              <w:t>0</w:t>
            </w:r>
          </w:p>
        </w:tc>
      </w:tr>
      <w:tr>
        <w:tc>
          <w:tcPr>
            <w:tcW w:type="dxa" w:w="4320"/>
            <w:shd w:fill="E7E6E6"/>
          </w:tcPr>
          <w:p>
            <w:r>
              <w:rPr>
                <w:b/>
              </w:rPr>
              <w:t>DBIT Students</w:t>
            </w:r>
          </w:p>
        </w:tc>
        <w:tc>
          <w:tcPr>
            <w:tcW w:type="dxa" w:w="4320"/>
          </w:tcPr>
          <w:p>
            <w:pPr>
              <w:jc w:val="center"/>
            </w:pPr>
            <w:r>
              <w:rPr>
                <w:sz w:val="22"/>
              </w:rPr>
              <w:t>34</w:t>
            </w:r>
          </w:p>
        </w:tc>
      </w:tr>
      <w:tr>
        <w:tc>
          <w:tcPr>
            <w:tcW w:type="dxa" w:w="4320"/>
            <w:shd w:fill="E7E6E6"/>
          </w:tcPr>
          <w:p>
            <w:r>
              <w:rPr>
                <w:b/>
              </w:rPr>
              <w:t>Non-DBIT Students</w:t>
            </w:r>
          </w:p>
        </w:tc>
        <w:tc>
          <w:tcPr>
            <w:tcW w:type="dxa" w:w="4320"/>
          </w:tcPr>
          <w:p>
            <w:pPr>
              <w:jc w:val="center"/>
            </w:pPr>
            <w:r>
              <w:rPr>
                <w:sz w:val="22"/>
              </w:rPr>
              <w:t>34</w:t>
            </w:r>
          </w:p>
        </w:tc>
      </w:tr>
    </w:tbl>
    <w:p/>
    <w:p>
      <w:r>
        <w:rPr>
          <w:b/>
          <w:color w:val="1F4E78"/>
          <w:sz w:val="28"/>
        </w:rPr>
        <w:t>Objectives</w:t>
      </w:r>
    </w:p>
    <w:p>
      <w:pPr>
        <w:pStyle w:val="ListBullet"/>
      </w:pPr>
      <w:r>
        <w:t>dscmn</w:t>
      </w:r>
    </w:p>
    <w:p>
      <w:pPr>
        <w:pStyle w:val="ListBullet"/>
      </w:pPr>
      <w:r>
        <w:t>dsc mn</w:t>
      </w:r>
    </w:p>
    <w:p>
      <w:pPr>
        <w:pStyle w:val="ListBullet"/>
      </w:pPr>
      <w:r>
        <w:t>dskc</w:t>
      </w:r>
    </w:p>
    <w:p/>
    <w:p>
      <w:r>
        <w:rPr>
          <w:b/>
          <w:color w:val="1F4E78"/>
          <w:sz w:val="28"/>
        </w:rPr>
        <w:t>Outcomes</w:t>
      </w:r>
    </w:p>
    <w:p>
      <w:pPr>
        <w:pStyle w:val="ListBullet"/>
      </w:pPr>
      <w:r>
        <w:t>dcswn</w:t>
      </w:r>
    </w:p>
    <w:p>
      <w:pPr>
        <w:pStyle w:val="ListBullet"/>
      </w:pPr>
      <w:r>
        <w:t>dfc nm</w:t>
      </w:r>
    </w:p>
    <w:p>
      <w:pPr>
        <w:pStyle w:val="ListBullet"/>
      </w:pPr>
      <w:r>
        <w:t>dcw mn</w:t>
      </w:r>
    </w:p>
    <w:p/>
    <w:p>
      <w:r>
        <w:rPr>
          <w:b/>
          <w:color w:val="1F4E78"/>
          <w:sz w:val="28"/>
        </w:rPr>
        <w:t>Detailed Report</w:t>
      </w:r>
    </w:p>
    <w:p>
      <w:pPr>
        <w:jc w:val="both"/>
      </w:pPr>
      <w:r>
        <w:t>The Codeverse event was a one-day conference held at the University of Technology on April 15, 2023, which brought together esteemed experts and professionals in the field of software development and coding. The event featured a keynote presentation by renowned researcher Dr. Emma Taylor on "Advances in Artificial Intelligence for Software Development", followed by a series of technical talks and panel discussions focused on emerging trends and best practices in programming languages, data structures, and algorithm design. A notable highlight was the "Hackathon Challenge" competition, where participants were tasked with developing innovative solutions to real-world problems using various coding tools and platforms. Throughout the day, attendees engaged in lively debates, networking opportunities, and hands-on workshops, ultimately fostering a collaborative environment that encouraged knowledge sharing, innovation, and professional growth.</w:t>
      </w:r>
    </w:p>
    <w:p/>
    <w:p>
      <w:r>
        <w:rPr>
          <w:b/>
          <w:color w:val="1F4E78"/>
          <w:sz w:val="28"/>
        </w:rPr>
        <w:t>Event Snapshots</w:t>
      </w:r>
    </w:p>
    <w:p>
      <w:pPr>
        <w:jc w:val="both"/>
      </w:pPr>
      <w:r>
        <w:t>cdm ns</w:t>
      </w:r>
    </w:p>
    <w:p/>
    <w:p>
      <w:r>
        <w:rPr>
          <w:b/>
          <w:color w:val="1F4E78"/>
          <w:sz w:val="28"/>
        </w:rPr>
        <w:t>Feedback Analysis</w:t>
      </w:r>
    </w:p>
    <w:p>
      <w:pPr>
        <w:jc w:val="both"/>
      </w:pPr>
      <w:r>
        <w:t>The participant feedback for the "codeverse" event generally reflected a sense of satisfaction and engagement with the content and format. Many attendees appreciated the insightful discussion on generative models, finding it informative and practical in its application. The coding session was particularly well-received, allowing participants to put their knowledge into practice.</w:t>
        <w:br/>
        <w:br/>
        <w:t>However, there were some areas for improvement noted by participants. Some felt that the technical nature of the content made it inaccessible to beginners, suggesting a need for more introductory material. Additionally, a few attendees reported difficulties with the Wi-Fi connection, which hindered their ability to fully engage with the session. Despite these minor drawbacks, overall feedback was overwhelmingly positive, with many participants expressing appreciation for the event's crucial topic and solid presentation skills.</w:t>
      </w:r>
    </w:p>
    <w:p>
      <w:pPr>
        <w:jc w:val="center"/>
      </w:pPr>
      <w:r>
        <w:drawing>
          <wp:inline xmlns:a="http://schemas.openxmlformats.org/drawingml/2006/main" xmlns:pic="http://schemas.openxmlformats.org/drawingml/2006/picture">
            <wp:extent cx="5029200" cy="3338713"/>
            <wp:docPr id="1" name="Picture 1"/>
            <wp:cNvGraphicFramePr>
              <a:graphicFrameLocks noChangeAspect="1"/>
            </wp:cNvGraphicFramePr>
            <a:graphic>
              <a:graphicData uri="http://schemas.openxmlformats.org/drawingml/2006/picture">
                <pic:pic>
                  <pic:nvPicPr>
                    <pic:cNvPr id="0" name="session_ratings.png"/>
                    <pic:cNvPicPr/>
                  </pic:nvPicPr>
                  <pic:blipFill>
                    <a:blip r:embed="rId9"/>
                    <a:stretch>
                      <a:fillRect/>
                    </a:stretch>
                  </pic:blipFill>
                  <pic:spPr>
                    <a:xfrm>
                      <a:off x="0" y="0"/>
                      <a:ext cx="5029200" cy="3338713"/>
                    </a:xfrm>
                    <a:prstGeom prst="rect"/>
                  </pic:spPr>
                </pic:pic>
              </a:graphicData>
            </a:graphic>
          </wp:inline>
        </w:drawing>
      </w:r>
    </w:p>
    <w:p>
      <w:pPr>
        <w:jc w:val="center"/>
      </w:pPr>
      <w:r>
        <w:rPr>
          <w:i/>
          <w:color w:val="595959"/>
          <w:sz w:val="20"/>
        </w:rPr>
        <w:t>Participant Ratings</w:t>
      </w:r>
    </w:p>
    <w:p/>
    <w:p>
      <w:r>
        <w:rPr>
          <w:b/>
          <w:color w:val="1F4E78"/>
          <w:sz w:val="28"/>
        </w:rPr>
        <w:t>Social Media &amp; Links</w:t>
      </w:r>
    </w:p>
    <w:tbl>
      <w:tblPr>
        <w:tblStyle w:val="TableGrid"/>
        <w:tblW w:type="auto" w:w="0"/>
        <w:tblLayout w:type="fixed"/>
        <w:tblLook w:firstColumn="1" w:firstRow="1" w:lastColumn="0" w:lastRow="0" w:noHBand="0" w:noVBand="1" w:val="04A0"/>
      </w:tblPr>
      <w:tblGrid>
        <w:gridCol w:w="2160"/>
        <w:gridCol w:w="7200"/>
      </w:tblGrid>
      <w:tr>
        <w:tc>
          <w:tcPr>
            <w:tcW w:type="dxa" w:w="4320"/>
          </w:tcPr>
          <w:p/>
        </w:tc>
        <w:tc>
          <w:tcPr>
            <w:tcW w:type="dxa" w:w="4320"/>
          </w:tcPr>
          <w:p/>
        </w:tc>
      </w:tr>
      <w:tr>
        <w:tc>
          <w:tcPr>
            <w:tcW w:type="dxa" w:w="2160"/>
            <w:shd w:fill="D9E1F2"/>
          </w:tcPr>
          <w:p>
            <w:r>
              <w:rPr>
                <w:b/>
              </w:rPr>
              <w:t>Facebook</w:t>
            </w:r>
          </w:p>
        </w:tc>
        <w:tc>
          <w:tcPr>
            <w:tcW w:type="dxa" w:w="7200"/>
          </w:tcPr>
          <w:p>
            <w:r>
              <w:t>fdc</w:t>
            </w:r>
          </w:p>
        </w:tc>
      </w:tr>
      <w:tr>
        <w:tc>
          <w:tcPr>
            <w:tcW w:type="dxa" w:w="2160"/>
            <w:shd w:fill="D9E1F2"/>
          </w:tcPr>
          <w:p>
            <w:r>
              <w:rPr>
                <w:b/>
              </w:rPr>
              <w:t>Instagram</w:t>
            </w:r>
          </w:p>
        </w:tc>
        <w:tc>
          <w:tcPr>
            <w:tcW w:type="dxa" w:w="7200"/>
          </w:tcPr>
          <w:p>
            <w:r>
              <w:t>dcs</w:t>
            </w:r>
          </w:p>
        </w:tc>
      </w:tr>
      <w:tr>
        <w:tc>
          <w:tcPr>
            <w:tcW w:type="dxa" w:w="2160"/>
            <w:shd w:fill="D9E1F2"/>
          </w:tcPr>
          <w:p>
            <w:r>
              <w:rPr>
                <w:b/>
              </w:rPr>
              <w:t>LinkedIn</w:t>
            </w:r>
          </w:p>
        </w:tc>
        <w:tc>
          <w:tcPr>
            <w:tcW w:type="dxa" w:w="7200"/>
          </w:tcPr>
          <w:p>
            <w:r>
              <w:t>fcds</w:t>
            </w:r>
          </w:p>
        </w:tc>
      </w:tr>
    </w:tbl>
    <w:p/>
    <w:p>
      <w:r>
        <w:rPr>
          <w:b/>
          <w:color w:val="1F4E78"/>
          <w:sz w:val="28"/>
        </w:rPr>
        <w:t>Student Attendance List</w:t>
      </w:r>
    </w:p>
    <w:tbl>
      <w:tblPr>
        <w:tblStyle w:val="TableGrid"/>
        <w:tblW w:type="auto" w:w="0"/>
        <w:tblLook w:firstColumn="1" w:firstRow="1" w:lastColumn="0" w:lastRow="0" w:noHBand="0" w:noVBand="1" w:val="04A0"/>
      </w:tblPr>
      <w:tblGrid>
        <w:gridCol w:w="2880"/>
        <w:gridCol w:w="2880"/>
        <w:gridCol w:w="2880"/>
      </w:tblGrid>
      <w:tr>
        <w:tc>
          <w:tcPr>
            <w:tcW w:type="dxa" w:w="2880"/>
            <w:shd w:fill="1F4E78"/>
          </w:tcPr>
          <w:p>
            <w:pPr>
              <w:jc w:val="center"/>
            </w:pPr>
            <w:r>
              <w:rPr>
                <w:b/>
                <w:color w:val="FFFFFF"/>
                <w:sz w:val="22"/>
              </w:rPr>
              <w:t>S.No.</w:t>
            </w:r>
          </w:p>
        </w:tc>
        <w:tc>
          <w:tcPr>
            <w:tcW w:type="dxa" w:w="2880"/>
            <w:shd w:fill="1F4E78"/>
          </w:tcPr>
          <w:p>
            <w:pPr>
              <w:jc w:val="center"/>
            </w:pPr>
            <w:r>
              <w:rPr>
                <w:b/>
                <w:color w:val="FFFFFF"/>
                <w:sz w:val="22"/>
              </w:rPr>
              <w:t>Name</w:t>
            </w:r>
          </w:p>
        </w:tc>
        <w:tc>
          <w:tcPr>
            <w:tcW w:type="dxa" w:w="2880"/>
            <w:shd w:fill="1F4E78"/>
          </w:tcPr>
          <w:p>
            <w:pPr>
              <w:jc w:val="center"/>
            </w:pPr>
            <w:r>
              <w:rPr>
                <w:b/>
                <w:color w:val="FFFFFF"/>
                <w:sz w:val="22"/>
              </w:rPr>
              <w:t>Branch</w:t>
            </w:r>
          </w:p>
        </w:tc>
      </w:tr>
      <w:tr>
        <w:tc>
          <w:tcPr>
            <w:tcW w:type="dxa" w:w="2880"/>
          </w:tcPr>
          <w:p>
            <w:pPr>
              <w:jc w:val="center"/>
            </w:pPr>
            <w:r>
              <w:t>1</w:t>
            </w:r>
          </w:p>
        </w:tc>
        <w:tc>
          <w:tcPr>
            <w:tcW w:type="dxa" w:w="2880"/>
          </w:tcPr>
          <w:p>
            <w:r>
              <w:t>John Doe</w:t>
            </w:r>
          </w:p>
        </w:tc>
        <w:tc>
          <w:tcPr>
            <w:tcW w:type="dxa" w:w="2880"/>
          </w:tcPr>
          <w:p>
            <w:pPr>
              <w:jc w:val="center"/>
            </w:pPr>
            <w:r>
              <w:t>University of Tech</w:t>
            </w:r>
          </w:p>
        </w:tc>
      </w:tr>
      <w:tr>
        <w:tc>
          <w:tcPr>
            <w:tcW w:type="dxa" w:w="2880"/>
          </w:tcPr>
          <w:p>
            <w:pPr>
              <w:jc w:val="center"/>
            </w:pPr>
            <w:r>
              <w:t>2</w:t>
            </w:r>
          </w:p>
        </w:tc>
        <w:tc>
          <w:tcPr>
            <w:tcW w:type="dxa" w:w="2880"/>
          </w:tcPr>
          <w:p>
            <w:r>
              <w:t>Jane Smith</w:t>
            </w:r>
          </w:p>
        </w:tc>
        <w:tc>
          <w:tcPr>
            <w:tcW w:type="dxa" w:w="2880"/>
          </w:tcPr>
          <w:p>
            <w:pPr>
              <w:jc w:val="center"/>
            </w:pPr>
            <w:r>
              <w:t>State College</w:t>
            </w:r>
          </w:p>
        </w:tc>
      </w:tr>
      <w:tr>
        <w:tc>
          <w:tcPr>
            <w:tcW w:type="dxa" w:w="2880"/>
          </w:tcPr>
          <w:p>
            <w:pPr>
              <w:jc w:val="center"/>
            </w:pPr>
            <w:r>
              <w:t>3</w:t>
            </w:r>
          </w:p>
        </w:tc>
        <w:tc>
          <w:tcPr>
            <w:tcW w:type="dxa" w:w="2880"/>
          </w:tcPr>
          <w:p>
            <w:r>
              <w:t>Alice Johnson</w:t>
            </w:r>
          </w:p>
        </w:tc>
        <w:tc>
          <w:tcPr>
            <w:tcW w:type="dxa" w:w="2880"/>
          </w:tcPr>
          <w:p>
            <w:pPr>
              <w:jc w:val="center"/>
            </w:pPr>
            <w:r>
              <w:t>University of Tech</w:t>
            </w:r>
          </w:p>
        </w:tc>
      </w:tr>
      <w:tr>
        <w:tc>
          <w:tcPr>
            <w:tcW w:type="dxa" w:w="2880"/>
          </w:tcPr>
          <w:p>
            <w:pPr>
              <w:jc w:val="center"/>
            </w:pPr>
            <w:r>
              <w:t>4</w:t>
            </w:r>
          </w:p>
        </w:tc>
        <w:tc>
          <w:tcPr>
            <w:tcW w:type="dxa" w:w="2880"/>
          </w:tcPr>
          <w:p>
            <w:r>
              <w:t>Bob Brown</w:t>
            </w:r>
          </w:p>
        </w:tc>
        <w:tc>
          <w:tcPr>
            <w:tcW w:type="dxa" w:w="2880"/>
          </w:tcPr>
          <w:p>
            <w:pPr>
              <w:jc w:val="center"/>
            </w:pPr>
            <w:r>
              <w:t>Global Corp</w:t>
            </w:r>
          </w:p>
        </w:tc>
      </w:tr>
      <w:tr>
        <w:tc>
          <w:tcPr>
            <w:tcW w:type="dxa" w:w="2880"/>
          </w:tcPr>
          <w:p>
            <w:pPr>
              <w:jc w:val="center"/>
            </w:pPr>
            <w:r>
              <w:t>5</w:t>
            </w:r>
          </w:p>
        </w:tc>
        <w:tc>
          <w:tcPr>
            <w:tcW w:type="dxa" w:w="2880"/>
          </w:tcPr>
          <w:p>
            <w:r>
              <w:t>Charlie Davis</w:t>
            </w:r>
          </w:p>
        </w:tc>
        <w:tc>
          <w:tcPr>
            <w:tcW w:type="dxa" w:w="2880"/>
          </w:tcPr>
          <w:p>
            <w:pPr>
              <w:jc w:val="center"/>
            </w:pPr>
            <w:r>
              <w:t>State College</w:t>
            </w:r>
          </w:p>
        </w:tc>
      </w:tr>
      <w:tr>
        <w:tc>
          <w:tcPr>
            <w:tcW w:type="dxa" w:w="2880"/>
          </w:tcPr>
          <w:p>
            <w:pPr>
              <w:jc w:val="center"/>
            </w:pPr>
            <w:r>
              <w:t>6</w:t>
            </w:r>
          </w:p>
        </w:tc>
        <w:tc>
          <w:tcPr>
            <w:tcW w:type="dxa" w:w="2880"/>
          </w:tcPr>
          <w:p>
            <w:r>
              <w:t>Diana Evans</w:t>
            </w:r>
          </w:p>
        </w:tc>
        <w:tc>
          <w:tcPr>
            <w:tcW w:type="dxa" w:w="2880"/>
          </w:tcPr>
          <w:p>
            <w:pPr>
              <w:jc w:val="center"/>
            </w:pPr>
            <w:r>
              <w:t>Tech Institute</w:t>
            </w:r>
          </w:p>
        </w:tc>
      </w:tr>
      <w:tr>
        <w:tc>
          <w:tcPr>
            <w:tcW w:type="dxa" w:w="2880"/>
          </w:tcPr>
          <w:p>
            <w:pPr>
              <w:jc w:val="center"/>
            </w:pPr>
            <w:r>
              <w:t>7</w:t>
            </w:r>
          </w:p>
        </w:tc>
        <w:tc>
          <w:tcPr>
            <w:tcW w:type="dxa" w:w="2880"/>
          </w:tcPr>
          <w:p>
            <w:r>
              <w:t>Evan Foster</w:t>
            </w:r>
          </w:p>
        </w:tc>
        <w:tc>
          <w:tcPr>
            <w:tcW w:type="dxa" w:w="2880"/>
          </w:tcPr>
          <w:p>
            <w:pPr>
              <w:jc w:val="center"/>
            </w:pPr>
            <w:r>
              <w:t>Global Corp</w:t>
            </w:r>
          </w:p>
        </w:tc>
      </w:tr>
      <w:tr>
        <w:tc>
          <w:tcPr>
            <w:tcW w:type="dxa" w:w="2880"/>
          </w:tcPr>
          <w:p>
            <w:pPr>
              <w:jc w:val="center"/>
            </w:pPr>
            <w:r>
              <w:t>8</w:t>
            </w:r>
          </w:p>
        </w:tc>
        <w:tc>
          <w:tcPr>
            <w:tcW w:type="dxa" w:w="2880"/>
          </w:tcPr>
          <w:p>
            <w:r>
              <w:t>Fiona Green</w:t>
            </w:r>
          </w:p>
        </w:tc>
        <w:tc>
          <w:tcPr>
            <w:tcW w:type="dxa" w:w="2880"/>
          </w:tcPr>
          <w:p>
            <w:pPr>
              <w:jc w:val="center"/>
            </w:pPr>
            <w:r>
              <w:t>University of Tech</w:t>
            </w:r>
          </w:p>
        </w:tc>
      </w:tr>
    </w:tbl>
    <w:p/>
    <w:p>
      <w:r>
        <w:rPr>
          <w:b/>
          <w:color w:val="1F4E78"/>
          <w:sz w:val="28"/>
        </w:rPr>
        <w:t>Organizers &amp; Coordination</w:t>
      </w:r>
    </w:p>
    <w:tbl>
      <w:tblPr>
        <w:tblStyle w:val="TableGrid"/>
        <w:tblW w:type="auto" w:w="0"/>
        <w:tblLayout w:type="fixed"/>
        <w:tblLook w:firstColumn="1" w:firstRow="1" w:lastColumn="0" w:lastRow="0" w:noHBand="0" w:noVBand="1" w:val="04A0"/>
      </w:tblPr>
      <w:tblGrid>
        <w:gridCol w:w="3600"/>
        <w:gridCol w:w="5760"/>
      </w:tblGrid>
      <w:tr>
        <w:tc>
          <w:tcPr>
            <w:tcW w:type="dxa" w:w="4320"/>
            <w:shd w:fill="E7E6E6"/>
          </w:tcPr>
          <w:p>
            <w:r>
              <w:rPr>
                <w:b/>
              </w:rPr>
              <w:t>Faculty Coordinator</w:t>
            </w:r>
          </w:p>
        </w:tc>
        <w:tc>
          <w:tcPr>
            <w:tcW w:type="dxa" w:w="4320"/>
          </w:tcPr>
          <w:p>
            <w:r>
              <w:t xml:space="preserve">sdcs </w:t>
            </w:r>
          </w:p>
        </w:tc>
      </w:tr>
      <w:tr>
        <w:tc>
          <w:tcPr>
            <w:tcW w:type="dxa" w:w="4320"/>
            <w:shd w:fill="E7E6E6"/>
          </w:tcPr>
          <w:p>
            <w:r>
              <w:rPr>
                <w:b/>
              </w:rPr>
              <w:t>Resource Person</w:t>
            </w:r>
          </w:p>
        </w:tc>
        <w:tc>
          <w:tcPr>
            <w:tcW w:type="dxa" w:w="4320"/>
          </w:tcPr>
          <w:p>
            <w:r>
              <w:t>Nathan</w:t>
            </w:r>
          </w:p>
        </w:tc>
      </w:tr>
      <w:tr>
        <w:tc>
          <w:tcPr>
            <w:tcW w:type="dxa" w:w="4320"/>
            <w:shd w:fill="E7E6E6"/>
          </w:tcPr>
          <w:p>
            <w:r>
              <w:rPr>
                <w:b/>
              </w:rPr>
              <w:t>Organization</w:t>
            </w:r>
          </w:p>
        </w:tc>
        <w:tc>
          <w:tcPr>
            <w:tcW w:type="dxa" w:w="4320"/>
          </w:tcPr>
          <w:p>
            <w:r>
              <w:t>dskn</w:t>
            </w:r>
          </w:p>
        </w:tc>
      </w:tr>
      <w:tr>
        <w:tc>
          <w:tcPr>
            <w:tcW w:type="dxa" w:w="4320"/>
            <w:shd w:fill="E7E6E6"/>
          </w:tcPr>
          <w:p>
            <w:r>
              <w:rPr>
                <w:b/>
              </w:rPr>
              <w:t>Organizing Body</w:t>
            </w:r>
          </w:p>
        </w:tc>
        <w:tc>
          <w:tcPr>
            <w:tcW w:type="dxa" w:w="4320"/>
          </w:tcPr>
          <w:p>
            <w:r>
              <w:t>Thanks for your message!</w:t>
            </w:r>
          </w:p>
        </w:tc>
      </w:tr>
    </w:tbl>
    <w:p/>
    <w:p>
      <w:r>
        <w:rPr>
          <w:b/>
          <w:color w:val="1F4E78"/>
          <w:sz w:val="28"/>
        </w:rPr>
        <w:t>Authorization &amp; Approval</w:t>
      </w:r>
    </w:p>
    <w:p/>
    <w:tbl>
      <w:tblPr>
        <w:tblW w:type="auto" w:w="0"/>
        <w:tblLayout w:type="fixed"/>
        <w:tblLook w:firstColumn="1" w:firstRow="1" w:lastColumn="0" w:lastRow="0" w:noHBand="0" w:noVBand="1" w:val="04A0"/>
      </w:tblPr>
      <w:tblGrid>
        <w:gridCol w:w="4680"/>
        <w:gridCol w:w="4680"/>
      </w:tblGrid>
      <w:tr>
        <w:tc>
          <w:tcPr>
            <w:tcW w:type="dxa" w:w="4320"/>
            <w:tcBorders>
              <w:top w:sz="12" w:val="single" w:color="000000"/>
              <w:left w:sz="12" w:val="single" w:color="000000"/>
              <w:bottom w:sz="12" w:val="single" w:color="000000"/>
              <w:right w:sz="12" w:val="single" w:color="000000"/>
            </w:tcBorders>
          </w:tcPr>
          <w:p/>
          <w:p>
            <w:r>
              <w:rPr>
                <w:b/>
              </w:rPr>
              <w:t>Report Prepared By:</w:t>
            </w:r>
          </w:p>
          <w:p/>
          <w:p/>
          <w:p>
            <w:r>
              <w:t>scsdf mn</w:t>
            </w:r>
          </w:p>
          <w:p>
            <w:r>
              <w:rPr>
                <w:i/>
              </w:rPr>
              <w:t>fcd em,</w:t>
            </w:r>
          </w:p>
          <w:p/>
          <w:p>
            <w:r>
              <w:t>_______________</w:t>
            </w:r>
          </w:p>
          <w:p>
            <w:r>
              <w:t>Signature &amp; Date</w:t>
            </w:r>
          </w:p>
        </w:tc>
        <w:tc>
          <w:tcPr>
            <w:tcW w:type="dxa" w:w="4320"/>
            <w:tcBorders>
              <w:top w:sz="12" w:val="single" w:color="000000"/>
              <w:left w:sz="12" w:val="single" w:color="000000"/>
              <w:bottom w:sz="12" w:val="single" w:color="000000"/>
              <w:right w:sz="12" w:val="single" w:color="000000"/>
            </w:tcBorders>
          </w:tcPr>
          <w:p/>
          <w:p>
            <w:r>
              <w:rPr>
                <w:b/>
              </w:rPr>
              <w:t>Report Approved By:</w:t>
            </w:r>
          </w:p>
          <w:p/>
          <w:p/>
          <w:p>
            <w:r>
              <w:t>fdc s</w:t>
            </w:r>
          </w:p>
          <w:p>
            <w:r>
              <w:rPr>
                <w:i/>
              </w:rPr>
              <w:t>fdcms kfdc</w:t>
            </w:r>
          </w:p>
          <w:p/>
          <w:p>
            <w:r>
              <w:t>_______________</w:t>
            </w:r>
          </w:p>
          <w:p>
            <w:r>
              <w:t>Signature &amp; 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