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uz3lr7xhw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Breakdown Structure (WBS)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Rooming Workflow Optimization</w:t>
        <w:br w:type="textWrapping"/>
      </w:r>
      <w:r w:rsidDel="00000000" w:rsidR="00000000" w:rsidRPr="00000000">
        <w:rPr>
          <w:b w:val="1"/>
          <w:rtl w:val="0"/>
        </w:rPr>
        <w:t xml:space="preserve">Level 1 = Project Phase</w:t>
        <w:br w:type="textWrapping"/>
        <w:t xml:space="preserve">Level 2 = Major Tasks</w:t>
        <w:br w:type="textWrapping"/>
        <w:t xml:space="preserve">Level 3 = Subtasks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n44zyc53s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Initiation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Define Project Objectives</w:t>
        <w:br w:type="textWrapping"/>
        <w:t xml:space="preserve"> 1.1.1 Identify rooming inefficiencies</w:t>
        <w:br w:type="textWrapping"/>
        <w:t xml:space="preserve"> 1.1.2 Establish goals with stakeholders</w:t>
        <w:br w:type="textWrapping"/>
        <w:t xml:space="preserve">1.2 Identify Stakeholders</w:t>
        <w:br w:type="textWrapping"/>
        <w:t xml:space="preserve"> 1.2.1 List all MAs, providers, and leadership</w:t>
        <w:br w:type="textWrapping"/>
        <w:t xml:space="preserve"> 1.2.2 Assess influence and communication needs</w:t>
        <w:br w:type="textWrapping"/>
        <w:t xml:space="preserve">1.3 Create Project Charter</w:t>
        <w:br w:type="textWrapping"/>
        <w:t xml:space="preserve"> 1.3.1 Draft purpose, scope, and goals</w:t>
        <w:br w:type="textWrapping"/>
        <w:t xml:space="preserve"> 1.3.2 Review and obtain approval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ekjqowokx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Planning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Scope Definition</w:t>
        <w:br w:type="textWrapping"/>
        <w:t xml:space="preserve"> 2.1.1 Draft scope statement</w:t>
        <w:br w:type="textWrapping"/>
        <w:t xml:space="preserve"> 2.1.2 Define in-scope and out-of-scope activities</w:t>
        <w:br w:type="textWrapping"/>
        <w:t xml:space="preserve">2.2 Schedule and Milestones</w:t>
        <w:br w:type="textWrapping"/>
        <w:t xml:space="preserve"> 2.2.1 Create project timeline</w:t>
        <w:br w:type="textWrapping"/>
        <w:t xml:space="preserve"> 2.2.2 Define pilot and rollout stages</w:t>
        <w:br w:type="textWrapping"/>
        <w:t xml:space="preserve">2.3 Risk Planning</w:t>
        <w:br w:type="textWrapping"/>
        <w:t xml:space="preserve"> 2.3.1 Identify potential risks (e.g., resistance to change)</w:t>
        <w:br w:type="textWrapping"/>
        <w:t xml:space="preserve"> 2.3.2 Define mitigation strategies</w:t>
        <w:br w:type="textWrapping"/>
        <w:t xml:space="preserve">2.4 Communication Plan</w:t>
        <w:br w:type="textWrapping"/>
        <w:t xml:space="preserve"> 2.4.1 Schedule meetings with MAs and providers</w:t>
        <w:br w:type="textWrapping"/>
        <w:t xml:space="preserve"> 2.4.2 Determine status update frequency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roevjdjfj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Execution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Current Workflow Analysis</w:t>
        <w:br w:type="textWrapping"/>
        <w:t xml:space="preserve"> 3.1.1 Conduct time-motion studies</w:t>
        <w:br w:type="textWrapping"/>
        <w:t xml:space="preserve"> 3.1.2 Collect MA and provider feedback</w:t>
        <w:br w:type="textWrapping"/>
        <w:t xml:space="preserve">3.2 Develop Standardized Workflow</w:t>
        <w:br w:type="textWrapping"/>
        <w:t xml:space="preserve"> 3.2.1 Draft rooming process steps</w:t>
        <w:br w:type="textWrapping"/>
        <w:t xml:space="preserve"> 3.2.2 Review with clinical leads</w:t>
        <w:br w:type="textWrapping"/>
        <w:t xml:space="preserve">3.3 Create Training Manual</w:t>
        <w:br w:type="textWrapping"/>
        <w:t xml:space="preserve"> 3.3.1 Document updated workflow</w:t>
        <w:br w:type="textWrapping"/>
        <w:t xml:space="preserve"> 3.3.2 Design quick-reference materials</w:t>
        <w:br w:type="textWrapping"/>
        <w:t xml:space="preserve">3.4 Pilot Implementation</w:t>
        <w:br w:type="textWrapping"/>
        <w:t xml:space="preserve"> 3.4.1 Train pilot MAs (Tatiana, Kim, Scott, Liz)</w:t>
        <w:br w:type="textWrapping"/>
        <w:t xml:space="preserve"> 3.4.2 Implement changes with pilot team</w:t>
        <w:br w:type="textWrapping"/>
        <w:t xml:space="preserve"> 3.4.3 Gather feedback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liiou3vvq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Monitoring &amp; Control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Track Metrics</w:t>
        <w:br w:type="textWrapping"/>
        <w:t xml:space="preserve"> 4.1.1 Measure rooming times (pre/post)</w:t>
        <w:br w:type="textWrapping"/>
        <w:t xml:space="preserve"> 4.1.2 Collect satisfaction surveys</w:t>
        <w:br w:type="textWrapping"/>
        <w:t xml:space="preserve">4.2 Manage Issues &amp; Changes</w:t>
        <w:br w:type="textWrapping"/>
        <w:t xml:space="preserve"> 4.2.1 Log and address issues from pilot</w:t>
        <w:br w:type="textWrapping"/>
        <w:t xml:space="preserve"> 4.2.2 Revise workflow based on 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tyhovq3bz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Closing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Final Implementation</w:t>
        <w:br w:type="textWrapping"/>
        <w:t xml:space="preserve"> 5.1.1 Roll out to all staff</w:t>
        <w:br w:type="textWrapping"/>
        <w:t xml:space="preserve"> 5.1.2 Confirm consistency of workflow</w:t>
        <w:br w:type="textWrapping"/>
        <w:t xml:space="preserve">5.2 Stakeholder Sign-Off</w:t>
        <w:br w:type="textWrapping"/>
        <w:t xml:space="preserve"> 5.2.1 Obtain approvals from manager and providers</w:t>
        <w:br w:type="textWrapping"/>
        <w:t xml:space="preserve">5.3 Lessons Learned</w:t>
        <w:br w:type="textWrapping"/>
        <w:t xml:space="preserve"> 5.3.1 Document project outcomes</w:t>
        <w:br w:type="textWrapping"/>
        <w:t xml:space="preserve"> 5.3.2 Archive materials and close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