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33920281"/>
        <w:docPartObj>
          <w:docPartGallery w:val="Cover Pages"/>
          <w:docPartUnique/>
        </w:docPartObj>
      </w:sdtPr>
      <w:sdtEndPr>
        <w:rPr>
          <w:rFonts w:asciiTheme="majorHAnsi" w:eastAsiaTheme="majorEastAsia" w:hAnsiTheme="majorHAnsi" w:cstheme="majorBidi"/>
          <w:color w:val="2E74B5" w:themeColor="accent1" w:themeShade="BF"/>
          <w:sz w:val="32"/>
          <w:szCs w:val="32"/>
          <w:lang w:val="en-US"/>
        </w:rPr>
      </w:sdtEndPr>
      <w:sdtContent>
        <w:p w:rsidR="00895367" w:rsidRDefault="00895367"/>
        <w:p w:rsidR="00895367" w:rsidRDefault="00895367">
          <w:pPr>
            <w:rPr>
              <w:rFonts w:asciiTheme="majorHAnsi" w:eastAsiaTheme="majorEastAsia" w:hAnsiTheme="majorHAnsi" w:cstheme="majorBidi"/>
              <w:color w:val="2E74B5" w:themeColor="accent1" w:themeShade="BF"/>
              <w:sz w:val="32"/>
              <w:szCs w:val="32"/>
              <w:lang w:val="en-US"/>
            </w:rPr>
          </w:pPr>
        </w:p>
      </w:sdtContent>
    </w:sdt>
    <w:p w:rsidR="00F92277" w:rsidRDefault="00F92277" w:rsidP="00F92277">
      <w:pPr>
        <w:rPr>
          <w:lang w:val="en-US"/>
        </w:rPr>
      </w:pPr>
    </w:p>
    <w:p w:rsidR="001F21DF" w:rsidRDefault="001F21DF" w:rsidP="00F92277">
      <w:pPr>
        <w:rPr>
          <w:lang w:val="en-US"/>
        </w:rPr>
      </w:pPr>
    </w:p>
    <w:p w:rsidR="00E96A68" w:rsidRPr="00D85C01" w:rsidRDefault="00E96A68" w:rsidP="00E96A68">
      <w:pPr>
        <w:pStyle w:val="Heading1"/>
        <w:numPr>
          <w:ilvl w:val="0"/>
          <w:numId w:val="10"/>
        </w:numPr>
        <w:rPr>
          <w:lang w:val="en-US"/>
        </w:rPr>
      </w:pPr>
      <w:r w:rsidRPr="00D85C01">
        <w:t>Gap between current org support and their needs</w:t>
      </w:r>
      <w:r w:rsidRPr="00D85C01">
        <w:rPr>
          <w:lang w:val="en-US"/>
        </w:rPr>
        <w:t>.</w:t>
      </w:r>
    </w:p>
    <w:p w:rsidR="005F1F81" w:rsidRPr="005F1F81" w:rsidRDefault="005F1F81" w:rsidP="005F1F81"/>
    <w:p w:rsidR="001F21DF" w:rsidRDefault="001F21DF" w:rsidP="001F21DF">
      <w:pPr>
        <w:pStyle w:val="Heading2"/>
      </w:pPr>
      <w:r>
        <w:t xml:space="preserve">Project team goals </w:t>
      </w:r>
    </w:p>
    <w:p w:rsidR="001F21DF" w:rsidRDefault="001F21DF" w:rsidP="001F21DF">
      <w:pPr>
        <w:pStyle w:val="Default"/>
        <w:numPr>
          <w:ilvl w:val="0"/>
          <w:numId w:val="5"/>
        </w:numPr>
        <w:rPr>
          <w:sz w:val="22"/>
          <w:szCs w:val="22"/>
        </w:rPr>
      </w:pPr>
      <w:r>
        <w:rPr>
          <w:sz w:val="22"/>
          <w:szCs w:val="22"/>
        </w:rPr>
        <w:t xml:space="preserve">To be able to stop phishing attacks/threats by enabling End-users to use the new security system </w:t>
      </w:r>
      <w:r w:rsidR="00E066D3">
        <w:rPr>
          <w:sz w:val="22"/>
          <w:szCs w:val="22"/>
        </w:rPr>
        <w:t>Mailmon</w:t>
      </w:r>
      <w:r>
        <w:rPr>
          <w:sz w:val="22"/>
          <w:szCs w:val="22"/>
        </w:rPr>
        <w:t>.</w:t>
      </w:r>
    </w:p>
    <w:p w:rsidR="001F21DF" w:rsidRDefault="001F21DF" w:rsidP="001F21DF">
      <w:pPr>
        <w:pStyle w:val="Default"/>
        <w:numPr>
          <w:ilvl w:val="0"/>
          <w:numId w:val="5"/>
        </w:numPr>
        <w:rPr>
          <w:sz w:val="22"/>
          <w:szCs w:val="22"/>
        </w:rPr>
      </w:pPr>
      <w:r>
        <w:rPr>
          <w:sz w:val="22"/>
          <w:szCs w:val="22"/>
        </w:rPr>
        <w:t xml:space="preserve">Train end-users to use Mailmon </w:t>
      </w:r>
    </w:p>
    <w:p w:rsidR="00C80751" w:rsidRPr="00272BA1" w:rsidRDefault="001F21DF" w:rsidP="001F21DF">
      <w:pPr>
        <w:pStyle w:val="Default"/>
        <w:numPr>
          <w:ilvl w:val="0"/>
          <w:numId w:val="5"/>
        </w:numPr>
        <w:rPr>
          <w:sz w:val="22"/>
          <w:szCs w:val="22"/>
        </w:rPr>
      </w:pPr>
      <w:r>
        <w:rPr>
          <w:sz w:val="22"/>
          <w:szCs w:val="22"/>
        </w:rPr>
        <w:t xml:space="preserve">Develop user’s manual </w:t>
      </w:r>
    </w:p>
    <w:p w:rsidR="00272BA1" w:rsidRPr="00272BA1" w:rsidRDefault="00272BA1" w:rsidP="00272BA1"/>
    <w:p w:rsidR="001F21DF" w:rsidRDefault="001F21DF" w:rsidP="001F21DF">
      <w:pPr>
        <w:pStyle w:val="Heading2"/>
      </w:pPr>
      <w:r>
        <w:t>Identify team needs</w:t>
      </w:r>
      <w:r w:rsidR="00272BA1">
        <w:t>/gap</w:t>
      </w:r>
      <w:r>
        <w:t xml:space="preserve"> </w:t>
      </w:r>
    </w:p>
    <w:p w:rsidR="001F21DF" w:rsidRDefault="00E066D3" w:rsidP="00E066D3">
      <w:pPr>
        <w:pStyle w:val="ListParagraph"/>
        <w:numPr>
          <w:ilvl w:val="0"/>
          <w:numId w:val="6"/>
        </w:numPr>
      </w:pPr>
      <w:r>
        <w:t>Team needs to get knowledge and skills to use Mailmon</w:t>
      </w:r>
    </w:p>
    <w:p w:rsidR="00E066D3" w:rsidRDefault="00E066D3" w:rsidP="001F21DF">
      <w:pPr>
        <w:pStyle w:val="ListParagraph"/>
        <w:numPr>
          <w:ilvl w:val="0"/>
          <w:numId w:val="6"/>
        </w:numPr>
      </w:pPr>
      <w:r>
        <w:t>Team needs to be able to teach/train end users to use Mailmon</w:t>
      </w:r>
    </w:p>
    <w:p w:rsidR="001F21DF" w:rsidRPr="00272BA1" w:rsidRDefault="00E06837" w:rsidP="001F21DF">
      <w:pPr>
        <w:pStyle w:val="ListParagraph"/>
        <w:numPr>
          <w:ilvl w:val="0"/>
          <w:numId w:val="6"/>
        </w:numPr>
      </w:pPr>
      <w:r>
        <w:t>More IT people needed to conduct training</w:t>
      </w:r>
      <w:r w:rsidR="00B50C01">
        <w:t xml:space="preserve"> and develop user’s manual</w:t>
      </w:r>
      <w:r>
        <w:t>.</w:t>
      </w:r>
    </w:p>
    <w:p w:rsidR="00C80751" w:rsidRDefault="00C80751" w:rsidP="001F21DF">
      <w:pPr>
        <w:pStyle w:val="Heading2"/>
      </w:pPr>
    </w:p>
    <w:p w:rsidR="001F21DF" w:rsidRDefault="001F21DF" w:rsidP="001F21DF">
      <w:pPr>
        <w:pStyle w:val="Heading2"/>
      </w:pPr>
      <w:r>
        <w:t xml:space="preserve">Team support planning </w:t>
      </w:r>
    </w:p>
    <w:p w:rsidR="009B006B" w:rsidRPr="009B006B" w:rsidRDefault="009B006B" w:rsidP="009B006B">
      <w:pPr>
        <w:pStyle w:val="Heading3"/>
      </w:pPr>
      <w:r>
        <w:tab/>
        <w:t>IT teams</w:t>
      </w:r>
    </w:p>
    <w:p w:rsidR="001F21DF" w:rsidRDefault="001F21DF" w:rsidP="00E066D3">
      <w:pPr>
        <w:pStyle w:val="ListParagraph"/>
        <w:numPr>
          <w:ilvl w:val="0"/>
          <w:numId w:val="7"/>
        </w:numPr>
      </w:pPr>
      <w:r>
        <w:t>IT teams will be send to training</w:t>
      </w:r>
      <w:r w:rsidR="00FF1D1B">
        <w:t xml:space="preserve"> </w:t>
      </w:r>
      <w:r w:rsidR="0053164E">
        <w:t>on Cyber security</w:t>
      </w:r>
      <w:r>
        <w:t xml:space="preserve"> </w:t>
      </w:r>
      <w:r w:rsidR="00FF1D1B">
        <w:t xml:space="preserve">and </w:t>
      </w:r>
      <w:r w:rsidR="00E066D3">
        <w:t>how to use M</w:t>
      </w:r>
      <w:r w:rsidR="00E06837">
        <w:t>ailmo</w:t>
      </w:r>
      <w:r w:rsidR="009B006B">
        <w:t>n</w:t>
      </w:r>
      <w:r w:rsidR="00FF1D1B">
        <w:t>.</w:t>
      </w:r>
    </w:p>
    <w:p w:rsidR="00E066D3" w:rsidRDefault="00E066D3" w:rsidP="001F21DF">
      <w:pPr>
        <w:pStyle w:val="ListParagraph"/>
        <w:numPr>
          <w:ilvl w:val="0"/>
          <w:numId w:val="7"/>
        </w:numPr>
      </w:pPr>
      <w:r>
        <w:t>IT teams will be send to training on how to conduct training/coaching to be able to train user effectively.</w:t>
      </w:r>
    </w:p>
    <w:p w:rsidR="00E06837" w:rsidRDefault="00E06837" w:rsidP="001F21DF">
      <w:pPr>
        <w:pStyle w:val="ListParagraph"/>
        <w:numPr>
          <w:ilvl w:val="0"/>
          <w:numId w:val="7"/>
        </w:numPr>
      </w:pPr>
      <w:r>
        <w:t>Use coaching/mentoring for junior IT staff</w:t>
      </w:r>
    </w:p>
    <w:p w:rsidR="005F1F81" w:rsidRDefault="009B006B" w:rsidP="005F1F81">
      <w:pPr>
        <w:pStyle w:val="ListParagraph"/>
        <w:numPr>
          <w:ilvl w:val="0"/>
          <w:numId w:val="7"/>
        </w:numPr>
      </w:pPr>
      <w:r>
        <w:t xml:space="preserve">Use rewards system to encourage development </w:t>
      </w:r>
    </w:p>
    <w:p w:rsidR="009B006B" w:rsidRDefault="009B006B" w:rsidP="009B006B">
      <w:pPr>
        <w:pStyle w:val="Heading3"/>
        <w:ind w:left="720"/>
      </w:pPr>
      <w:r>
        <w:t xml:space="preserve">End user </w:t>
      </w:r>
    </w:p>
    <w:p w:rsidR="00E06837" w:rsidRDefault="00E06837" w:rsidP="001F21DF">
      <w:pPr>
        <w:pStyle w:val="ListParagraph"/>
        <w:numPr>
          <w:ilvl w:val="0"/>
          <w:numId w:val="7"/>
        </w:numPr>
      </w:pPr>
      <w:r>
        <w:t xml:space="preserve">Use coaching/mentoring for end-user who has having difficulty to learn to use Mailmon  </w:t>
      </w:r>
    </w:p>
    <w:p w:rsidR="009B006B" w:rsidRDefault="009B006B" w:rsidP="001F21DF">
      <w:pPr>
        <w:pStyle w:val="ListParagraph"/>
        <w:numPr>
          <w:ilvl w:val="0"/>
          <w:numId w:val="7"/>
        </w:numPr>
      </w:pPr>
      <w:r>
        <w:t>Get representatives from each area that will act as a trainer who can continue to provide ongoing training and support. Representatives should be tech savvy and have great interpersonal skills.</w:t>
      </w:r>
    </w:p>
    <w:p w:rsidR="00E06837" w:rsidRDefault="009B006B" w:rsidP="005F1F81">
      <w:pPr>
        <w:pStyle w:val="ListParagraph"/>
        <w:numPr>
          <w:ilvl w:val="0"/>
          <w:numId w:val="7"/>
        </w:numPr>
      </w:pPr>
      <w:r>
        <w:t xml:space="preserve">Use rewards system to encourage development </w:t>
      </w:r>
    </w:p>
    <w:p w:rsidR="00272BA1" w:rsidRDefault="00272BA1" w:rsidP="00272BA1">
      <w:pPr>
        <w:pStyle w:val="Heading2"/>
      </w:pPr>
    </w:p>
    <w:p w:rsidR="00272BA1" w:rsidRPr="00272BA1" w:rsidRDefault="00272BA1" w:rsidP="00B26FD5">
      <w:pPr>
        <w:pStyle w:val="Heading2"/>
      </w:pPr>
      <w:r w:rsidRPr="00FA5628">
        <w:rPr>
          <w:highlight w:val="yellow"/>
        </w:rPr>
        <w:t xml:space="preserve">Communication Plan </w:t>
      </w:r>
      <w:r w:rsidR="00FA5628" w:rsidRPr="00FA5628">
        <w:rPr>
          <w:highlight w:val="yellow"/>
        </w:rPr>
        <w:t>– please answers, research online for example</w:t>
      </w:r>
    </w:p>
    <w:p w:rsidR="001F21DF" w:rsidRDefault="001F21DF" w:rsidP="001F21DF">
      <w:pPr>
        <w:pStyle w:val="Default"/>
        <w:rPr>
          <w:sz w:val="22"/>
          <w:szCs w:val="22"/>
        </w:rPr>
      </w:pPr>
    </w:p>
    <w:p w:rsidR="0053164E" w:rsidRDefault="001F21DF" w:rsidP="0053164E">
      <w:pPr>
        <w:pStyle w:val="Heading2"/>
      </w:pPr>
      <w:r>
        <w:t xml:space="preserve">Team KPIs </w:t>
      </w:r>
    </w:p>
    <w:p w:rsidR="00E96A68" w:rsidRPr="00E96A68" w:rsidRDefault="00E96A68" w:rsidP="00E96A68">
      <w:pPr>
        <w:pStyle w:val="Heading3"/>
        <w:ind w:left="720"/>
      </w:pPr>
      <w:r>
        <w:t>First 2-3 months</w:t>
      </w:r>
    </w:p>
    <w:p w:rsidR="00FF1D1B" w:rsidRDefault="0053164E" w:rsidP="00FF1D1B">
      <w:pPr>
        <w:pStyle w:val="ListParagraph"/>
        <w:numPr>
          <w:ilvl w:val="0"/>
          <w:numId w:val="7"/>
        </w:numPr>
      </w:pPr>
      <w:r>
        <w:t xml:space="preserve">After the Cyber security training, </w:t>
      </w:r>
      <w:r w:rsidR="000A480E">
        <w:t>Phishing emails should decrease by 20% in the first month and further 20% on the following month.</w:t>
      </w:r>
    </w:p>
    <w:p w:rsidR="0053164E" w:rsidRDefault="0053164E" w:rsidP="00FF1D1B">
      <w:pPr>
        <w:pStyle w:val="ListParagraph"/>
        <w:numPr>
          <w:ilvl w:val="0"/>
          <w:numId w:val="7"/>
        </w:numPr>
      </w:pPr>
      <w:r>
        <w:t>After the end-user training has started, 10% of the End users should be able to use Mailmon in the first week.</w:t>
      </w:r>
    </w:p>
    <w:p w:rsidR="006D0DF8" w:rsidRPr="00E96A68" w:rsidRDefault="006D0DF8" w:rsidP="006D0DF8">
      <w:pPr>
        <w:pStyle w:val="Heading3"/>
        <w:ind w:left="720"/>
      </w:pPr>
      <w:r>
        <w:lastRenderedPageBreak/>
        <w:t>Annual target</w:t>
      </w:r>
    </w:p>
    <w:p w:rsidR="006D0DF8" w:rsidRDefault="006D0DF8" w:rsidP="006D0DF8">
      <w:pPr>
        <w:pStyle w:val="ListParagraph"/>
        <w:numPr>
          <w:ilvl w:val="0"/>
          <w:numId w:val="7"/>
        </w:numPr>
      </w:pPr>
      <w:r>
        <w:t xml:space="preserve">Cyber security issue such as phishing emails should be 0 occurrence. </w:t>
      </w:r>
    </w:p>
    <w:p w:rsidR="006D0DF8" w:rsidRDefault="003D4CBB" w:rsidP="006D0DF8">
      <w:pPr>
        <w:pStyle w:val="ListParagraph"/>
        <w:numPr>
          <w:ilvl w:val="0"/>
          <w:numId w:val="7"/>
        </w:numPr>
      </w:pPr>
      <w:r>
        <w:t>90</w:t>
      </w:r>
      <w:r w:rsidR="006D0DF8">
        <w:t>% of the End user</w:t>
      </w:r>
      <w:r>
        <w:t xml:space="preserve">s should be able to use Mailmon in the first year. </w:t>
      </w:r>
    </w:p>
    <w:p w:rsidR="001F21DF" w:rsidRDefault="001F21DF" w:rsidP="001F21DF">
      <w:pPr>
        <w:pStyle w:val="Heading2"/>
      </w:pPr>
      <w:r>
        <w:t xml:space="preserve">Team Performances evaluation planning </w:t>
      </w:r>
    </w:p>
    <w:p w:rsidR="00C80751" w:rsidRDefault="00C80751" w:rsidP="00C80751">
      <w:pPr>
        <w:pStyle w:val="Default"/>
        <w:ind w:left="1440"/>
        <w:rPr>
          <w:sz w:val="22"/>
          <w:szCs w:val="22"/>
        </w:rPr>
      </w:pPr>
    </w:p>
    <w:p w:rsidR="00CE1EFF" w:rsidRDefault="00CE1EFF" w:rsidP="00CE1EFF">
      <w:pPr>
        <w:pStyle w:val="Heading2"/>
        <w:ind w:left="720"/>
      </w:pPr>
      <w:r>
        <w:t>IT teams</w:t>
      </w:r>
    </w:p>
    <w:tbl>
      <w:tblPr>
        <w:tblStyle w:val="TableGrid"/>
        <w:tblW w:w="0" w:type="auto"/>
        <w:tblInd w:w="720" w:type="dxa"/>
        <w:tblLook w:val="04A0" w:firstRow="1" w:lastRow="0" w:firstColumn="1" w:lastColumn="0" w:noHBand="0" w:noVBand="1"/>
      </w:tblPr>
      <w:tblGrid>
        <w:gridCol w:w="1690"/>
        <w:gridCol w:w="1539"/>
        <w:gridCol w:w="1858"/>
        <w:gridCol w:w="1541"/>
        <w:gridCol w:w="1668"/>
      </w:tblGrid>
      <w:tr w:rsidR="00CE1EFF" w:rsidTr="00CE1EFF">
        <w:tc>
          <w:tcPr>
            <w:tcW w:w="1690" w:type="dxa"/>
          </w:tcPr>
          <w:p w:rsidR="00C80751" w:rsidRPr="00C80751" w:rsidRDefault="00C80751" w:rsidP="00CE1EFF">
            <w:pPr>
              <w:pStyle w:val="Default"/>
              <w:rPr>
                <w:b/>
                <w:sz w:val="22"/>
                <w:szCs w:val="22"/>
              </w:rPr>
            </w:pPr>
            <w:r w:rsidRPr="00C80751">
              <w:rPr>
                <w:b/>
                <w:sz w:val="22"/>
                <w:szCs w:val="22"/>
              </w:rPr>
              <w:t>Tools</w:t>
            </w:r>
          </w:p>
        </w:tc>
        <w:tc>
          <w:tcPr>
            <w:tcW w:w="1539" w:type="dxa"/>
          </w:tcPr>
          <w:p w:rsidR="00C80751" w:rsidRPr="00C80751" w:rsidRDefault="00C80751" w:rsidP="00CE1EFF">
            <w:pPr>
              <w:pStyle w:val="Default"/>
              <w:rPr>
                <w:b/>
                <w:sz w:val="22"/>
                <w:szCs w:val="22"/>
              </w:rPr>
            </w:pPr>
            <w:r w:rsidRPr="00C80751">
              <w:rPr>
                <w:b/>
                <w:sz w:val="22"/>
                <w:szCs w:val="22"/>
              </w:rPr>
              <w:t>Cost</w:t>
            </w:r>
          </w:p>
        </w:tc>
        <w:tc>
          <w:tcPr>
            <w:tcW w:w="1858" w:type="dxa"/>
          </w:tcPr>
          <w:p w:rsidR="00C80751" w:rsidRPr="00C80751" w:rsidRDefault="00C80751" w:rsidP="00CE1EFF">
            <w:pPr>
              <w:pStyle w:val="Default"/>
              <w:rPr>
                <w:b/>
                <w:sz w:val="22"/>
                <w:szCs w:val="22"/>
              </w:rPr>
            </w:pPr>
            <w:r w:rsidRPr="00C80751">
              <w:rPr>
                <w:b/>
                <w:sz w:val="22"/>
                <w:szCs w:val="22"/>
              </w:rPr>
              <w:t>Schedule</w:t>
            </w:r>
          </w:p>
          <w:p w:rsidR="00C80751" w:rsidRPr="00C80751" w:rsidRDefault="00C80751" w:rsidP="00CE1EFF">
            <w:pPr>
              <w:pStyle w:val="Default"/>
              <w:rPr>
                <w:b/>
                <w:sz w:val="22"/>
                <w:szCs w:val="22"/>
              </w:rPr>
            </w:pPr>
          </w:p>
        </w:tc>
        <w:tc>
          <w:tcPr>
            <w:tcW w:w="1541" w:type="dxa"/>
          </w:tcPr>
          <w:p w:rsidR="00C80751" w:rsidRPr="00C80751" w:rsidRDefault="00C80751" w:rsidP="00CE1EFF">
            <w:pPr>
              <w:pStyle w:val="Default"/>
              <w:rPr>
                <w:b/>
                <w:sz w:val="22"/>
                <w:szCs w:val="22"/>
              </w:rPr>
            </w:pPr>
            <w:r w:rsidRPr="00C80751">
              <w:rPr>
                <w:b/>
                <w:sz w:val="22"/>
                <w:szCs w:val="22"/>
              </w:rPr>
              <w:t>Feedback plan</w:t>
            </w:r>
          </w:p>
        </w:tc>
        <w:tc>
          <w:tcPr>
            <w:tcW w:w="1668" w:type="dxa"/>
          </w:tcPr>
          <w:p w:rsidR="00C80751" w:rsidRPr="00C80751" w:rsidRDefault="00C80751" w:rsidP="00CE1EFF">
            <w:pPr>
              <w:pStyle w:val="Default"/>
              <w:rPr>
                <w:b/>
                <w:sz w:val="22"/>
                <w:szCs w:val="22"/>
              </w:rPr>
            </w:pPr>
            <w:r w:rsidRPr="00C80751">
              <w:rPr>
                <w:b/>
                <w:sz w:val="22"/>
                <w:szCs w:val="22"/>
              </w:rPr>
              <w:t>Evaluation process</w:t>
            </w:r>
          </w:p>
        </w:tc>
      </w:tr>
      <w:tr w:rsidR="00CE1EFF" w:rsidTr="00CE1EFF">
        <w:tc>
          <w:tcPr>
            <w:tcW w:w="1690" w:type="dxa"/>
          </w:tcPr>
          <w:p w:rsidR="00CE1EFF" w:rsidRDefault="00CE1EFF" w:rsidP="00CE1EFF">
            <w:pPr>
              <w:pStyle w:val="Default"/>
              <w:numPr>
                <w:ilvl w:val="0"/>
                <w:numId w:val="9"/>
              </w:numPr>
              <w:rPr>
                <w:sz w:val="22"/>
                <w:szCs w:val="22"/>
              </w:rPr>
            </w:pPr>
            <w:r>
              <w:rPr>
                <w:sz w:val="22"/>
                <w:szCs w:val="22"/>
              </w:rPr>
              <w:t>Online</w:t>
            </w:r>
          </w:p>
          <w:p w:rsidR="00C80751" w:rsidRDefault="00CE1EFF" w:rsidP="00CE1EFF">
            <w:pPr>
              <w:pStyle w:val="Default"/>
              <w:numPr>
                <w:ilvl w:val="0"/>
                <w:numId w:val="9"/>
              </w:numPr>
              <w:rPr>
                <w:sz w:val="22"/>
                <w:szCs w:val="22"/>
              </w:rPr>
            </w:pPr>
            <w:r>
              <w:rPr>
                <w:sz w:val="22"/>
                <w:szCs w:val="22"/>
              </w:rPr>
              <w:t xml:space="preserve">face to face </w:t>
            </w:r>
          </w:p>
          <w:p w:rsidR="00CE1EFF" w:rsidRDefault="00CE1EFF" w:rsidP="00CE1EFF">
            <w:pPr>
              <w:pStyle w:val="Default"/>
              <w:numPr>
                <w:ilvl w:val="0"/>
                <w:numId w:val="9"/>
              </w:numPr>
              <w:rPr>
                <w:sz w:val="22"/>
                <w:szCs w:val="22"/>
              </w:rPr>
            </w:pPr>
            <w:r>
              <w:rPr>
                <w:sz w:val="22"/>
                <w:szCs w:val="22"/>
              </w:rPr>
              <w:t xml:space="preserve">books </w:t>
            </w:r>
          </w:p>
          <w:p w:rsidR="00CE1EFF" w:rsidRDefault="00CE1EFF" w:rsidP="00CE1EFF">
            <w:pPr>
              <w:pStyle w:val="Default"/>
              <w:numPr>
                <w:ilvl w:val="0"/>
                <w:numId w:val="9"/>
              </w:numPr>
              <w:rPr>
                <w:sz w:val="22"/>
                <w:szCs w:val="22"/>
              </w:rPr>
            </w:pPr>
            <w:r>
              <w:rPr>
                <w:sz w:val="22"/>
                <w:szCs w:val="22"/>
              </w:rPr>
              <w:t>software</w:t>
            </w:r>
          </w:p>
        </w:tc>
        <w:tc>
          <w:tcPr>
            <w:tcW w:w="1539" w:type="dxa"/>
          </w:tcPr>
          <w:p w:rsidR="00C80751" w:rsidRDefault="00CE1EFF" w:rsidP="00C80751">
            <w:pPr>
              <w:pStyle w:val="Default"/>
              <w:rPr>
                <w:sz w:val="22"/>
                <w:szCs w:val="22"/>
              </w:rPr>
            </w:pPr>
            <w:r>
              <w:rPr>
                <w:sz w:val="22"/>
                <w:szCs w:val="22"/>
              </w:rPr>
              <w:t>$5000 - $7000</w:t>
            </w:r>
          </w:p>
        </w:tc>
        <w:tc>
          <w:tcPr>
            <w:tcW w:w="1858" w:type="dxa"/>
          </w:tcPr>
          <w:p w:rsidR="00CE1EFF" w:rsidRDefault="00CE1EFF" w:rsidP="00CE1EFF">
            <w:pPr>
              <w:pStyle w:val="Default"/>
              <w:numPr>
                <w:ilvl w:val="0"/>
                <w:numId w:val="8"/>
              </w:numPr>
              <w:rPr>
                <w:sz w:val="22"/>
                <w:szCs w:val="22"/>
              </w:rPr>
            </w:pPr>
            <w:r>
              <w:rPr>
                <w:sz w:val="22"/>
                <w:szCs w:val="22"/>
              </w:rPr>
              <w:t>4 weeks</w:t>
            </w:r>
          </w:p>
          <w:p w:rsidR="00C80751" w:rsidRDefault="00CE1EFF" w:rsidP="00CE1EFF">
            <w:pPr>
              <w:pStyle w:val="Default"/>
              <w:numPr>
                <w:ilvl w:val="0"/>
                <w:numId w:val="8"/>
              </w:numPr>
              <w:rPr>
                <w:sz w:val="22"/>
                <w:szCs w:val="22"/>
              </w:rPr>
            </w:pPr>
            <w:r>
              <w:rPr>
                <w:sz w:val="22"/>
                <w:szCs w:val="22"/>
              </w:rPr>
              <w:t>10 hrs./week</w:t>
            </w:r>
          </w:p>
          <w:p w:rsidR="00CE1EFF" w:rsidRDefault="00CE1EFF" w:rsidP="00C80751">
            <w:pPr>
              <w:pStyle w:val="Default"/>
              <w:rPr>
                <w:sz w:val="22"/>
                <w:szCs w:val="22"/>
              </w:rPr>
            </w:pPr>
          </w:p>
          <w:p w:rsidR="00CE1EFF" w:rsidRDefault="00CE1EFF" w:rsidP="00C80751">
            <w:pPr>
              <w:pStyle w:val="Default"/>
              <w:rPr>
                <w:sz w:val="22"/>
                <w:szCs w:val="22"/>
              </w:rPr>
            </w:pPr>
          </w:p>
        </w:tc>
        <w:tc>
          <w:tcPr>
            <w:tcW w:w="1541" w:type="dxa"/>
          </w:tcPr>
          <w:p w:rsidR="00C80751" w:rsidRDefault="00CE1EFF" w:rsidP="00CE1EFF">
            <w:pPr>
              <w:pStyle w:val="Default"/>
              <w:numPr>
                <w:ilvl w:val="0"/>
                <w:numId w:val="8"/>
              </w:numPr>
              <w:rPr>
                <w:sz w:val="22"/>
                <w:szCs w:val="22"/>
              </w:rPr>
            </w:pPr>
            <w:r>
              <w:rPr>
                <w:sz w:val="22"/>
                <w:szCs w:val="22"/>
              </w:rPr>
              <w:t>Email</w:t>
            </w:r>
          </w:p>
          <w:p w:rsidR="00CE1EFF" w:rsidRDefault="00CE1EFF" w:rsidP="00CE1EFF">
            <w:pPr>
              <w:pStyle w:val="Default"/>
              <w:numPr>
                <w:ilvl w:val="0"/>
                <w:numId w:val="8"/>
              </w:numPr>
              <w:rPr>
                <w:sz w:val="22"/>
                <w:szCs w:val="22"/>
              </w:rPr>
            </w:pPr>
            <w:r>
              <w:rPr>
                <w:sz w:val="22"/>
                <w:szCs w:val="22"/>
              </w:rPr>
              <w:t xml:space="preserve">Meeting </w:t>
            </w:r>
          </w:p>
        </w:tc>
        <w:tc>
          <w:tcPr>
            <w:tcW w:w="1668" w:type="dxa"/>
          </w:tcPr>
          <w:p w:rsidR="00CE1EFF" w:rsidRDefault="00CE1EFF" w:rsidP="00CE1EFF">
            <w:pPr>
              <w:pStyle w:val="Default"/>
              <w:numPr>
                <w:ilvl w:val="0"/>
                <w:numId w:val="8"/>
              </w:numPr>
              <w:rPr>
                <w:sz w:val="22"/>
                <w:szCs w:val="22"/>
              </w:rPr>
            </w:pPr>
            <w:r>
              <w:rPr>
                <w:sz w:val="22"/>
                <w:szCs w:val="22"/>
              </w:rPr>
              <w:t xml:space="preserve">Reports </w:t>
            </w:r>
          </w:p>
          <w:p w:rsidR="00CE1EFF" w:rsidRDefault="00CE1EFF" w:rsidP="00CE1EFF">
            <w:pPr>
              <w:pStyle w:val="Default"/>
              <w:numPr>
                <w:ilvl w:val="0"/>
                <w:numId w:val="8"/>
              </w:numPr>
              <w:rPr>
                <w:sz w:val="22"/>
                <w:szCs w:val="22"/>
              </w:rPr>
            </w:pPr>
            <w:r>
              <w:rPr>
                <w:sz w:val="22"/>
                <w:szCs w:val="22"/>
              </w:rPr>
              <w:t xml:space="preserve">Use KPI </w:t>
            </w:r>
          </w:p>
          <w:p w:rsidR="00CE1EFF" w:rsidRDefault="00CE1EFF" w:rsidP="00CE1EFF">
            <w:pPr>
              <w:pStyle w:val="Default"/>
              <w:ind w:left="360"/>
              <w:rPr>
                <w:sz w:val="22"/>
                <w:szCs w:val="22"/>
              </w:rPr>
            </w:pPr>
          </w:p>
        </w:tc>
      </w:tr>
    </w:tbl>
    <w:p w:rsidR="001F21DF" w:rsidRDefault="001F21DF" w:rsidP="00F92277">
      <w:pPr>
        <w:rPr>
          <w:lang w:val="en-US"/>
        </w:rPr>
      </w:pPr>
    </w:p>
    <w:p w:rsidR="00CE1EFF" w:rsidRDefault="00CE1EFF" w:rsidP="00CE1EFF">
      <w:pPr>
        <w:pStyle w:val="Heading2"/>
        <w:ind w:left="720"/>
        <w:rPr>
          <w:lang w:val="en-US"/>
        </w:rPr>
      </w:pPr>
      <w:r>
        <w:rPr>
          <w:lang w:val="en-US"/>
        </w:rPr>
        <w:t>End user</w:t>
      </w:r>
    </w:p>
    <w:tbl>
      <w:tblPr>
        <w:tblStyle w:val="TableGrid"/>
        <w:tblW w:w="0" w:type="auto"/>
        <w:tblInd w:w="720" w:type="dxa"/>
        <w:tblLook w:val="04A0" w:firstRow="1" w:lastRow="0" w:firstColumn="1" w:lastColumn="0" w:noHBand="0" w:noVBand="1"/>
      </w:tblPr>
      <w:tblGrid>
        <w:gridCol w:w="1686"/>
        <w:gridCol w:w="1700"/>
        <w:gridCol w:w="1701"/>
        <w:gridCol w:w="1547"/>
        <w:gridCol w:w="1662"/>
      </w:tblGrid>
      <w:tr w:rsidR="00CE1EFF" w:rsidTr="00CE1EFF">
        <w:tc>
          <w:tcPr>
            <w:tcW w:w="1686" w:type="dxa"/>
          </w:tcPr>
          <w:p w:rsidR="00CE1EFF" w:rsidRPr="00C80751" w:rsidRDefault="00CE1EFF" w:rsidP="00CA012D">
            <w:pPr>
              <w:pStyle w:val="Default"/>
              <w:rPr>
                <w:b/>
                <w:sz w:val="22"/>
                <w:szCs w:val="22"/>
              </w:rPr>
            </w:pPr>
            <w:r w:rsidRPr="00C80751">
              <w:rPr>
                <w:b/>
                <w:sz w:val="22"/>
                <w:szCs w:val="22"/>
              </w:rPr>
              <w:t>Tools</w:t>
            </w:r>
          </w:p>
        </w:tc>
        <w:tc>
          <w:tcPr>
            <w:tcW w:w="1700" w:type="dxa"/>
          </w:tcPr>
          <w:p w:rsidR="00CE1EFF" w:rsidRPr="00C80751" w:rsidRDefault="00CE1EFF" w:rsidP="00CA012D">
            <w:pPr>
              <w:pStyle w:val="Default"/>
              <w:rPr>
                <w:b/>
                <w:sz w:val="22"/>
                <w:szCs w:val="22"/>
              </w:rPr>
            </w:pPr>
            <w:r w:rsidRPr="00C80751">
              <w:rPr>
                <w:b/>
                <w:sz w:val="22"/>
                <w:szCs w:val="22"/>
              </w:rPr>
              <w:t>Cost</w:t>
            </w:r>
          </w:p>
        </w:tc>
        <w:tc>
          <w:tcPr>
            <w:tcW w:w="1701" w:type="dxa"/>
          </w:tcPr>
          <w:p w:rsidR="00CE1EFF" w:rsidRPr="00C80751" w:rsidRDefault="00CE1EFF" w:rsidP="00CA012D">
            <w:pPr>
              <w:pStyle w:val="Default"/>
              <w:rPr>
                <w:b/>
                <w:sz w:val="22"/>
                <w:szCs w:val="22"/>
              </w:rPr>
            </w:pPr>
            <w:r w:rsidRPr="00C80751">
              <w:rPr>
                <w:b/>
                <w:sz w:val="22"/>
                <w:szCs w:val="22"/>
              </w:rPr>
              <w:t>Schedule</w:t>
            </w:r>
          </w:p>
          <w:p w:rsidR="00CE1EFF" w:rsidRPr="00C80751" w:rsidRDefault="00CE1EFF" w:rsidP="00CA012D">
            <w:pPr>
              <w:pStyle w:val="Default"/>
              <w:rPr>
                <w:b/>
                <w:sz w:val="22"/>
                <w:szCs w:val="22"/>
              </w:rPr>
            </w:pPr>
          </w:p>
        </w:tc>
        <w:tc>
          <w:tcPr>
            <w:tcW w:w="1547" w:type="dxa"/>
          </w:tcPr>
          <w:p w:rsidR="00CE1EFF" w:rsidRPr="00C80751" w:rsidRDefault="00CE1EFF" w:rsidP="00CA012D">
            <w:pPr>
              <w:pStyle w:val="Default"/>
              <w:rPr>
                <w:b/>
                <w:sz w:val="22"/>
                <w:szCs w:val="22"/>
              </w:rPr>
            </w:pPr>
            <w:r w:rsidRPr="00C80751">
              <w:rPr>
                <w:b/>
                <w:sz w:val="22"/>
                <w:szCs w:val="22"/>
              </w:rPr>
              <w:t>Feedback plan</w:t>
            </w:r>
          </w:p>
        </w:tc>
        <w:tc>
          <w:tcPr>
            <w:tcW w:w="1662" w:type="dxa"/>
          </w:tcPr>
          <w:p w:rsidR="00CE1EFF" w:rsidRPr="00C80751" w:rsidRDefault="00CE1EFF" w:rsidP="00CA012D">
            <w:pPr>
              <w:pStyle w:val="Default"/>
              <w:rPr>
                <w:b/>
                <w:sz w:val="22"/>
                <w:szCs w:val="22"/>
              </w:rPr>
            </w:pPr>
            <w:r w:rsidRPr="00C80751">
              <w:rPr>
                <w:b/>
                <w:sz w:val="22"/>
                <w:szCs w:val="22"/>
              </w:rPr>
              <w:t>Evaluation process</w:t>
            </w:r>
          </w:p>
        </w:tc>
      </w:tr>
      <w:tr w:rsidR="00CE1EFF" w:rsidTr="00CE1EFF">
        <w:tc>
          <w:tcPr>
            <w:tcW w:w="1686" w:type="dxa"/>
          </w:tcPr>
          <w:p w:rsidR="00CE1EFF" w:rsidRDefault="00CE1EFF" w:rsidP="00CA012D">
            <w:pPr>
              <w:pStyle w:val="Default"/>
              <w:numPr>
                <w:ilvl w:val="0"/>
                <w:numId w:val="9"/>
              </w:numPr>
              <w:rPr>
                <w:sz w:val="22"/>
                <w:szCs w:val="22"/>
              </w:rPr>
            </w:pPr>
            <w:r>
              <w:rPr>
                <w:sz w:val="22"/>
                <w:szCs w:val="22"/>
              </w:rPr>
              <w:t>Online</w:t>
            </w:r>
          </w:p>
          <w:p w:rsidR="00CE1EFF" w:rsidRDefault="00CE1EFF" w:rsidP="00CA012D">
            <w:pPr>
              <w:pStyle w:val="Default"/>
              <w:numPr>
                <w:ilvl w:val="0"/>
                <w:numId w:val="9"/>
              </w:numPr>
              <w:rPr>
                <w:sz w:val="22"/>
                <w:szCs w:val="22"/>
              </w:rPr>
            </w:pPr>
            <w:r>
              <w:rPr>
                <w:sz w:val="22"/>
                <w:szCs w:val="22"/>
              </w:rPr>
              <w:t xml:space="preserve">face to face </w:t>
            </w:r>
          </w:p>
          <w:p w:rsidR="00CE1EFF" w:rsidRDefault="00CE1EFF" w:rsidP="00CA012D">
            <w:pPr>
              <w:pStyle w:val="Default"/>
              <w:numPr>
                <w:ilvl w:val="0"/>
                <w:numId w:val="9"/>
              </w:numPr>
              <w:rPr>
                <w:sz w:val="22"/>
                <w:szCs w:val="22"/>
              </w:rPr>
            </w:pPr>
            <w:r>
              <w:rPr>
                <w:sz w:val="22"/>
                <w:szCs w:val="22"/>
              </w:rPr>
              <w:t>user manual</w:t>
            </w:r>
          </w:p>
          <w:p w:rsidR="00CE1EFF" w:rsidRDefault="00CE1EFF" w:rsidP="00CA012D">
            <w:pPr>
              <w:pStyle w:val="Default"/>
              <w:numPr>
                <w:ilvl w:val="0"/>
                <w:numId w:val="9"/>
              </w:numPr>
              <w:rPr>
                <w:sz w:val="22"/>
                <w:szCs w:val="22"/>
              </w:rPr>
            </w:pPr>
            <w:r>
              <w:rPr>
                <w:sz w:val="22"/>
                <w:szCs w:val="22"/>
              </w:rPr>
              <w:t>software</w:t>
            </w:r>
          </w:p>
        </w:tc>
        <w:tc>
          <w:tcPr>
            <w:tcW w:w="1700" w:type="dxa"/>
          </w:tcPr>
          <w:p w:rsidR="00CE1EFF" w:rsidRDefault="00CE1EFF" w:rsidP="00CA012D">
            <w:pPr>
              <w:pStyle w:val="Default"/>
              <w:rPr>
                <w:sz w:val="22"/>
                <w:szCs w:val="22"/>
              </w:rPr>
            </w:pPr>
            <w:r>
              <w:rPr>
                <w:sz w:val="22"/>
                <w:szCs w:val="22"/>
              </w:rPr>
              <w:t>$5000 - $10000</w:t>
            </w:r>
          </w:p>
        </w:tc>
        <w:tc>
          <w:tcPr>
            <w:tcW w:w="1701" w:type="dxa"/>
          </w:tcPr>
          <w:p w:rsidR="00CE1EFF" w:rsidRDefault="00CE1EFF" w:rsidP="00CA012D">
            <w:pPr>
              <w:pStyle w:val="Default"/>
              <w:numPr>
                <w:ilvl w:val="0"/>
                <w:numId w:val="8"/>
              </w:numPr>
              <w:rPr>
                <w:sz w:val="22"/>
                <w:szCs w:val="22"/>
              </w:rPr>
            </w:pPr>
            <w:r>
              <w:rPr>
                <w:sz w:val="22"/>
                <w:szCs w:val="22"/>
              </w:rPr>
              <w:t>4 weeks</w:t>
            </w:r>
          </w:p>
          <w:p w:rsidR="00CE1EFF" w:rsidRDefault="00CE1EFF" w:rsidP="00CA012D">
            <w:pPr>
              <w:pStyle w:val="Default"/>
              <w:numPr>
                <w:ilvl w:val="0"/>
                <w:numId w:val="8"/>
              </w:numPr>
              <w:rPr>
                <w:sz w:val="22"/>
                <w:szCs w:val="22"/>
              </w:rPr>
            </w:pPr>
            <w:r>
              <w:rPr>
                <w:sz w:val="22"/>
                <w:szCs w:val="22"/>
              </w:rPr>
              <w:t>5 hrs./week</w:t>
            </w:r>
          </w:p>
          <w:p w:rsidR="00CE1EFF" w:rsidRDefault="00CE1EFF" w:rsidP="00CA012D">
            <w:pPr>
              <w:pStyle w:val="Default"/>
              <w:rPr>
                <w:sz w:val="22"/>
                <w:szCs w:val="22"/>
              </w:rPr>
            </w:pPr>
          </w:p>
          <w:p w:rsidR="00CE1EFF" w:rsidRDefault="00CE1EFF" w:rsidP="00CA012D">
            <w:pPr>
              <w:pStyle w:val="Default"/>
              <w:rPr>
                <w:sz w:val="22"/>
                <w:szCs w:val="22"/>
              </w:rPr>
            </w:pPr>
          </w:p>
        </w:tc>
        <w:tc>
          <w:tcPr>
            <w:tcW w:w="1547" w:type="dxa"/>
          </w:tcPr>
          <w:p w:rsidR="00CE1EFF" w:rsidRDefault="00CE1EFF" w:rsidP="00CA012D">
            <w:pPr>
              <w:pStyle w:val="Default"/>
              <w:numPr>
                <w:ilvl w:val="0"/>
                <w:numId w:val="8"/>
              </w:numPr>
              <w:rPr>
                <w:sz w:val="22"/>
                <w:szCs w:val="22"/>
              </w:rPr>
            </w:pPr>
            <w:r>
              <w:rPr>
                <w:sz w:val="22"/>
                <w:szCs w:val="22"/>
              </w:rPr>
              <w:t>Email</w:t>
            </w:r>
          </w:p>
          <w:p w:rsidR="00CE1EFF" w:rsidRDefault="00CE1EFF" w:rsidP="00CA012D">
            <w:pPr>
              <w:pStyle w:val="Default"/>
              <w:numPr>
                <w:ilvl w:val="0"/>
                <w:numId w:val="8"/>
              </w:numPr>
              <w:rPr>
                <w:sz w:val="22"/>
                <w:szCs w:val="22"/>
              </w:rPr>
            </w:pPr>
            <w:r>
              <w:rPr>
                <w:sz w:val="22"/>
                <w:szCs w:val="22"/>
              </w:rPr>
              <w:t xml:space="preserve">Meeting </w:t>
            </w:r>
          </w:p>
        </w:tc>
        <w:tc>
          <w:tcPr>
            <w:tcW w:w="1662" w:type="dxa"/>
          </w:tcPr>
          <w:p w:rsidR="00CE1EFF" w:rsidRDefault="00CE1EFF" w:rsidP="00CA012D">
            <w:pPr>
              <w:pStyle w:val="Default"/>
              <w:numPr>
                <w:ilvl w:val="0"/>
                <w:numId w:val="8"/>
              </w:numPr>
              <w:rPr>
                <w:sz w:val="22"/>
                <w:szCs w:val="22"/>
              </w:rPr>
            </w:pPr>
            <w:r>
              <w:rPr>
                <w:sz w:val="22"/>
                <w:szCs w:val="22"/>
              </w:rPr>
              <w:t xml:space="preserve">Reports </w:t>
            </w:r>
          </w:p>
          <w:p w:rsidR="00CE1EFF" w:rsidRDefault="00CE1EFF" w:rsidP="00CA012D">
            <w:pPr>
              <w:pStyle w:val="Default"/>
              <w:numPr>
                <w:ilvl w:val="0"/>
                <w:numId w:val="8"/>
              </w:numPr>
              <w:rPr>
                <w:sz w:val="22"/>
                <w:szCs w:val="22"/>
              </w:rPr>
            </w:pPr>
            <w:r>
              <w:rPr>
                <w:sz w:val="22"/>
                <w:szCs w:val="22"/>
              </w:rPr>
              <w:t xml:space="preserve">Use KPI </w:t>
            </w:r>
          </w:p>
          <w:p w:rsidR="00CE1EFF" w:rsidRDefault="00CE1EFF" w:rsidP="00CA012D">
            <w:pPr>
              <w:pStyle w:val="Default"/>
              <w:ind w:left="360"/>
              <w:rPr>
                <w:sz w:val="22"/>
                <w:szCs w:val="22"/>
              </w:rPr>
            </w:pPr>
          </w:p>
        </w:tc>
      </w:tr>
    </w:tbl>
    <w:p w:rsidR="00CE1EFF" w:rsidRDefault="00CE1EFF" w:rsidP="00F92277">
      <w:pPr>
        <w:rPr>
          <w:lang w:val="en-US"/>
        </w:rPr>
      </w:pPr>
    </w:p>
    <w:p w:rsidR="00E23E8F" w:rsidRDefault="00E23E8F" w:rsidP="00F92277">
      <w:pPr>
        <w:rPr>
          <w:lang w:val="en-US"/>
        </w:rPr>
      </w:pPr>
    </w:p>
    <w:p w:rsidR="00E23E8F" w:rsidRDefault="00E23E8F" w:rsidP="00F92277">
      <w:pPr>
        <w:rPr>
          <w:lang w:val="en-US"/>
        </w:rPr>
      </w:pPr>
    </w:p>
    <w:p w:rsidR="00E23E8F" w:rsidRPr="00D85C01" w:rsidRDefault="00E23E8F" w:rsidP="00F92277">
      <w:pPr>
        <w:pStyle w:val="Heading1"/>
        <w:numPr>
          <w:ilvl w:val="0"/>
          <w:numId w:val="10"/>
        </w:numPr>
        <w:rPr>
          <w:lang w:val="en-US"/>
        </w:rPr>
      </w:pPr>
      <w:r w:rsidRPr="00D85C01">
        <w:t>Review client supports</w:t>
      </w:r>
      <w:r w:rsidRPr="00D85C01">
        <w:rPr>
          <w:lang w:val="en-US"/>
        </w:rPr>
        <w:t>.</w:t>
      </w:r>
    </w:p>
    <w:p w:rsidR="00714935" w:rsidRPr="00714935" w:rsidRDefault="00714935" w:rsidP="00714935">
      <w:pPr>
        <w:autoSpaceDE w:val="0"/>
        <w:autoSpaceDN w:val="0"/>
        <w:adjustRightInd w:val="0"/>
        <w:spacing w:after="0" w:line="240" w:lineRule="auto"/>
        <w:rPr>
          <w:rFonts w:ascii="Calibri" w:hAnsi="Calibri" w:cs="Calibri"/>
          <w:sz w:val="24"/>
          <w:szCs w:val="24"/>
        </w:rPr>
      </w:pPr>
    </w:p>
    <w:p w:rsidR="00714935" w:rsidRPr="00714935" w:rsidRDefault="00714935" w:rsidP="00714935">
      <w:pPr>
        <w:pStyle w:val="Heading2"/>
      </w:pPr>
      <w:r w:rsidRPr="00714935">
        <w:t xml:space="preserve">Identify client needs </w:t>
      </w:r>
    </w:p>
    <w:p w:rsidR="00714935" w:rsidRDefault="00714935" w:rsidP="00714935">
      <w:pPr>
        <w:pStyle w:val="ListParagraph"/>
        <w:numPr>
          <w:ilvl w:val="0"/>
          <w:numId w:val="16"/>
        </w:numPr>
      </w:pPr>
      <w:r w:rsidRPr="00714935">
        <w:t>Gap between current organiz</w:t>
      </w:r>
      <w:r>
        <w:t>ational support and their needs.</w:t>
      </w:r>
    </w:p>
    <w:p w:rsidR="00714935" w:rsidRDefault="00714935" w:rsidP="00FD0C2A">
      <w:pPr>
        <w:pStyle w:val="ListParagraph"/>
        <w:numPr>
          <w:ilvl w:val="1"/>
          <w:numId w:val="16"/>
        </w:numPr>
      </w:pPr>
      <w:r>
        <w:t xml:space="preserve">The main gap between organization support and their needs is the skills and knowledge to use the new cyber security technology.  The organization has implemented new </w:t>
      </w:r>
      <w:r>
        <w:t xml:space="preserve">cyber security </w:t>
      </w:r>
      <w:r>
        <w:t>system called Mailmon</w:t>
      </w:r>
      <w:r w:rsidR="006E147F">
        <w:t xml:space="preserve"> and the IT team and end user needs to get knowledge and skills to use this new system effectively.</w:t>
      </w:r>
    </w:p>
    <w:p w:rsidR="006E147F" w:rsidRDefault="006E147F" w:rsidP="00FD0C2A">
      <w:pPr>
        <w:pStyle w:val="ListParagraph"/>
        <w:numPr>
          <w:ilvl w:val="1"/>
          <w:numId w:val="16"/>
        </w:numPr>
      </w:pPr>
      <w:r>
        <w:t xml:space="preserve">Organization also needs to add more IT staff to support and train large number of users across Australia.  </w:t>
      </w:r>
    </w:p>
    <w:p w:rsidR="006D07ED" w:rsidRPr="00714935" w:rsidRDefault="006D07ED" w:rsidP="006D07ED">
      <w:pPr>
        <w:pStyle w:val="ListParagraph"/>
        <w:ind w:left="1440"/>
      </w:pPr>
    </w:p>
    <w:p w:rsidR="00714935" w:rsidRPr="00714935" w:rsidRDefault="00714935" w:rsidP="00714935">
      <w:pPr>
        <w:pStyle w:val="Heading2"/>
      </w:pPr>
      <w:r w:rsidRPr="00714935">
        <w:t>Identify client support planning and Client supp</w:t>
      </w:r>
      <w:r>
        <w:t xml:space="preserve">ort evaluation planning against </w:t>
      </w:r>
      <w:r w:rsidRPr="00714935">
        <w:t xml:space="preserve">company SLAs </w:t>
      </w:r>
    </w:p>
    <w:p w:rsidR="00714935" w:rsidRDefault="00714935" w:rsidP="00714935">
      <w:pPr>
        <w:pStyle w:val="ListParagraph"/>
        <w:autoSpaceDE w:val="0"/>
        <w:autoSpaceDN w:val="0"/>
        <w:adjustRightInd w:val="0"/>
        <w:spacing w:after="0" w:line="240" w:lineRule="auto"/>
        <w:rPr>
          <w:rFonts w:ascii="Calibri" w:hAnsi="Calibri" w:cs="Calibri"/>
          <w:color w:val="000000"/>
        </w:rPr>
      </w:pPr>
    </w:p>
    <w:p w:rsidR="005452BB" w:rsidRDefault="005452BB" w:rsidP="005452BB">
      <w:pPr>
        <w:pStyle w:val="Heading3"/>
      </w:pPr>
      <w:r>
        <w:t>Support planning</w:t>
      </w:r>
    </w:p>
    <w:tbl>
      <w:tblPr>
        <w:tblStyle w:val="TableGrid"/>
        <w:tblW w:w="0" w:type="auto"/>
        <w:tblLook w:val="04A0" w:firstRow="1" w:lastRow="0" w:firstColumn="1" w:lastColumn="0" w:noHBand="0" w:noVBand="1"/>
      </w:tblPr>
      <w:tblGrid>
        <w:gridCol w:w="2254"/>
        <w:gridCol w:w="2254"/>
        <w:gridCol w:w="2254"/>
        <w:gridCol w:w="2254"/>
      </w:tblGrid>
      <w:tr w:rsidR="00353139" w:rsidTr="00CA012D">
        <w:tc>
          <w:tcPr>
            <w:tcW w:w="2254" w:type="dxa"/>
          </w:tcPr>
          <w:p w:rsidR="00353139" w:rsidRPr="006D07ED" w:rsidRDefault="00353139" w:rsidP="006D07ED">
            <w:pPr>
              <w:jc w:val="center"/>
              <w:rPr>
                <w:b/>
                <w:lang w:val="en-US"/>
              </w:rPr>
            </w:pPr>
            <w:r w:rsidRPr="006D07ED">
              <w:rPr>
                <w:b/>
                <w:lang w:val="en-US"/>
              </w:rPr>
              <w:t>Area of support</w:t>
            </w:r>
          </w:p>
        </w:tc>
        <w:tc>
          <w:tcPr>
            <w:tcW w:w="2254" w:type="dxa"/>
          </w:tcPr>
          <w:p w:rsidR="00353139" w:rsidRPr="006D07ED" w:rsidRDefault="00353139" w:rsidP="006D07ED">
            <w:pPr>
              <w:jc w:val="center"/>
              <w:rPr>
                <w:b/>
                <w:lang w:val="en-US"/>
              </w:rPr>
            </w:pPr>
            <w:r w:rsidRPr="006D07ED">
              <w:rPr>
                <w:b/>
                <w:lang w:val="en-US"/>
              </w:rPr>
              <w:t>Resources needs</w:t>
            </w:r>
          </w:p>
        </w:tc>
        <w:tc>
          <w:tcPr>
            <w:tcW w:w="2254" w:type="dxa"/>
          </w:tcPr>
          <w:p w:rsidR="00353139" w:rsidRPr="006D07ED" w:rsidRDefault="00353139" w:rsidP="006D07ED">
            <w:pPr>
              <w:jc w:val="center"/>
              <w:rPr>
                <w:b/>
                <w:lang w:val="en-US"/>
              </w:rPr>
            </w:pPr>
            <w:r w:rsidRPr="006D07ED">
              <w:rPr>
                <w:b/>
                <w:lang w:val="en-US"/>
              </w:rPr>
              <w:t>Cost</w:t>
            </w:r>
          </w:p>
        </w:tc>
        <w:tc>
          <w:tcPr>
            <w:tcW w:w="2254" w:type="dxa"/>
          </w:tcPr>
          <w:p w:rsidR="00353139" w:rsidRPr="006D07ED" w:rsidRDefault="00353139" w:rsidP="006D07ED">
            <w:pPr>
              <w:jc w:val="center"/>
              <w:rPr>
                <w:b/>
                <w:lang w:val="en-US"/>
              </w:rPr>
            </w:pPr>
            <w:r w:rsidRPr="006D07ED">
              <w:rPr>
                <w:b/>
                <w:lang w:val="en-US"/>
              </w:rPr>
              <w:t>Schedule</w:t>
            </w:r>
          </w:p>
        </w:tc>
      </w:tr>
      <w:tr w:rsidR="00353139" w:rsidTr="00CA012D">
        <w:tc>
          <w:tcPr>
            <w:tcW w:w="2254" w:type="dxa"/>
          </w:tcPr>
          <w:p w:rsidR="00353139" w:rsidRDefault="00353139" w:rsidP="00CA012D">
            <w:pPr>
              <w:rPr>
                <w:lang w:val="en-US"/>
              </w:rPr>
            </w:pPr>
            <w:r>
              <w:rPr>
                <w:lang w:val="en-US"/>
              </w:rPr>
              <w:t xml:space="preserve">IT department </w:t>
            </w:r>
          </w:p>
        </w:tc>
        <w:tc>
          <w:tcPr>
            <w:tcW w:w="2254" w:type="dxa"/>
          </w:tcPr>
          <w:p w:rsidR="00353139" w:rsidRPr="00E451FD" w:rsidRDefault="00353139" w:rsidP="00CA012D">
            <w:r>
              <w:t>Computers, internet, room</w:t>
            </w:r>
          </w:p>
        </w:tc>
        <w:tc>
          <w:tcPr>
            <w:tcW w:w="2254" w:type="dxa"/>
          </w:tcPr>
          <w:p w:rsidR="00353139" w:rsidRDefault="00353139" w:rsidP="00CA012D">
            <w:pPr>
              <w:rPr>
                <w:lang w:val="en-US"/>
              </w:rPr>
            </w:pPr>
            <w:r>
              <w:rPr>
                <w:lang w:val="en-US"/>
              </w:rPr>
              <w:t>$</w:t>
            </w:r>
            <w:r>
              <w:rPr>
                <w:lang w:val="en-US"/>
              </w:rPr>
              <w:t xml:space="preserve">10,000 </w:t>
            </w:r>
          </w:p>
        </w:tc>
        <w:tc>
          <w:tcPr>
            <w:tcW w:w="2254" w:type="dxa"/>
          </w:tcPr>
          <w:p w:rsidR="00353139" w:rsidRPr="00353139" w:rsidRDefault="00353139" w:rsidP="00353139">
            <w:pPr>
              <w:pStyle w:val="ListParagraph"/>
              <w:numPr>
                <w:ilvl w:val="0"/>
                <w:numId w:val="16"/>
              </w:numPr>
              <w:rPr>
                <w:lang w:val="en-US"/>
              </w:rPr>
            </w:pPr>
            <w:r w:rsidRPr="00353139">
              <w:rPr>
                <w:lang w:val="en-US"/>
              </w:rPr>
              <w:t xml:space="preserve">10 hrs/week </w:t>
            </w:r>
          </w:p>
          <w:p w:rsidR="00353139" w:rsidRPr="00353139" w:rsidRDefault="00353139" w:rsidP="00353139">
            <w:pPr>
              <w:pStyle w:val="ListParagraph"/>
              <w:numPr>
                <w:ilvl w:val="0"/>
                <w:numId w:val="16"/>
              </w:numPr>
              <w:rPr>
                <w:lang w:val="en-US"/>
              </w:rPr>
            </w:pPr>
            <w:r w:rsidRPr="00353139">
              <w:rPr>
                <w:lang w:val="en-US"/>
              </w:rPr>
              <w:t xml:space="preserve">4 weeks </w:t>
            </w:r>
          </w:p>
        </w:tc>
      </w:tr>
      <w:tr w:rsidR="00353139" w:rsidTr="00CA012D">
        <w:tc>
          <w:tcPr>
            <w:tcW w:w="2254" w:type="dxa"/>
          </w:tcPr>
          <w:p w:rsidR="00353139" w:rsidRDefault="00353139" w:rsidP="00353139">
            <w:pPr>
              <w:rPr>
                <w:lang w:val="en-US"/>
              </w:rPr>
            </w:pPr>
            <w:r>
              <w:rPr>
                <w:lang w:val="en-US"/>
              </w:rPr>
              <w:t xml:space="preserve">Operation </w:t>
            </w:r>
          </w:p>
        </w:tc>
        <w:tc>
          <w:tcPr>
            <w:tcW w:w="2254" w:type="dxa"/>
          </w:tcPr>
          <w:p w:rsidR="00353139" w:rsidRPr="00E451FD" w:rsidRDefault="00353139" w:rsidP="00353139">
            <w:r>
              <w:rPr>
                <w:lang w:val="en-US"/>
              </w:rPr>
              <w:t>IT staffs, Internet, Computers, room</w:t>
            </w:r>
          </w:p>
        </w:tc>
        <w:tc>
          <w:tcPr>
            <w:tcW w:w="2254" w:type="dxa"/>
          </w:tcPr>
          <w:p w:rsidR="00353139" w:rsidRDefault="00353139" w:rsidP="00353139">
            <w:pPr>
              <w:rPr>
                <w:lang w:val="en-US"/>
              </w:rPr>
            </w:pPr>
            <w:r>
              <w:rPr>
                <w:lang w:val="en-US"/>
              </w:rPr>
              <w:t>$ 15,</w:t>
            </w:r>
            <w:r>
              <w:rPr>
                <w:lang w:val="en-US"/>
              </w:rPr>
              <w:t>000</w:t>
            </w:r>
          </w:p>
        </w:tc>
        <w:tc>
          <w:tcPr>
            <w:tcW w:w="2254" w:type="dxa"/>
          </w:tcPr>
          <w:p w:rsidR="00353139" w:rsidRDefault="00353139" w:rsidP="00353139">
            <w:pPr>
              <w:pStyle w:val="ListParagraph"/>
              <w:numPr>
                <w:ilvl w:val="0"/>
                <w:numId w:val="17"/>
              </w:numPr>
              <w:rPr>
                <w:lang w:val="en-US"/>
              </w:rPr>
            </w:pPr>
            <w:r>
              <w:rPr>
                <w:lang w:val="en-US"/>
              </w:rPr>
              <w:t>5</w:t>
            </w:r>
            <w:r w:rsidRPr="00353139">
              <w:rPr>
                <w:lang w:val="en-US"/>
              </w:rPr>
              <w:t xml:space="preserve"> hrs/ week</w:t>
            </w:r>
          </w:p>
          <w:p w:rsidR="00353139" w:rsidRPr="00353139" w:rsidRDefault="00353139" w:rsidP="00353139">
            <w:pPr>
              <w:pStyle w:val="ListParagraph"/>
              <w:numPr>
                <w:ilvl w:val="0"/>
                <w:numId w:val="17"/>
              </w:numPr>
              <w:rPr>
                <w:lang w:val="en-US"/>
              </w:rPr>
            </w:pPr>
            <w:r>
              <w:rPr>
                <w:lang w:val="en-US"/>
              </w:rPr>
              <w:t>3 months</w:t>
            </w:r>
          </w:p>
        </w:tc>
      </w:tr>
      <w:tr w:rsidR="00353139" w:rsidTr="00CA012D">
        <w:tc>
          <w:tcPr>
            <w:tcW w:w="2254" w:type="dxa"/>
          </w:tcPr>
          <w:p w:rsidR="00353139" w:rsidRDefault="00353139" w:rsidP="00353139">
            <w:pPr>
              <w:rPr>
                <w:lang w:val="en-US"/>
              </w:rPr>
            </w:pPr>
            <w:r>
              <w:rPr>
                <w:lang w:val="en-US"/>
              </w:rPr>
              <w:lastRenderedPageBreak/>
              <w:t xml:space="preserve">Management </w:t>
            </w:r>
          </w:p>
        </w:tc>
        <w:tc>
          <w:tcPr>
            <w:tcW w:w="2254" w:type="dxa"/>
          </w:tcPr>
          <w:p w:rsidR="00353139" w:rsidRDefault="00353139" w:rsidP="00353139">
            <w:pPr>
              <w:rPr>
                <w:lang w:val="en-US"/>
              </w:rPr>
            </w:pPr>
            <w:r>
              <w:rPr>
                <w:lang w:val="en-US"/>
              </w:rPr>
              <w:t>IT staffs, Internet, Computers, room</w:t>
            </w:r>
          </w:p>
        </w:tc>
        <w:tc>
          <w:tcPr>
            <w:tcW w:w="2254" w:type="dxa"/>
          </w:tcPr>
          <w:p w:rsidR="00353139" w:rsidRDefault="00353139" w:rsidP="00353139">
            <w:pPr>
              <w:rPr>
                <w:lang w:val="en-US"/>
              </w:rPr>
            </w:pPr>
            <w:r>
              <w:rPr>
                <w:lang w:val="en-US"/>
              </w:rPr>
              <w:t>$ 10,</w:t>
            </w:r>
            <w:r>
              <w:rPr>
                <w:lang w:val="en-US"/>
              </w:rPr>
              <w:t>000</w:t>
            </w:r>
          </w:p>
        </w:tc>
        <w:tc>
          <w:tcPr>
            <w:tcW w:w="2254" w:type="dxa"/>
          </w:tcPr>
          <w:p w:rsidR="00353139" w:rsidRDefault="00353139" w:rsidP="00353139">
            <w:pPr>
              <w:pStyle w:val="ListParagraph"/>
              <w:numPr>
                <w:ilvl w:val="0"/>
                <w:numId w:val="17"/>
              </w:numPr>
              <w:rPr>
                <w:lang w:val="en-US"/>
              </w:rPr>
            </w:pPr>
            <w:r>
              <w:rPr>
                <w:lang w:val="en-US"/>
              </w:rPr>
              <w:t>5</w:t>
            </w:r>
            <w:r w:rsidRPr="00353139">
              <w:rPr>
                <w:lang w:val="en-US"/>
              </w:rPr>
              <w:t xml:space="preserve"> hrs/ week</w:t>
            </w:r>
          </w:p>
          <w:p w:rsidR="00353139" w:rsidRPr="00353139" w:rsidRDefault="00353139" w:rsidP="00353139">
            <w:pPr>
              <w:pStyle w:val="ListParagraph"/>
              <w:numPr>
                <w:ilvl w:val="0"/>
                <w:numId w:val="17"/>
              </w:numPr>
              <w:rPr>
                <w:lang w:val="en-US"/>
              </w:rPr>
            </w:pPr>
            <w:r>
              <w:rPr>
                <w:lang w:val="en-US"/>
              </w:rPr>
              <w:t>3</w:t>
            </w:r>
            <w:r>
              <w:rPr>
                <w:lang w:val="en-US"/>
              </w:rPr>
              <w:t xml:space="preserve"> months</w:t>
            </w:r>
          </w:p>
        </w:tc>
      </w:tr>
    </w:tbl>
    <w:p w:rsidR="00210ABF" w:rsidRDefault="00F80DA4" w:rsidP="00F80DA4">
      <w:pPr>
        <w:pStyle w:val="Heading3"/>
      </w:pPr>
      <w:r>
        <w:t>Evaluation</w:t>
      </w:r>
      <w:r>
        <w:t xml:space="preserve"> planning</w:t>
      </w:r>
    </w:p>
    <w:tbl>
      <w:tblPr>
        <w:tblStyle w:val="TableGrid"/>
        <w:tblW w:w="0" w:type="auto"/>
        <w:tblLook w:val="04A0" w:firstRow="1" w:lastRow="0" w:firstColumn="1" w:lastColumn="0" w:noHBand="0" w:noVBand="1"/>
      </w:tblPr>
      <w:tblGrid>
        <w:gridCol w:w="2254"/>
        <w:gridCol w:w="2254"/>
        <w:gridCol w:w="2254"/>
        <w:gridCol w:w="2254"/>
      </w:tblGrid>
      <w:tr w:rsidR="00F80DA4" w:rsidTr="00CA012D">
        <w:tc>
          <w:tcPr>
            <w:tcW w:w="2254" w:type="dxa"/>
          </w:tcPr>
          <w:p w:rsidR="00F80DA4" w:rsidRPr="006D07ED" w:rsidRDefault="00F80DA4" w:rsidP="006D07ED">
            <w:pPr>
              <w:jc w:val="center"/>
              <w:rPr>
                <w:b/>
                <w:lang w:val="en-US"/>
              </w:rPr>
            </w:pPr>
            <w:r w:rsidRPr="006D07ED">
              <w:rPr>
                <w:b/>
                <w:lang w:val="en-US"/>
              </w:rPr>
              <w:t>Area of support</w:t>
            </w:r>
          </w:p>
        </w:tc>
        <w:tc>
          <w:tcPr>
            <w:tcW w:w="2254" w:type="dxa"/>
          </w:tcPr>
          <w:p w:rsidR="00F80DA4" w:rsidRPr="006D07ED" w:rsidRDefault="00F80DA4" w:rsidP="006D07ED">
            <w:pPr>
              <w:jc w:val="center"/>
              <w:rPr>
                <w:b/>
                <w:lang w:val="en-US"/>
              </w:rPr>
            </w:pPr>
            <w:r w:rsidRPr="006D07ED">
              <w:rPr>
                <w:b/>
                <w:lang w:val="en-US"/>
              </w:rPr>
              <w:t>Resources needs</w:t>
            </w:r>
          </w:p>
        </w:tc>
        <w:tc>
          <w:tcPr>
            <w:tcW w:w="2254" w:type="dxa"/>
          </w:tcPr>
          <w:p w:rsidR="00F80DA4" w:rsidRPr="006D07ED" w:rsidRDefault="00F80DA4" w:rsidP="006D07ED">
            <w:pPr>
              <w:jc w:val="center"/>
              <w:rPr>
                <w:b/>
                <w:lang w:val="en-US"/>
              </w:rPr>
            </w:pPr>
            <w:r w:rsidRPr="006D07ED">
              <w:rPr>
                <w:b/>
                <w:lang w:val="en-US"/>
              </w:rPr>
              <w:t>Method</w:t>
            </w:r>
          </w:p>
        </w:tc>
        <w:tc>
          <w:tcPr>
            <w:tcW w:w="2254" w:type="dxa"/>
          </w:tcPr>
          <w:p w:rsidR="00F80DA4" w:rsidRPr="006D07ED" w:rsidRDefault="00F80DA4" w:rsidP="006D07ED">
            <w:pPr>
              <w:jc w:val="center"/>
              <w:rPr>
                <w:b/>
                <w:lang w:val="en-US"/>
              </w:rPr>
            </w:pPr>
            <w:r w:rsidRPr="006D07ED">
              <w:rPr>
                <w:b/>
                <w:lang w:val="en-US"/>
              </w:rPr>
              <w:t>Schedule</w:t>
            </w:r>
          </w:p>
        </w:tc>
      </w:tr>
      <w:tr w:rsidR="00F80DA4" w:rsidTr="00CA012D">
        <w:tc>
          <w:tcPr>
            <w:tcW w:w="2254" w:type="dxa"/>
          </w:tcPr>
          <w:p w:rsidR="00F80DA4" w:rsidRDefault="00F80DA4" w:rsidP="00CA012D">
            <w:pPr>
              <w:rPr>
                <w:lang w:val="en-US"/>
              </w:rPr>
            </w:pPr>
            <w:r>
              <w:rPr>
                <w:lang w:val="en-US"/>
              </w:rPr>
              <w:t>IT department</w:t>
            </w:r>
          </w:p>
        </w:tc>
        <w:tc>
          <w:tcPr>
            <w:tcW w:w="2254" w:type="dxa"/>
          </w:tcPr>
          <w:p w:rsidR="00F80DA4" w:rsidRDefault="00F80DA4" w:rsidP="00CA012D">
            <w:pPr>
              <w:rPr>
                <w:lang w:val="en-US"/>
              </w:rPr>
            </w:pPr>
            <w:r>
              <w:rPr>
                <w:lang w:val="en-US"/>
              </w:rPr>
              <w:t>IT staffs, Internet, Computers, room</w:t>
            </w:r>
          </w:p>
        </w:tc>
        <w:tc>
          <w:tcPr>
            <w:tcW w:w="2254" w:type="dxa"/>
          </w:tcPr>
          <w:p w:rsidR="00F80DA4" w:rsidRDefault="00F80DA4" w:rsidP="00F80DA4">
            <w:pPr>
              <w:rPr>
                <w:lang w:val="en-US"/>
              </w:rPr>
            </w:pPr>
            <w:r>
              <w:rPr>
                <w:lang w:val="en-US"/>
              </w:rPr>
              <w:t>Observation, email,</w:t>
            </w:r>
          </w:p>
          <w:p w:rsidR="00F80DA4" w:rsidRDefault="00F80DA4" w:rsidP="00F80DA4">
            <w:pPr>
              <w:rPr>
                <w:lang w:val="en-US"/>
              </w:rPr>
            </w:pPr>
            <w:r>
              <w:rPr>
                <w:lang w:val="en-US"/>
              </w:rPr>
              <w:t>M</w:t>
            </w:r>
            <w:r>
              <w:rPr>
                <w:lang w:val="en-US"/>
              </w:rPr>
              <w:t>eeting</w:t>
            </w:r>
            <w:r>
              <w:rPr>
                <w:lang w:val="en-US"/>
              </w:rPr>
              <w:t>, KPI</w:t>
            </w:r>
          </w:p>
        </w:tc>
        <w:tc>
          <w:tcPr>
            <w:tcW w:w="2254" w:type="dxa"/>
          </w:tcPr>
          <w:p w:rsidR="00F80DA4" w:rsidRDefault="00F80DA4" w:rsidP="00CA012D">
            <w:pPr>
              <w:rPr>
                <w:lang w:val="en-US"/>
              </w:rPr>
            </w:pPr>
            <w:r>
              <w:rPr>
                <w:lang w:val="en-US"/>
              </w:rPr>
              <w:t>2</w:t>
            </w:r>
            <w:r>
              <w:rPr>
                <w:lang w:val="en-US"/>
              </w:rPr>
              <w:t xml:space="preserve"> </w:t>
            </w:r>
            <w:r>
              <w:rPr>
                <w:lang w:val="en-US"/>
              </w:rPr>
              <w:t>hrs</w:t>
            </w:r>
            <w:r>
              <w:rPr>
                <w:lang w:val="en-US"/>
              </w:rPr>
              <w:t>/week</w:t>
            </w:r>
          </w:p>
        </w:tc>
      </w:tr>
      <w:tr w:rsidR="00F80DA4" w:rsidTr="00CA012D">
        <w:tc>
          <w:tcPr>
            <w:tcW w:w="2254" w:type="dxa"/>
          </w:tcPr>
          <w:p w:rsidR="00F80DA4" w:rsidRDefault="00F80DA4" w:rsidP="00F80DA4">
            <w:pPr>
              <w:rPr>
                <w:lang w:val="en-US"/>
              </w:rPr>
            </w:pPr>
            <w:r>
              <w:rPr>
                <w:lang w:val="en-US"/>
              </w:rPr>
              <w:t>Operation</w:t>
            </w:r>
          </w:p>
        </w:tc>
        <w:tc>
          <w:tcPr>
            <w:tcW w:w="2254" w:type="dxa"/>
          </w:tcPr>
          <w:p w:rsidR="00F80DA4" w:rsidRDefault="00F80DA4" w:rsidP="00F80DA4">
            <w:pPr>
              <w:rPr>
                <w:lang w:val="en-US"/>
              </w:rPr>
            </w:pPr>
            <w:r>
              <w:rPr>
                <w:lang w:val="en-US"/>
              </w:rPr>
              <w:t>IT staffs, Internet, Computers, room</w:t>
            </w:r>
          </w:p>
        </w:tc>
        <w:tc>
          <w:tcPr>
            <w:tcW w:w="2254" w:type="dxa"/>
          </w:tcPr>
          <w:p w:rsidR="00F80DA4" w:rsidRDefault="00F80DA4" w:rsidP="00F80DA4">
            <w:pPr>
              <w:rPr>
                <w:lang w:val="en-US"/>
              </w:rPr>
            </w:pPr>
            <w:r>
              <w:rPr>
                <w:lang w:val="en-US"/>
              </w:rPr>
              <w:t>Observation, email,</w:t>
            </w:r>
          </w:p>
          <w:p w:rsidR="00F80DA4" w:rsidRDefault="00F80DA4" w:rsidP="00F80DA4">
            <w:pPr>
              <w:rPr>
                <w:lang w:val="en-US"/>
              </w:rPr>
            </w:pPr>
            <w:r>
              <w:rPr>
                <w:lang w:val="en-US"/>
              </w:rPr>
              <w:t xml:space="preserve">, meeting, </w:t>
            </w:r>
            <w:r>
              <w:rPr>
                <w:lang w:val="en-US"/>
              </w:rPr>
              <w:t>KPI</w:t>
            </w:r>
          </w:p>
        </w:tc>
        <w:tc>
          <w:tcPr>
            <w:tcW w:w="2254" w:type="dxa"/>
          </w:tcPr>
          <w:p w:rsidR="00F80DA4" w:rsidRDefault="00F80DA4" w:rsidP="00F80DA4">
            <w:pPr>
              <w:rPr>
                <w:lang w:val="en-US"/>
              </w:rPr>
            </w:pPr>
            <w:r>
              <w:rPr>
                <w:lang w:val="en-US"/>
              </w:rPr>
              <w:t xml:space="preserve">1 </w:t>
            </w:r>
            <w:r w:rsidR="00F24623">
              <w:rPr>
                <w:lang w:val="en-US"/>
              </w:rPr>
              <w:t>hr</w:t>
            </w:r>
            <w:r>
              <w:rPr>
                <w:lang w:val="en-US"/>
              </w:rPr>
              <w:t>/week</w:t>
            </w:r>
          </w:p>
        </w:tc>
      </w:tr>
      <w:tr w:rsidR="00F80DA4" w:rsidTr="00CA012D">
        <w:tc>
          <w:tcPr>
            <w:tcW w:w="2254" w:type="dxa"/>
          </w:tcPr>
          <w:p w:rsidR="00F80DA4" w:rsidRDefault="00F80DA4" w:rsidP="00F80DA4">
            <w:pPr>
              <w:rPr>
                <w:lang w:val="en-US"/>
              </w:rPr>
            </w:pPr>
            <w:r>
              <w:rPr>
                <w:lang w:val="en-US"/>
              </w:rPr>
              <w:t>Management</w:t>
            </w:r>
          </w:p>
        </w:tc>
        <w:tc>
          <w:tcPr>
            <w:tcW w:w="2254" w:type="dxa"/>
          </w:tcPr>
          <w:p w:rsidR="00F80DA4" w:rsidRDefault="00F80DA4" w:rsidP="00F80DA4">
            <w:pPr>
              <w:rPr>
                <w:lang w:val="en-US"/>
              </w:rPr>
            </w:pPr>
            <w:r>
              <w:rPr>
                <w:lang w:val="en-US"/>
              </w:rPr>
              <w:t>IT staffs, Internet, Computers, room</w:t>
            </w:r>
          </w:p>
        </w:tc>
        <w:tc>
          <w:tcPr>
            <w:tcW w:w="2254" w:type="dxa"/>
          </w:tcPr>
          <w:p w:rsidR="00F80DA4" w:rsidRDefault="00F80DA4" w:rsidP="00F80DA4">
            <w:pPr>
              <w:rPr>
                <w:lang w:val="en-US"/>
              </w:rPr>
            </w:pPr>
            <w:r>
              <w:rPr>
                <w:lang w:val="en-US"/>
              </w:rPr>
              <w:t>Observation, email,</w:t>
            </w:r>
            <w:r>
              <w:rPr>
                <w:lang w:val="en-US"/>
              </w:rPr>
              <w:t>, meeting</w:t>
            </w:r>
            <w:r>
              <w:rPr>
                <w:lang w:val="en-US"/>
              </w:rPr>
              <w:t xml:space="preserve">, </w:t>
            </w:r>
            <w:r>
              <w:rPr>
                <w:lang w:val="en-US"/>
              </w:rPr>
              <w:t>KPI</w:t>
            </w:r>
          </w:p>
        </w:tc>
        <w:tc>
          <w:tcPr>
            <w:tcW w:w="2254" w:type="dxa"/>
          </w:tcPr>
          <w:p w:rsidR="00F80DA4" w:rsidRDefault="00F80DA4" w:rsidP="00F80DA4">
            <w:pPr>
              <w:rPr>
                <w:lang w:val="en-US"/>
              </w:rPr>
            </w:pPr>
            <w:r>
              <w:rPr>
                <w:lang w:val="en-US"/>
              </w:rPr>
              <w:t xml:space="preserve">1 </w:t>
            </w:r>
            <w:r>
              <w:rPr>
                <w:lang w:val="en-US"/>
              </w:rPr>
              <w:t>hr</w:t>
            </w:r>
            <w:r>
              <w:rPr>
                <w:lang w:val="en-US"/>
              </w:rPr>
              <w:t>/week</w:t>
            </w:r>
          </w:p>
        </w:tc>
      </w:tr>
    </w:tbl>
    <w:p w:rsidR="00F80DA4" w:rsidRPr="00F80DA4" w:rsidRDefault="00F80DA4" w:rsidP="00F80DA4"/>
    <w:p w:rsidR="00F80DA4" w:rsidRPr="006D07ED" w:rsidRDefault="00F80DA4" w:rsidP="00F80DA4">
      <w:pPr>
        <w:rPr>
          <w:color w:val="FFFF00"/>
        </w:rPr>
      </w:pPr>
    </w:p>
    <w:p w:rsidR="00210ABF" w:rsidRDefault="00210ABF" w:rsidP="00714935">
      <w:pPr>
        <w:pStyle w:val="Heading2"/>
      </w:pPr>
    </w:p>
    <w:p w:rsidR="00714935" w:rsidRDefault="00714935" w:rsidP="00714935">
      <w:pPr>
        <w:pStyle w:val="Heading2"/>
      </w:pPr>
      <w:r w:rsidRPr="00714935">
        <w:t xml:space="preserve">A review process on the selected solution </w:t>
      </w:r>
    </w:p>
    <w:p w:rsidR="006D07ED" w:rsidRPr="006D07ED" w:rsidRDefault="006D07ED" w:rsidP="006D07ED"/>
    <w:tbl>
      <w:tblPr>
        <w:tblStyle w:val="TableGrid"/>
        <w:tblW w:w="0" w:type="auto"/>
        <w:tblInd w:w="1127" w:type="dxa"/>
        <w:tblLook w:val="04A0" w:firstRow="1" w:lastRow="0" w:firstColumn="1" w:lastColumn="0" w:noHBand="0" w:noVBand="1"/>
      </w:tblPr>
      <w:tblGrid>
        <w:gridCol w:w="2254"/>
        <w:gridCol w:w="2254"/>
        <w:gridCol w:w="2254"/>
      </w:tblGrid>
      <w:tr w:rsidR="001D613F" w:rsidTr="001D613F">
        <w:tc>
          <w:tcPr>
            <w:tcW w:w="2254" w:type="dxa"/>
          </w:tcPr>
          <w:p w:rsidR="001D613F" w:rsidRPr="006D07ED" w:rsidRDefault="001D613F" w:rsidP="006D07ED">
            <w:pPr>
              <w:jc w:val="center"/>
              <w:rPr>
                <w:b/>
                <w:lang w:val="en-US"/>
              </w:rPr>
            </w:pPr>
            <w:r w:rsidRPr="006D07ED">
              <w:rPr>
                <w:b/>
                <w:lang w:val="en-US"/>
              </w:rPr>
              <w:t>Tools/methods</w:t>
            </w:r>
          </w:p>
        </w:tc>
        <w:tc>
          <w:tcPr>
            <w:tcW w:w="2254" w:type="dxa"/>
          </w:tcPr>
          <w:p w:rsidR="001D613F" w:rsidRPr="006D07ED" w:rsidRDefault="001D613F" w:rsidP="006D07ED">
            <w:pPr>
              <w:jc w:val="center"/>
              <w:rPr>
                <w:b/>
                <w:lang w:val="en-US"/>
              </w:rPr>
            </w:pPr>
            <w:r w:rsidRPr="006D07ED">
              <w:rPr>
                <w:b/>
                <w:lang w:val="en-US"/>
              </w:rPr>
              <w:t>Schedule</w:t>
            </w:r>
          </w:p>
        </w:tc>
        <w:tc>
          <w:tcPr>
            <w:tcW w:w="2254" w:type="dxa"/>
          </w:tcPr>
          <w:p w:rsidR="001D613F" w:rsidRPr="006D07ED" w:rsidRDefault="001D613F" w:rsidP="006D07ED">
            <w:pPr>
              <w:jc w:val="center"/>
              <w:rPr>
                <w:b/>
                <w:lang w:val="en-US"/>
              </w:rPr>
            </w:pPr>
            <w:r w:rsidRPr="006D07ED">
              <w:rPr>
                <w:b/>
                <w:lang w:val="en-US"/>
              </w:rPr>
              <w:t>Responsibility</w:t>
            </w:r>
          </w:p>
        </w:tc>
      </w:tr>
      <w:tr w:rsidR="001D613F" w:rsidTr="001D613F">
        <w:tc>
          <w:tcPr>
            <w:tcW w:w="2254" w:type="dxa"/>
          </w:tcPr>
          <w:p w:rsidR="001D613F" w:rsidRDefault="001D613F" w:rsidP="00CA012D">
            <w:pPr>
              <w:rPr>
                <w:lang w:val="en-US"/>
              </w:rPr>
            </w:pPr>
            <w:r>
              <w:rPr>
                <w:lang w:val="en-US"/>
              </w:rPr>
              <w:t xml:space="preserve">IT Training </w:t>
            </w:r>
            <w:r>
              <w:rPr>
                <w:lang w:val="en-US"/>
              </w:rPr>
              <w:t xml:space="preserve"> </w:t>
            </w:r>
          </w:p>
        </w:tc>
        <w:tc>
          <w:tcPr>
            <w:tcW w:w="2254" w:type="dxa"/>
          </w:tcPr>
          <w:p w:rsidR="001D613F" w:rsidRDefault="001D613F" w:rsidP="00CA012D">
            <w:pPr>
              <w:rPr>
                <w:lang w:val="en-US"/>
              </w:rPr>
            </w:pPr>
            <w:r>
              <w:rPr>
                <w:lang w:val="en-US"/>
              </w:rPr>
              <w:t>2</w:t>
            </w:r>
            <w:r>
              <w:rPr>
                <w:lang w:val="en-US"/>
              </w:rPr>
              <w:t>hr</w:t>
            </w:r>
            <w:r>
              <w:rPr>
                <w:lang w:val="en-US"/>
              </w:rPr>
              <w:t xml:space="preserve">s </w:t>
            </w:r>
            <w:r>
              <w:rPr>
                <w:lang w:val="en-US"/>
              </w:rPr>
              <w:t>/week</w:t>
            </w:r>
          </w:p>
        </w:tc>
        <w:tc>
          <w:tcPr>
            <w:tcW w:w="2254" w:type="dxa"/>
          </w:tcPr>
          <w:p w:rsidR="001D613F" w:rsidRDefault="001D613F" w:rsidP="00CA012D">
            <w:pPr>
              <w:rPr>
                <w:lang w:val="en-US"/>
              </w:rPr>
            </w:pPr>
            <w:r>
              <w:rPr>
                <w:lang w:val="en-US"/>
              </w:rPr>
              <w:t xml:space="preserve">IT manager/ assessor </w:t>
            </w:r>
          </w:p>
        </w:tc>
      </w:tr>
      <w:tr w:rsidR="001D613F" w:rsidTr="001D613F">
        <w:tc>
          <w:tcPr>
            <w:tcW w:w="2254" w:type="dxa"/>
          </w:tcPr>
          <w:p w:rsidR="001D613F" w:rsidRDefault="001D613F" w:rsidP="006D07ED">
            <w:pPr>
              <w:rPr>
                <w:lang w:val="en-US"/>
              </w:rPr>
            </w:pPr>
            <w:r>
              <w:rPr>
                <w:lang w:val="en-US"/>
              </w:rPr>
              <w:t>User’s manual</w:t>
            </w:r>
          </w:p>
        </w:tc>
        <w:tc>
          <w:tcPr>
            <w:tcW w:w="2254" w:type="dxa"/>
          </w:tcPr>
          <w:p w:rsidR="001D613F" w:rsidRDefault="001D613F" w:rsidP="006D07ED">
            <w:pPr>
              <w:rPr>
                <w:lang w:val="en-US"/>
              </w:rPr>
            </w:pPr>
            <w:r>
              <w:rPr>
                <w:lang w:val="en-US"/>
              </w:rPr>
              <w:t>1hr/week</w:t>
            </w:r>
          </w:p>
        </w:tc>
        <w:tc>
          <w:tcPr>
            <w:tcW w:w="2254" w:type="dxa"/>
          </w:tcPr>
          <w:p w:rsidR="001D613F" w:rsidRDefault="001D613F" w:rsidP="006D07ED">
            <w:pPr>
              <w:rPr>
                <w:lang w:val="en-US"/>
              </w:rPr>
            </w:pPr>
            <w:r>
              <w:rPr>
                <w:lang w:val="en-US"/>
              </w:rPr>
              <w:t>Supervisor</w:t>
            </w:r>
            <w:r>
              <w:rPr>
                <w:lang w:val="en-US"/>
              </w:rPr>
              <w:t>/IT team</w:t>
            </w:r>
          </w:p>
        </w:tc>
      </w:tr>
      <w:tr w:rsidR="001D613F" w:rsidTr="001D613F">
        <w:tc>
          <w:tcPr>
            <w:tcW w:w="2254" w:type="dxa"/>
          </w:tcPr>
          <w:p w:rsidR="001D613F" w:rsidRDefault="001D613F" w:rsidP="006D07ED">
            <w:pPr>
              <w:rPr>
                <w:lang w:val="en-US"/>
              </w:rPr>
            </w:pPr>
            <w:r>
              <w:rPr>
                <w:lang w:val="en-US"/>
              </w:rPr>
              <w:t xml:space="preserve">End user training </w:t>
            </w:r>
          </w:p>
        </w:tc>
        <w:tc>
          <w:tcPr>
            <w:tcW w:w="2254" w:type="dxa"/>
          </w:tcPr>
          <w:p w:rsidR="001D613F" w:rsidRDefault="001D613F" w:rsidP="006D07ED">
            <w:pPr>
              <w:rPr>
                <w:lang w:val="en-US"/>
              </w:rPr>
            </w:pPr>
            <w:r>
              <w:rPr>
                <w:lang w:val="en-US"/>
              </w:rPr>
              <w:t>2</w:t>
            </w:r>
            <w:r>
              <w:rPr>
                <w:lang w:val="en-US"/>
              </w:rPr>
              <w:t>hr</w:t>
            </w:r>
            <w:r>
              <w:rPr>
                <w:lang w:val="en-US"/>
              </w:rPr>
              <w:t xml:space="preserve">s </w:t>
            </w:r>
            <w:r>
              <w:rPr>
                <w:lang w:val="en-US"/>
              </w:rPr>
              <w:t>/week</w:t>
            </w:r>
          </w:p>
        </w:tc>
        <w:tc>
          <w:tcPr>
            <w:tcW w:w="2254" w:type="dxa"/>
          </w:tcPr>
          <w:p w:rsidR="001D613F" w:rsidRDefault="001D613F" w:rsidP="006D07ED">
            <w:pPr>
              <w:rPr>
                <w:lang w:val="en-US"/>
              </w:rPr>
            </w:pPr>
            <w:r>
              <w:rPr>
                <w:lang w:val="en-US"/>
              </w:rPr>
              <w:t>Supervisor</w:t>
            </w:r>
            <w:r>
              <w:rPr>
                <w:lang w:val="en-US"/>
              </w:rPr>
              <w:t>/IT team</w:t>
            </w:r>
          </w:p>
        </w:tc>
      </w:tr>
    </w:tbl>
    <w:p w:rsidR="00714935" w:rsidRPr="00714935" w:rsidRDefault="00714935" w:rsidP="00714935">
      <w:pPr>
        <w:autoSpaceDE w:val="0"/>
        <w:autoSpaceDN w:val="0"/>
        <w:adjustRightInd w:val="0"/>
        <w:spacing w:after="0" w:line="240" w:lineRule="auto"/>
        <w:rPr>
          <w:rFonts w:ascii="Calibri" w:hAnsi="Calibri" w:cs="Calibri"/>
          <w:color w:val="000000"/>
        </w:rPr>
      </w:pPr>
    </w:p>
    <w:p w:rsidR="00714935" w:rsidRPr="00714935" w:rsidRDefault="00714935" w:rsidP="00714935">
      <w:pPr>
        <w:autoSpaceDE w:val="0"/>
        <w:autoSpaceDN w:val="0"/>
        <w:adjustRightInd w:val="0"/>
        <w:spacing w:after="0" w:line="240" w:lineRule="auto"/>
        <w:rPr>
          <w:rFonts w:ascii="Calibri" w:hAnsi="Calibri" w:cs="Calibri"/>
          <w:color w:val="000000"/>
        </w:rPr>
      </w:pPr>
    </w:p>
    <w:p w:rsidR="00272BA1" w:rsidRPr="00F92277" w:rsidRDefault="0006371F" w:rsidP="00F92277">
      <w:pPr>
        <w:rPr>
          <w:lang w:val="en-US"/>
        </w:rPr>
      </w:pPr>
      <w:r>
        <w:rPr>
          <w:lang w:val="en-US"/>
        </w:rPr>
        <w:t>There</w:t>
      </w:r>
      <w:bookmarkStart w:id="0" w:name="_GoBack"/>
      <w:bookmarkEnd w:id="0"/>
      <w:r>
        <w:rPr>
          <w:lang w:val="en-US"/>
        </w:rPr>
        <w:t xml:space="preserve"> are three fundamentals solution</w:t>
      </w:r>
      <w:r w:rsidR="001D613F">
        <w:rPr>
          <w:lang w:val="en-US"/>
        </w:rPr>
        <w:t>s</w:t>
      </w:r>
      <w:r>
        <w:rPr>
          <w:lang w:val="en-US"/>
        </w:rPr>
        <w:t xml:space="preserve"> for the organizations issue, the first one is to train IT team on cyber security and Mailmon</w:t>
      </w:r>
      <w:r w:rsidR="001D613F">
        <w:rPr>
          <w:lang w:val="en-US"/>
        </w:rPr>
        <w:t xml:space="preserve">, the second one is to develop user’s manual, and the third one is to train end users to use Mailmon. The table has provided the overview of the review process for each solutions, such as including hours of review each week (Schedule), the person who has the responsibility of conducting the review and provide feedback. </w:t>
      </w:r>
    </w:p>
    <w:sectPr w:rsidR="00272BA1" w:rsidRPr="00F92277" w:rsidSect="0089536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3359"/>
    <w:multiLevelType w:val="hybridMultilevel"/>
    <w:tmpl w:val="294CBEA0"/>
    <w:lvl w:ilvl="0" w:tplc="000AE058">
      <w:numFmt w:val="bullet"/>
      <w:lvlText w:val="•"/>
      <w:lvlJc w:val="left"/>
      <w:pPr>
        <w:ind w:left="720" w:hanging="360"/>
      </w:pPr>
      <w:rPr>
        <w:rFonts w:ascii="Calibri Light" w:eastAsiaTheme="majorEastAsia" w:hAnsi="Calibri Light" w:cs="Calibri Ligh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0DD5D53"/>
    <w:multiLevelType w:val="hybridMultilevel"/>
    <w:tmpl w:val="8EF01A5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221519E"/>
    <w:multiLevelType w:val="hybridMultilevel"/>
    <w:tmpl w:val="23D89692"/>
    <w:lvl w:ilvl="0" w:tplc="000AE058">
      <w:numFmt w:val="bullet"/>
      <w:lvlText w:val="•"/>
      <w:lvlJc w:val="left"/>
      <w:pPr>
        <w:ind w:left="720" w:hanging="360"/>
      </w:pPr>
      <w:rPr>
        <w:rFonts w:ascii="Calibri Light" w:eastAsiaTheme="majorEastAsia" w:hAnsi="Calibri Light" w:cs="Calibri Light" w:hint="default"/>
      </w:rPr>
    </w:lvl>
    <w:lvl w:ilvl="1" w:tplc="DA6AD0D0">
      <w:numFmt w:val="bullet"/>
      <w:lvlText w:val=""/>
      <w:lvlJc w:val="left"/>
      <w:pPr>
        <w:ind w:left="1440" w:hanging="360"/>
      </w:pPr>
      <w:rPr>
        <w:rFonts w:ascii="Symbol" w:eastAsiaTheme="minorHAnsi" w:hAnsi="Symbol"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A04ABC"/>
    <w:multiLevelType w:val="hybridMultilevel"/>
    <w:tmpl w:val="8C0AF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6823C07"/>
    <w:multiLevelType w:val="hybridMultilevel"/>
    <w:tmpl w:val="A18027DA"/>
    <w:lvl w:ilvl="0" w:tplc="B396127C">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1B2349F8"/>
    <w:multiLevelType w:val="hybridMultilevel"/>
    <w:tmpl w:val="018EFCCA"/>
    <w:lvl w:ilvl="0" w:tplc="000AE058">
      <w:numFmt w:val="bullet"/>
      <w:lvlText w:val="•"/>
      <w:lvlJc w:val="left"/>
      <w:pPr>
        <w:ind w:left="36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1D05B76"/>
    <w:multiLevelType w:val="hybridMultilevel"/>
    <w:tmpl w:val="2E585480"/>
    <w:lvl w:ilvl="0" w:tplc="000AE058">
      <w:numFmt w:val="bullet"/>
      <w:lvlText w:val="•"/>
      <w:lvlJc w:val="left"/>
      <w:pPr>
        <w:ind w:left="720" w:hanging="360"/>
      </w:pPr>
      <w:rPr>
        <w:rFonts w:ascii="Calibri Light" w:eastAsiaTheme="majorEastAsia" w:hAnsi="Calibri Light" w:cs="Calibri Light"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31E7D6D"/>
    <w:multiLevelType w:val="hybridMultilevel"/>
    <w:tmpl w:val="636CA85A"/>
    <w:lvl w:ilvl="0" w:tplc="B396127C">
      <w:numFmt w:val="bullet"/>
      <w:lvlText w:val="-"/>
      <w:lvlJc w:val="left"/>
      <w:pPr>
        <w:ind w:left="216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2C091997"/>
    <w:multiLevelType w:val="hybridMultilevel"/>
    <w:tmpl w:val="5AC6F836"/>
    <w:lvl w:ilvl="0" w:tplc="3D6A9AC0">
      <w:start w:val="10"/>
      <w:numFmt w:val="bullet"/>
      <w:lvlText w:val=""/>
      <w:lvlJc w:val="left"/>
      <w:pPr>
        <w:ind w:left="720" w:hanging="360"/>
      </w:pPr>
      <w:rPr>
        <w:rFonts w:ascii="Symbol" w:eastAsiaTheme="majorEastAsia" w:hAnsi="Symbol"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E896825"/>
    <w:multiLevelType w:val="hybridMultilevel"/>
    <w:tmpl w:val="2998FA16"/>
    <w:lvl w:ilvl="0" w:tplc="000AE058">
      <w:numFmt w:val="bullet"/>
      <w:lvlText w:val="•"/>
      <w:lvlJc w:val="left"/>
      <w:pPr>
        <w:ind w:left="360" w:hanging="360"/>
      </w:pPr>
      <w:rPr>
        <w:rFonts w:ascii="Calibri Light" w:eastAsiaTheme="majorEastAsia" w:hAnsi="Calibri Light" w:cs="Calibri Light"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4035696A"/>
    <w:multiLevelType w:val="hybridMultilevel"/>
    <w:tmpl w:val="56F8CEB0"/>
    <w:lvl w:ilvl="0" w:tplc="000AE058">
      <w:numFmt w:val="bullet"/>
      <w:lvlText w:val="•"/>
      <w:lvlJc w:val="left"/>
      <w:pPr>
        <w:ind w:left="360" w:hanging="360"/>
      </w:pPr>
      <w:rPr>
        <w:rFonts w:ascii="Calibri Light" w:eastAsiaTheme="majorEastAsia" w:hAnsi="Calibri Light" w:cs="Calibri Ligh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B6411B6"/>
    <w:multiLevelType w:val="hybridMultilevel"/>
    <w:tmpl w:val="2DC2CDEA"/>
    <w:lvl w:ilvl="0" w:tplc="000AE058">
      <w:numFmt w:val="bullet"/>
      <w:lvlText w:val="•"/>
      <w:lvlJc w:val="left"/>
      <w:pPr>
        <w:ind w:left="1080" w:hanging="360"/>
      </w:pPr>
      <w:rPr>
        <w:rFonts w:ascii="Calibri Light" w:eastAsiaTheme="majorEastAsia" w:hAnsi="Calibri Light" w:cs="Calibri Light"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4D132981"/>
    <w:multiLevelType w:val="hybridMultilevel"/>
    <w:tmpl w:val="DC16B94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5BC56E86"/>
    <w:multiLevelType w:val="hybridMultilevel"/>
    <w:tmpl w:val="CE8C8972"/>
    <w:lvl w:ilvl="0" w:tplc="000AE058">
      <w:numFmt w:val="bullet"/>
      <w:lvlText w:val="•"/>
      <w:lvlJc w:val="left"/>
      <w:pPr>
        <w:ind w:left="360" w:hanging="360"/>
      </w:pPr>
      <w:rPr>
        <w:rFonts w:ascii="Calibri Light" w:eastAsiaTheme="majorEastAsia"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CD76DED"/>
    <w:multiLevelType w:val="hybridMultilevel"/>
    <w:tmpl w:val="5E427B28"/>
    <w:lvl w:ilvl="0" w:tplc="000AE058">
      <w:numFmt w:val="bullet"/>
      <w:lvlText w:val="•"/>
      <w:lvlJc w:val="left"/>
      <w:pPr>
        <w:ind w:left="360" w:hanging="360"/>
      </w:pPr>
      <w:rPr>
        <w:rFonts w:ascii="Calibri Light" w:eastAsiaTheme="majorEastAsia" w:hAnsi="Calibri Light" w:cs="Calibri Light"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7C064248"/>
    <w:multiLevelType w:val="hybridMultilevel"/>
    <w:tmpl w:val="2E5E1D46"/>
    <w:lvl w:ilvl="0" w:tplc="3D6A9AC0">
      <w:start w:val="10"/>
      <w:numFmt w:val="bullet"/>
      <w:lvlText w:val=""/>
      <w:lvlJc w:val="left"/>
      <w:pPr>
        <w:ind w:left="720" w:hanging="360"/>
      </w:pPr>
      <w:rPr>
        <w:rFonts w:ascii="Symbol" w:eastAsiaTheme="majorEastAsia" w:hAnsi="Symbol"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F0541BE"/>
    <w:multiLevelType w:val="hybridMultilevel"/>
    <w:tmpl w:val="CFDEF0EA"/>
    <w:lvl w:ilvl="0" w:tplc="000AE058">
      <w:numFmt w:val="bullet"/>
      <w:lvlText w:val="•"/>
      <w:lvlJc w:val="left"/>
      <w:pPr>
        <w:ind w:left="720" w:hanging="360"/>
      </w:pPr>
      <w:rPr>
        <w:rFonts w:ascii="Calibri Light" w:eastAsiaTheme="majorEastAsia" w:hAnsi="Calibri Light" w:cs="Calibri Light"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6"/>
  </w:num>
  <w:num w:numId="6">
    <w:abstractNumId w:val="0"/>
  </w:num>
  <w:num w:numId="7">
    <w:abstractNumId w:val="11"/>
  </w:num>
  <w:num w:numId="8">
    <w:abstractNumId w:val="14"/>
  </w:num>
  <w:num w:numId="9">
    <w:abstractNumId w:val="9"/>
  </w:num>
  <w:num w:numId="10">
    <w:abstractNumId w:val="12"/>
  </w:num>
  <w:num w:numId="11">
    <w:abstractNumId w:val="3"/>
  </w:num>
  <w:num w:numId="12">
    <w:abstractNumId w:val="8"/>
  </w:num>
  <w:num w:numId="13">
    <w:abstractNumId w:val="15"/>
  </w:num>
  <w:num w:numId="14">
    <w:abstractNumId w:val="16"/>
  </w:num>
  <w:num w:numId="15">
    <w:abstractNumId w:val="5"/>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243"/>
    <w:rsid w:val="0006371F"/>
    <w:rsid w:val="0009133D"/>
    <w:rsid w:val="000A480E"/>
    <w:rsid w:val="001846D1"/>
    <w:rsid w:val="001861F9"/>
    <w:rsid w:val="001C1E14"/>
    <w:rsid w:val="001D613F"/>
    <w:rsid w:val="001F21DF"/>
    <w:rsid w:val="00210ABF"/>
    <w:rsid w:val="00272BA1"/>
    <w:rsid w:val="002C40F2"/>
    <w:rsid w:val="00353139"/>
    <w:rsid w:val="003734D5"/>
    <w:rsid w:val="003D4CBB"/>
    <w:rsid w:val="00447823"/>
    <w:rsid w:val="0053164E"/>
    <w:rsid w:val="005452BB"/>
    <w:rsid w:val="005D5877"/>
    <w:rsid w:val="005F1F81"/>
    <w:rsid w:val="006C4DD7"/>
    <w:rsid w:val="006D07ED"/>
    <w:rsid w:val="006D0DF8"/>
    <w:rsid w:val="006E147F"/>
    <w:rsid w:val="006F5FD6"/>
    <w:rsid w:val="00714935"/>
    <w:rsid w:val="00723C1F"/>
    <w:rsid w:val="007E287A"/>
    <w:rsid w:val="00895367"/>
    <w:rsid w:val="008E4F41"/>
    <w:rsid w:val="009B006B"/>
    <w:rsid w:val="009B185F"/>
    <w:rsid w:val="00A83AA8"/>
    <w:rsid w:val="00A87383"/>
    <w:rsid w:val="00A96896"/>
    <w:rsid w:val="00AA7243"/>
    <w:rsid w:val="00AF4F35"/>
    <w:rsid w:val="00B22A4E"/>
    <w:rsid w:val="00B26FD5"/>
    <w:rsid w:val="00B50C01"/>
    <w:rsid w:val="00C80751"/>
    <w:rsid w:val="00CE1EFF"/>
    <w:rsid w:val="00D85C01"/>
    <w:rsid w:val="00E066D3"/>
    <w:rsid w:val="00E06837"/>
    <w:rsid w:val="00E23E8F"/>
    <w:rsid w:val="00E451FD"/>
    <w:rsid w:val="00E96A68"/>
    <w:rsid w:val="00F24623"/>
    <w:rsid w:val="00F80DA4"/>
    <w:rsid w:val="00F92277"/>
    <w:rsid w:val="00FA5628"/>
    <w:rsid w:val="00FF1D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1C5A0-C853-421A-B1D7-03C57E7D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22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2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243"/>
    <w:pPr>
      <w:ind w:left="720"/>
      <w:contextualSpacing/>
    </w:pPr>
  </w:style>
  <w:style w:type="table" w:styleId="TableGrid">
    <w:name w:val="Table Grid"/>
    <w:basedOn w:val="TableNormal"/>
    <w:uiPriority w:val="39"/>
    <w:rsid w:val="009B18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22A4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92277"/>
    <w:rPr>
      <w:rFonts w:asciiTheme="majorHAnsi" w:eastAsiaTheme="majorEastAsia" w:hAnsiTheme="majorHAnsi" w:cstheme="majorBidi"/>
      <w:color w:val="2E74B5" w:themeColor="accent1" w:themeShade="BF"/>
      <w:sz w:val="32"/>
      <w:szCs w:val="32"/>
    </w:rPr>
  </w:style>
  <w:style w:type="paragraph" w:customStyle="1" w:styleId="Default">
    <w:name w:val="Default"/>
    <w:rsid w:val="001F21DF"/>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1F21DF"/>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F21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1D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95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536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support and monitor</dc:title>
  <dc:subject/>
  <dc:creator/>
  <cp:keywords/>
  <dc:description/>
  <cp:lastModifiedBy>Marck Cabugos</cp:lastModifiedBy>
  <cp:revision>50</cp:revision>
  <dcterms:created xsi:type="dcterms:W3CDTF">2021-04-19T04:18:00Z</dcterms:created>
  <dcterms:modified xsi:type="dcterms:W3CDTF">2021-04-26T05:06:00Z</dcterms:modified>
</cp:coreProperties>
</file>