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25B091DA" w:rsidR="009000CE" w:rsidRDefault="00ED34AE" w:rsidP="00ED34AE">
                <w:pPr>
                  <w:pStyle w:val="Title"/>
                </w:pPr>
                <w:r>
                  <w:t>&lt;PROJECT NAME&gt;</w:t>
                </w:r>
                <w:r w:rsidR="00184AA9">
                  <w:t xml:space="preserve"> </w:t>
                </w:r>
                <w:r>
                  <w:t>Executive Summary</w:t>
                </w:r>
              </w:p>
            </w:sdtContent>
          </w:sdt>
        </w:tc>
      </w:tr>
      <w:tr w:rsidR="009000CE" w14:paraId="70FBC1D6" w14:textId="77777777">
        <w:trPr>
          <w:trHeight w:val="6705"/>
        </w:trPr>
        <w:tc>
          <w:tcPr>
            <w:tcW w:w="9350" w:type="dxa"/>
            <w:vAlign w:val="bottom"/>
          </w:tcPr>
          <w:p w14:paraId="08BDC438" w14:textId="517C4DA1"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ED34AE">
                  <w:t>Group Member Names</w:t>
                </w:r>
              </w:sdtContent>
            </w:sdt>
          </w:p>
          <w:p w14:paraId="731D4453" w14:textId="77777777" w:rsidR="009000CE" w:rsidRDefault="00184AA9">
            <w:pPr>
              <w:pStyle w:val="Heading3"/>
            </w:pPr>
            <w:r>
              <w:t>2810ICT Software Technologies</w:t>
            </w:r>
          </w:p>
          <w:p w14:paraId="44D315E5" w14:textId="77777777" w:rsidR="009000CE" w:rsidRDefault="00000000" w:rsidP="00184AA9">
            <w:pPr>
              <w:pStyle w:val="Heading3"/>
            </w:pPr>
            <w:sdt>
              <w:sdtPr>
                <w:id w:val="1657335012"/>
                <w:placeholder>
                  <w:docPart w:val="CCAB335EBB7D49D09A6FD43A25F22038"/>
                </w:placeholder>
                <w:date>
                  <w:dateFormat w:val="MMMM d, yyyy"/>
                  <w:lid w:val="en-US"/>
                  <w:storeMappedDataAs w:val="dateTime"/>
                  <w:calendar w:val="gregorian"/>
                </w:date>
              </w:sdtPr>
              <w:sdtContent>
                <w:r w:rsidR="00184AA9">
                  <w:t>Date</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91782D4" w14:textId="0FBE009E" w:rsidR="009000CE" w:rsidRPr="00915487" w:rsidRDefault="00184AA9" w:rsidP="00184AA9">
      <w:pPr>
        <w:rPr>
          <w:color w:val="FF0000"/>
          <w:sz w:val="16"/>
          <w:szCs w:val="16"/>
        </w:rPr>
      </w:pPr>
      <w:r w:rsidRPr="00915487">
        <w:rPr>
          <w:color w:val="FF0000"/>
          <w:sz w:val="16"/>
          <w:szCs w:val="16"/>
        </w:rPr>
        <w:t xml:space="preserve">A 100 to </w:t>
      </w:r>
      <w:r w:rsidR="00A25A36" w:rsidRPr="00915487">
        <w:rPr>
          <w:color w:val="FF0000"/>
          <w:sz w:val="16"/>
          <w:szCs w:val="16"/>
        </w:rPr>
        <w:t>150-word</w:t>
      </w:r>
      <w:r w:rsidR="002D4235" w:rsidRPr="00915487">
        <w:rPr>
          <w:color w:val="FF0000"/>
          <w:sz w:val="16"/>
          <w:szCs w:val="16"/>
        </w:rPr>
        <w:t xml:space="preserve"> executive</w:t>
      </w:r>
      <w:r w:rsidRPr="00915487">
        <w:rPr>
          <w:color w:val="FF0000"/>
          <w:sz w:val="16"/>
          <w:szCs w:val="16"/>
        </w:rPr>
        <w:t xml:space="preserve"> summary of your findings. Do this last.</w:t>
      </w:r>
    </w:p>
    <w:p w14:paraId="317A320F" w14:textId="7B3AD2E2" w:rsidR="007E658C" w:rsidRDefault="007E658C" w:rsidP="00A25A36">
      <w:pPr>
        <w:rPr>
          <w:color w:val="385623" w:themeColor="accent6" w:themeShade="80"/>
        </w:rPr>
      </w:pPr>
      <w:r>
        <w:rPr>
          <w:color w:val="385623" w:themeColor="accent6" w:themeShade="80"/>
        </w:rPr>
        <w:t>***** DRAFT *****</w:t>
      </w:r>
    </w:p>
    <w:p w14:paraId="0C646766" w14:textId="0BD97C17" w:rsidR="00A25A36" w:rsidRPr="00A25A36" w:rsidRDefault="00A25A36" w:rsidP="00A25A36">
      <w:r w:rsidRPr="007E658C">
        <w:rPr>
          <w:color w:val="385623" w:themeColor="accent6" w:themeShade="80"/>
        </w:rPr>
        <w:t xml:space="preserve">Our Data Analysis Visualization Tool (DAVT) for New York Restaurant Inspection results provides users with a comprehensive solution for data analysis and </w:t>
      </w:r>
      <w:proofErr w:type="spellStart"/>
      <w:r w:rsidRPr="007E658C">
        <w:rPr>
          <w:color w:val="385623" w:themeColor="accent6" w:themeShade="80"/>
        </w:rPr>
        <w:t>visualisation</w:t>
      </w:r>
      <w:proofErr w:type="spellEnd"/>
      <w:r w:rsidRPr="007E658C">
        <w:rPr>
          <w:color w:val="385623" w:themeColor="accent6" w:themeShade="80"/>
        </w:rPr>
        <w:t xml:space="preserve"> in the restaurant industry. With its user-friendly interface and powerful features, DAVT empowers stakeholders to make data-driven decisions, enhance compliance, and improve public health outcomes. This tool is </w:t>
      </w:r>
      <w:r w:rsidRPr="007E658C">
        <w:rPr>
          <w:color w:val="385623" w:themeColor="accent6" w:themeShade="80"/>
        </w:rPr>
        <w:t xml:space="preserve">invaluable </w:t>
      </w:r>
      <w:r w:rsidRPr="007E658C">
        <w:rPr>
          <w:color w:val="385623" w:themeColor="accent6" w:themeShade="80"/>
        </w:rPr>
        <w:t xml:space="preserve">for restaurant owners, health inspectors, and consumers, fostering a safer and more transparent dining experience in New York City. </w:t>
      </w:r>
      <w:r w:rsidR="00BA1BC9" w:rsidRPr="007E658C">
        <w:rPr>
          <w:color w:val="385623" w:themeColor="accent6" w:themeShade="80"/>
        </w:rPr>
        <w:t>This executive summary presents</w:t>
      </w:r>
      <w:r w:rsidRPr="007E658C">
        <w:rPr>
          <w:color w:val="385623" w:themeColor="accent6" w:themeShade="80"/>
        </w:rPr>
        <w:t xml:space="preserve"> </w:t>
      </w:r>
      <w:r w:rsidRPr="007E658C">
        <w:rPr>
          <w:color w:val="385623" w:themeColor="accent6" w:themeShade="80"/>
        </w:rPr>
        <w:t>our program's key findings and functionalities</w:t>
      </w:r>
      <w:r w:rsidRPr="007E658C">
        <w:rPr>
          <w:color w:val="385623" w:themeColor="accent6" w:themeShade="80"/>
        </w:rPr>
        <w:t>.</w:t>
      </w:r>
    </w:p>
    <w:p w14:paraId="301284D1" w14:textId="77777777" w:rsidR="00A25A36" w:rsidRDefault="00A25A36" w:rsidP="00184AA9"/>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CB6DB3C" w14:textId="571F56C5" w:rsidR="002D4235" w:rsidRDefault="00184AA9" w:rsidP="00ED34AE">
      <w:pPr>
        <w:rPr>
          <w:color w:val="FF0000"/>
        </w:rPr>
      </w:pPr>
      <w:r w:rsidRPr="00ED34AE">
        <w:rPr>
          <w:color w:val="FF0000"/>
        </w:rPr>
        <w:t>Explains the purpose of this report.</w:t>
      </w:r>
      <w:r w:rsidR="00ED34AE" w:rsidRPr="00ED34AE">
        <w:rPr>
          <w:color w:val="FF0000"/>
        </w:rPr>
        <w:t xml:space="preserve"> Include the date range covered, and the different analysis tasks </w:t>
      </w:r>
      <w:proofErr w:type="gramStart"/>
      <w:r w:rsidR="00ED34AE" w:rsidRPr="00ED34AE">
        <w:rPr>
          <w:color w:val="FF0000"/>
        </w:rPr>
        <w:t>performed</w:t>
      </w:r>
      <w:proofErr w:type="gramEnd"/>
    </w:p>
    <w:p w14:paraId="02A4074B" w14:textId="5ACB636B" w:rsidR="007E658C" w:rsidRDefault="007E658C" w:rsidP="007E658C">
      <w:pPr>
        <w:rPr>
          <w:color w:val="385623" w:themeColor="accent6" w:themeShade="80"/>
        </w:rPr>
      </w:pPr>
      <w:r>
        <w:rPr>
          <w:color w:val="385623" w:themeColor="accent6" w:themeShade="80"/>
        </w:rPr>
        <w:t>***** DRAFT *****</w:t>
      </w:r>
    </w:p>
    <w:p w14:paraId="2D14253B" w14:textId="7B799708" w:rsidR="00A25A36" w:rsidRPr="007E658C" w:rsidRDefault="00915487" w:rsidP="00915487">
      <w:pPr>
        <w:rPr>
          <w:color w:val="385623" w:themeColor="accent6" w:themeShade="80"/>
        </w:rPr>
      </w:pPr>
      <w:r w:rsidRPr="007E658C">
        <w:rPr>
          <w:color w:val="385623" w:themeColor="accent6" w:themeShade="80"/>
        </w:rPr>
        <w:t xml:space="preserve">In an era </w:t>
      </w:r>
      <w:proofErr w:type="spellStart"/>
      <w:r w:rsidRPr="007E658C">
        <w:rPr>
          <w:color w:val="385623" w:themeColor="accent6" w:themeShade="80"/>
        </w:rPr>
        <w:t>characterised</w:t>
      </w:r>
      <w:proofErr w:type="spellEnd"/>
      <w:r w:rsidRPr="007E658C">
        <w:rPr>
          <w:color w:val="385623" w:themeColor="accent6" w:themeShade="80"/>
        </w:rPr>
        <w:t xml:space="preserve"> by data abundance, our mission with DAVT is to streamline the labyrinthine realm of New York Restaurant Inspection data for the past year. Five indispensable data analysis tasks form the core of DAVT, promising users a seamless journey of insight discovery. From retrieving inspection minutiae to illuminating violation patterns on suburb canvases, from keyword-driven expeditions to trace elusive violations to </w:t>
      </w:r>
      <w:proofErr w:type="spellStart"/>
      <w:r w:rsidRPr="007E658C">
        <w:rPr>
          <w:color w:val="385623" w:themeColor="accent6" w:themeShade="80"/>
        </w:rPr>
        <w:t>visualising</w:t>
      </w:r>
      <w:proofErr w:type="spellEnd"/>
      <w:r w:rsidRPr="007E658C">
        <w:rPr>
          <w:color w:val="385623" w:themeColor="accent6" w:themeShade="80"/>
        </w:rPr>
        <w:t xml:space="preserve"> animal-related infractions across time and geography, and finally, discerning the cream of the restaurant crop with the most impressive year-over-year improvements – DAVT is a </w:t>
      </w:r>
      <w:proofErr w:type="gramStart"/>
      <w:r w:rsidRPr="007E658C">
        <w:rPr>
          <w:color w:val="385623" w:themeColor="accent6" w:themeShade="80"/>
        </w:rPr>
        <w:t>compass guiding users</w:t>
      </w:r>
      <w:proofErr w:type="gramEnd"/>
      <w:r w:rsidRPr="007E658C">
        <w:rPr>
          <w:color w:val="385623" w:themeColor="accent6" w:themeShade="80"/>
        </w:rPr>
        <w:t xml:space="preserve"> through these complex terrains.</w:t>
      </w:r>
    </w:p>
    <w:p w14:paraId="2E9E7FA4" w14:textId="77777777" w:rsidR="002D4235" w:rsidRDefault="002D4235" w:rsidP="002D4235">
      <w:pPr>
        <w:rPr>
          <w:rStyle w:val="Heading1Char"/>
        </w:rPr>
      </w:pPr>
      <w:r>
        <w:rPr>
          <w:rStyle w:val="Heading1Char"/>
          <w:b w:val="0"/>
        </w:rPr>
        <w:br w:type="page"/>
      </w:r>
    </w:p>
    <w:p w14:paraId="70C814E0" w14:textId="66B011AA" w:rsidR="009000CE" w:rsidRPr="00184AA9" w:rsidRDefault="00ED34AE" w:rsidP="00184AA9">
      <w:pPr>
        <w:pStyle w:val="Heading1"/>
      </w:pPr>
      <w:r>
        <w:rPr>
          <w:rStyle w:val="Heading1Char"/>
          <w:b/>
        </w:rPr>
        <w:lastRenderedPageBreak/>
        <w:t xml:space="preserve">Analysis 1 </w:t>
      </w:r>
      <w:r w:rsidR="00915487">
        <w:rPr>
          <w:rStyle w:val="Heading1Char"/>
          <w:b/>
        </w:rPr>
        <w:t>Retrieving inspection details</w:t>
      </w:r>
    </w:p>
    <w:p w14:paraId="46D5CE62" w14:textId="51030844" w:rsidR="009000CE" w:rsidRPr="00915487" w:rsidRDefault="00184AA9" w:rsidP="00184AA9">
      <w:pPr>
        <w:rPr>
          <w:color w:val="FF0000"/>
          <w:sz w:val="16"/>
          <w:szCs w:val="16"/>
        </w:rPr>
      </w:pPr>
      <w:r w:rsidRPr="00915487">
        <w:rPr>
          <w:color w:val="FF0000"/>
          <w:sz w:val="16"/>
          <w:szCs w:val="16"/>
        </w:rPr>
        <w:t>Based on</w:t>
      </w:r>
      <w:r w:rsidR="00ED34AE" w:rsidRPr="00915487">
        <w:rPr>
          <w:color w:val="FF0000"/>
          <w:sz w:val="16"/>
          <w:szCs w:val="16"/>
        </w:rPr>
        <w:t xml:space="preserve"> the requirements of your dataset, put the results of your analysis of a </w:t>
      </w:r>
      <w:proofErr w:type="gramStart"/>
      <w:r w:rsidR="00ED34AE" w:rsidRPr="00915487">
        <w:rPr>
          <w:color w:val="FF0000"/>
          <w:sz w:val="16"/>
          <w:szCs w:val="16"/>
        </w:rPr>
        <w:t>12 month</w:t>
      </w:r>
      <w:proofErr w:type="gramEnd"/>
      <w:r w:rsidR="00ED34AE" w:rsidRPr="00915487">
        <w:rPr>
          <w:color w:val="FF0000"/>
          <w:sz w:val="16"/>
          <w:szCs w:val="16"/>
        </w:rPr>
        <w:t xml:space="preserve"> date period for each of the required functionalities in these sections. Change the title names to reflect your dataset and the analysis being performed.</w:t>
      </w:r>
      <w:r w:rsidR="00DD0ACF" w:rsidRPr="00915487">
        <w:rPr>
          <w:color w:val="FF0000"/>
          <w:sz w:val="16"/>
          <w:szCs w:val="16"/>
        </w:rPr>
        <w:t xml:space="preserve"> You may include images from your program as well as your own description of the results.</w:t>
      </w:r>
    </w:p>
    <w:p w14:paraId="7C9AF707" w14:textId="0F87D943" w:rsidR="007E658C" w:rsidRDefault="007E658C" w:rsidP="007E658C">
      <w:pPr>
        <w:rPr>
          <w:color w:val="385623" w:themeColor="accent6" w:themeShade="80"/>
        </w:rPr>
      </w:pPr>
      <w:r>
        <w:rPr>
          <w:color w:val="385623" w:themeColor="accent6" w:themeShade="80"/>
        </w:rPr>
        <w:t>***** DRAFT *****</w:t>
      </w:r>
    </w:p>
    <w:p w14:paraId="19542731" w14:textId="73ED95DB" w:rsidR="00915487" w:rsidRPr="007E658C" w:rsidRDefault="00915487" w:rsidP="00915487">
      <w:pPr>
        <w:rPr>
          <w:color w:val="385623" w:themeColor="accent6" w:themeShade="80"/>
        </w:rPr>
      </w:pPr>
      <w:r w:rsidRPr="007E658C">
        <w:rPr>
          <w:color w:val="385623" w:themeColor="accent6" w:themeShade="80"/>
        </w:rPr>
        <w:t xml:space="preserve">Anchoring our </w:t>
      </w:r>
      <w:proofErr w:type="spellStart"/>
      <w:r w:rsidRPr="007E658C">
        <w:rPr>
          <w:color w:val="385623" w:themeColor="accent6" w:themeShade="80"/>
        </w:rPr>
        <w:t>endeavour</w:t>
      </w:r>
      <w:proofErr w:type="spellEnd"/>
      <w:r w:rsidRPr="007E658C">
        <w:rPr>
          <w:color w:val="385623" w:themeColor="accent6" w:themeShade="80"/>
        </w:rPr>
        <w:t xml:space="preserve"> is the capability to retrieve granular inspection details, lending restaurateurs and health inspectors the clarity needed to navigate the intricacies of regulatory compliance. </w:t>
      </w:r>
      <w:r w:rsidRPr="007E658C">
        <w:rPr>
          <w:color w:val="385623" w:themeColor="accent6" w:themeShade="80"/>
        </w:rPr>
        <w:t>With</w:t>
      </w:r>
      <w:r w:rsidRPr="007E658C">
        <w:rPr>
          <w:color w:val="385623" w:themeColor="accent6" w:themeShade="80"/>
        </w:rPr>
        <w:t xml:space="preserve"> a tailored date range selection, users can effortlessly access a treasure trove of information, including inspection dates, outcomes, and violation specifics. This functionality furnishes stakeholders with the insights required to manage and adapt proactively.</w:t>
      </w:r>
    </w:p>
    <w:p w14:paraId="6A7BD116" w14:textId="3CB7A803" w:rsidR="00ED34AE" w:rsidRDefault="00ED34AE" w:rsidP="00ED34AE">
      <w:pPr>
        <w:pStyle w:val="Heading1"/>
        <w:rPr>
          <w:rStyle w:val="Heading1Char"/>
          <w:b/>
        </w:rPr>
      </w:pPr>
      <w:r>
        <w:rPr>
          <w:rStyle w:val="Heading1Char"/>
          <w:b/>
        </w:rPr>
        <w:t>Analysis 2</w:t>
      </w:r>
      <w:r w:rsidR="00915487">
        <w:rPr>
          <w:rStyle w:val="Heading1Char"/>
          <w:b/>
        </w:rPr>
        <w:t>: Plotting violations by suburb</w:t>
      </w:r>
    </w:p>
    <w:p w14:paraId="64E9746E" w14:textId="4ADAF8C0" w:rsidR="007E658C" w:rsidRDefault="007E658C" w:rsidP="007E658C">
      <w:pPr>
        <w:rPr>
          <w:color w:val="385623" w:themeColor="accent6" w:themeShade="80"/>
        </w:rPr>
      </w:pPr>
      <w:r>
        <w:rPr>
          <w:color w:val="385623" w:themeColor="accent6" w:themeShade="80"/>
        </w:rPr>
        <w:t>***** DRAFT *****</w:t>
      </w:r>
    </w:p>
    <w:p w14:paraId="52639F46" w14:textId="1C863D46" w:rsidR="00A25A36" w:rsidRPr="007E658C" w:rsidRDefault="00915487" w:rsidP="00915487">
      <w:pPr>
        <w:rPr>
          <w:color w:val="385623" w:themeColor="accent6" w:themeShade="80"/>
          <w:lang w:val="en-AU" w:eastAsia="en-GB"/>
        </w:rPr>
      </w:pPr>
      <w:r w:rsidRPr="007E658C">
        <w:rPr>
          <w:color w:val="385623" w:themeColor="accent6" w:themeShade="80"/>
        </w:rPr>
        <w:t xml:space="preserve">DAVT elevates data </w:t>
      </w:r>
      <w:proofErr w:type="spellStart"/>
      <w:r w:rsidRPr="007E658C">
        <w:rPr>
          <w:color w:val="385623" w:themeColor="accent6" w:themeShade="80"/>
        </w:rPr>
        <w:t>visualisation</w:t>
      </w:r>
      <w:proofErr w:type="spellEnd"/>
      <w:r w:rsidRPr="007E658C">
        <w:rPr>
          <w:color w:val="385623" w:themeColor="accent6" w:themeShade="80"/>
        </w:rPr>
        <w:t xml:space="preserve"> by endowing users with the prowess to plot violations on suburb landscapes. The result? An intricate tapestry </w:t>
      </w:r>
      <w:r w:rsidRPr="007E658C">
        <w:rPr>
          <w:color w:val="385623" w:themeColor="accent6" w:themeShade="80"/>
        </w:rPr>
        <w:t xml:space="preserve">reveals patterns and trends across </w:t>
      </w:r>
      <w:proofErr w:type="spellStart"/>
      <w:r w:rsidRPr="007E658C">
        <w:rPr>
          <w:color w:val="385623" w:themeColor="accent6" w:themeShade="80"/>
        </w:rPr>
        <w:t>neighbourhoods</w:t>
      </w:r>
      <w:proofErr w:type="spellEnd"/>
      <w:r w:rsidRPr="007E658C">
        <w:rPr>
          <w:color w:val="385623" w:themeColor="accent6" w:themeShade="80"/>
        </w:rPr>
        <w:t xml:space="preserve">, illuminating areas </w:t>
      </w:r>
      <w:r w:rsidRPr="007E658C">
        <w:rPr>
          <w:color w:val="385623" w:themeColor="accent6" w:themeShade="80"/>
        </w:rPr>
        <w:t xml:space="preserve">with compliance challenges. The power to pinpoint these hotspots </w:t>
      </w:r>
      <w:r w:rsidRPr="007E658C">
        <w:rPr>
          <w:color w:val="385623" w:themeColor="accent6" w:themeShade="80"/>
        </w:rPr>
        <w:t>allows health inspectors</w:t>
      </w:r>
      <w:r w:rsidRPr="007E658C">
        <w:rPr>
          <w:color w:val="385623" w:themeColor="accent6" w:themeShade="80"/>
        </w:rPr>
        <w:t xml:space="preserve"> to allocate resources judiciously, fostering enhanced public health outcomes.</w:t>
      </w:r>
    </w:p>
    <w:p w14:paraId="2B11177A" w14:textId="3AA87E59" w:rsidR="00ED34AE" w:rsidRDefault="00ED34AE" w:rsidP="00ED34AE">
      <w:pPr>
        <w:pStyle w:val="Heading1"/>
        <w:rPr>
          <w:rStyle w:val="Heading1Char"/>
          <w:b/>
        </w:rPr>
      </w:pPr>
      <w:r>
        <w:rPr>
          <w:rStyle w:val="Heading1Char"/>
          <w:b/>
        </w:rPr>
        <w:t>Analysis 3</w:t>
      </w:r>
      <w:r w:rsidR="00915487">
        <w:rPr>
          <w:rStyle w:val="Heading1Char"/>
          <w:b/>
        </w:rPr>
        <w:t>: Keyword-based violation retrieval</w:t>
      </w:r>
    </w:p>
    <w:p w14:paraId="219039B0" w14:textId="5E1DCCEB" w:rsidR="007E658C" w:rsidRDefault="007E658C" w:rsidP="007E658C">
      <w:pPr>
        <w:rPr>
          <w:color w:val="385623" w:themeColor="accent6" w:themeShade="80"/>
        </w:rPr>
      </w:pPr>
      <w:r>
        <w:rPr>
          <w:color w:val="385623" w:themeColor="accent6" w:themeShade="80"/>
        </w:rPr>
        <w:t>***** DRAFT *****</w:t>
      </w:r>
    </w:p>
    <w:p w14:paraId="6F3BBC5F" w14:textId="602FB71A" w:rsidR="00915487" w:rsidRPr="007E658C" w:rsidRDefault="00915487" w:rsidP="00915487">
      <w:pPr>
        <w:rPr>
          <w:color w:val="385623" w:themeColor="accent6" w:themeShade="80"/>
        </w:rPr>
      </w:pPr>
      <w:r w:rsidRPr="007E658C">
        <w:rPr>
          <w:color w:val="385623" w:themeColor="accent6" w:themeShade="80"/>
        </w:rPr>
        <w:lastRenderedPageBreak/>
        <w:t xml:space="preserve">In the ever-evolving world of restaurant inspections, the power of keyword-driven exploration cannot be overstated. DAVT introduces an intuitive mechanism to sift through violations based on specific keywords within a designated timeframe. This discerning search capability arms users with the capacity to uncover recurring issues, empowering targeted </w:t>
      </w:r>
      <w:proofErr w:type="gramStart"/>
      <w:r w:rsidRPr="007E658C">
        <w:rPr>
          <w:color w:val="385623" w:themeColor="accent6" w:themeShade="80"/>
        </w:rPr>
        <w:t>interventions</w:t>
      </w:r>
      <w:proofErr w:type="gramEnd"/>
      <w:r w:rsidRPr="007E658C">
        <w:rPr>
          <w:color w:val="385623" w:themeColor="accent6" w:themeShade="80"/>
        </w:rPr>
        <w:t xml:space="preserve"> and a heightened level of compliance across diverse dining establishments.</w:t>
      </w:r>
    </w:p>
    <w:p w14:paraId="49BE7F08" w14:textId="100B08CF" w:rsidR="00ED34AE" w:rsidRDefault="00ED34AE" w:rsidP="00ED34AE">
      <w:pPr>
        <w:pStyle w:val="Heading1"/>
        <w:rPr>
          <w:rStyle w:val="Heading1Char"/>
          <w:b/>
        </w:rPr>
      </w:pPr>
      <w:r>
        <w:rPr>
          <w:rStyle w:val="Heading1Char"/>
          <w:b/>
        </w:rPr>
        <w:t>Analysis 4</w:t>
      </w:r>
      <w:r w:rsidR="00915487">
        <w:rPr>
          <w:rStyle w:val="Heading1Char"/>
          <w:b/>
        </w:rPr>
        <w:t>: Mapping animal-related violations</w:t>
      </w:r>
    </w:p>
    <w:p w14:paraId="6ACD5F02" w14:textId="111A24C7" w:rsidR="007E658C" w:rsidRDefault="007E658C" w:rsidP="007E658C">
      <w:pPr>
        <w:rPr>
          <w:color w:val="385623" w:themeColor="accent6" w:themeShade="80"/>
        </w:rPr>
      </w:pPr>
      <w:r>
        <w:rPr>
          <w:color w:val="385623" w:themeColor="accent6" w:themeShade="80"/>
        </w:rPr>
        <w:t>***** DRAFT *****</w:t>
      </w:r>
    </w:p>
    <w:p w14:paraId="2568327A" w14:textId="111842F5" w:rsidR="00915487" w:rsidRPr="007E658C" w:rsidRDefault="00915487" w:rsidP="00915487">
      <w:pPr>
        <w:rPr>
          <w:color w:val="385623" w:themeColor="accent6" w:themeShade="80"/>
        </w:rPr>
      </w:pPr>
      <w:r w:rsidRPr="007E658C">
        <w:rPr>
          <w:color w:val="385623" w:themeColor="accent6" w:themeShade="80"/>
        </w:rPr>
        <w:t>The multifaceted nature of restaurant inspections encompasses issues related to animals, such as rodents and pests. DAVT answers the call by delivering an interactive map that unfurls the narrative of animal-related violations over time and geography. This dynamic cartographic feature aids authorities in tracking and mitigating animal-related concerns, ensuring public safety and adherence to stringent regulations.</w:t>
      </w:r>
    </w:p>
    <w:p w14:paraId="63C58427" w14:textId="37620B25" w:rsidR="00ED34AE" w:rsidRDefault="00ED34AE" w:rsidP="00ED34AE">
      <w:pPr>
        <w:pStyle w:val="Heading1"/>
        <w:rPr>
          <w:rStyle w:val="Heading1Char"/>
          <w:b/>
        </w:rPr>
      </w:pPr>
      <w:r>
        <w:rPr>
          <w:rStyle w:val="Heading1Char"/>
          <w:b/>
        </w:rPr>
        <w:t>Analysis 5</w:t>
      </w:r>
      <w:r w:rsidR="00915487">
        <w:rPr>
          <w:rStyle w:val="Heading1Char"/>
          <w:b/>
        </w:rPr>
        <w:t xml:space="preserve">: Identifying the top 100 improved </w:t>
      </w:r>
      <w:proofErr w:type="gramStart"/>
      <w:r w:rsidR="00915487">
        <w:rPr>
          <w:rStyle w:val="Heading1Char"/>
          <w:b/>
        </w:rPr>
        <w:t>restaurants</w:t>
      </w:r>
      <w:proofErr w:type="gramEnd"/>
    </w:p>
    <w:p w14:paraId="4EF56426" w14:textId="742733DF" w:rsidR="007E658C" w:rsidRPr="007E658C" w:rsidRDefault="007E658C" w:rsidP="007E658C">
      <w:pPr>
        <w:rPr>
          <w:color w:val="385623" w:themeColor="accent6" w:themeShade="80"/>
        </w:rPr>
      </w:pPr>
      <w:r>
        <w:rPr>
          <w:color w:val="385623" w:themeColor="accent6" w:themeShade="80"/>
        </w:rPr>
        <w:t>***** DRAFT *****</w:t>
      </w:r>
    </w:p>
    <w:p w14:paraId="3179CE74" w14:textId="0B016110" w:rsidR="00915487" w:rsidRPr="00915487" w:rsidRDefault="00915487" w:rsidP="00915487">
      <w:pPr>
        <w:rPr>
          <w:color w:val="385623" w:themeColor="accent6" w:themeShade="80"/>
          <w:lang w:val="en-AU" w:eastAsia="en-GB"/>
        </w:rPr>
      </w:pPr>
      <w:r w:rsidRPr="00915487">
        <w:rPr>
          <w:color w:val="385623" w:themeColor="accent6" w:themeShade="80"/>
          <w:lang w:val="en-AU" w:eastAsia="en-GB"/>
        </w:rPr>
        <w:t>In a city brimming with culinary diversity, identifying excellence is paramount. DAVT introduces a proprietary ranking mechanism, spotlighting the top 100 restaurants in each borough that have showcased the most remarkable improvements over the past year. This invaluable information empowers discerning consumers seeking quality dining experiences and provides restaurant owners with a roadmap to elevate their establishments.</w:t>
      </w:r>
    </w:p>
    <w:p w14:paraId="28F20997" w14:textId="77777777" w:rsidR="00915487" w:rsidRPr="00915487" w:rsidRDefault="00915487" w:rsidP="00915487">
      <w:pPr>
        <w:spacing w:after="0" w:line="240" w:lineRule="auto"/>
        <w:ind w:left="0"/>
        <w:rPr>
          <w:rFonts w:ascii="Times New Roman" w:eastAsia="Times New Roman" w:hAnsi="Times New Roman" w:cs="Times New Roman"/>
          <w:sz w:val="24"/>
          <w:szCs w:val="24"/>
          <w:lang w:val="en-AU" w:eastAsia="en-GB"/>
        </w:rPr>
      </w:pPr>
    </w:p>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F4ACA" w14:textId="77777777" w:rsidR="007E6092" w:rsidRDefault="007E6092">
      <w:pPr>
        <w:spacing w:after="0" w:line="240" w:lineRule="auto"/>
      </w:pPr>
      <w:r>
        <w:separator/>
      </w:r>
    </w:p>
  </w:endnote>
  <w:endnote w:type="continuationSeparator" w:id="0">
    <w:p w14:paraId="0E65E5ED" w14:textId="77777777" w:rsidR="007E6092" w:rsidRDefault="007E6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6B6EA76"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p>
      </w:tc>
      <w:tc>
        <w:tcPr>
          <w:tcW w:w="4675" w:type="dxa"/>
        </w:tcPr>
        <w:p w14:paraId="66753B50" w14:textId="0BC8C728"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7E658C">
            <w:rPr>
              <w:noProof/>
            </w:rPr>
            <w:t>5</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31EC9037"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F195C" w14:textId="77777777" w:rsidR="007E6092" w:rsidRDefault="007E6092">
      <w:pPr>
        <w:spacing w:after="0" w:line="240" w:lineRule="auto"/>
      </w:pPr>
      <w:r>
        <w:separator/>
      </w:r>
    </w:p>
  </w:footnote>
  <w:footnote w:type="continuationSeparator" w:id="0">
    <w:p w14:paraId="1EA98864" w14:textId="77777777" w:rsidR="007E6092" w:rsidRDefault="007E60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184AA9"/>
    <w:rsid w:val="002D4235"/>
    <w:rsid w:val="007E6092"/>
    <w:rsid w:val="007E658C"/>
    <w:rsid w:val="009000CE"/>
    <w:rsid w:val="00915487"/>
    <w:rsid w:val="0097144C"/>
    <w:rsid w:val="00A25A36"/>
    <w:rsid w:val="00AD07E1"/>
    <w:rsid w:val="00AE0CAF"/>
    <w:rsid w:val="00BA1BC9"/>
    <w:rsid w:val="00DD0ACF"/>
    <w:rsid w:val="00ED34AE"/>
    <w:rsid w:val="00EF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NormalWeb">
    <w:name w:val="Normal (Web)"/>
    <w:basedOn w:val="Normal"/>
    <w:uiPriority w:val="99"/>
    <w:semiHidden/>
    <w:unhideWhenUsed/>
    <w:rsid w:val="00A25A36"/>
    <w:pPr>
      <w:spacing w:before="100" w:beforeAutospacing="1" w:after="100" w:afterAutospacing="1" w:line="240" w:lineRule="auto"/>
      <w:ind w:left="0"/>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60474">
      <w:bodyDiv w:val="1"/>
      <w:marLeft w:val="0"/>
      <w:marRight w:val="0"/>
      <w:marTop w:val="0"/>
      <w:marBottom w:val="0"/>
      <w:divBdr>
        <w:top w:val="none" w:sz="0" w:space="0" w:color="auto"/>
        <w:left w:val="none" w:sz="0" w:space="0" w:color="auto"/>
        <w:bottom w:val="none" w:sz="0" w:space="0" w:color="auto"/>
        <w:right w:val="none" w:sz="0" w:space="0" w:color="auto"/>
      </w:divBdr>
    </w:div>
    <w:div w:id="549994021">
      <w:bodyDiv w:val="1"/>
      <w:marLeft w:val="0"/>
      <w:marRight w:val="0"/>
      <w:marTop w:val="0"/>
      <w:marBottom w:val="0"/>
      <w:divBdr>
        <w:top w:val="none" w:sz="0" w:space="0" w:color="auto"/>
        <w:left w:val="none" w:sz="0" w:space="0" w:color="auto"/>
        <w:bottom w:val="none" w:sz="0" w:space="0" w:color="auto"/>
        <w:right w:val="none" w:sz="0" w:space="0" w:color="auto"/>
      </w:divBdr>
    </w:div>
    <w:div w:id="1463039632">
      <w:bodyDiv w:val="1"/>
      <w:marLeft w:val="0"/>
      <w:marRight w:val="0"/>
      <w:marTop w:val="0"/>
      <w:marBottom w:val="0"/>
      <w:divBdr>
        <w:top w:val="none" w:sz="0" w:space="0" w:color="auto"/>
        <w:left w:val="none" w:sz="0" w:space="0" w:color="auto"/>
        <w:bottom w:val="none" w:sz="0" w:space="0" w:color="auto"/>
        <w:right w:val="none" w:sz="0" w:space="0" w:color="auto"/>
      </w:divBdr>
    </w:div>
    <w:div w:id="147391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31093B"/>
    <w:rsid w:val="00854693"/>
    <w:rsid w:val="00A87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41</TotalTime>
  <Pages>6</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Executive Summary</dc:title>
  <dc:creator>Group Member Names</dc:creator>
  <cp:keywords/>
  <cp:lastModifiedBy>Stephen Urquhart</cp:lastModifiedBy>
  <cp:revision>7</cp:revision>
  <dcterms:created xsi:type="dcterms:W3CDTF">2017-08-28T03:16:00Z</dcterms:created>
  <dcterms:modified xsi:type="dcterms:W3CDTF">2023-10-08T05:34:00Z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