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pBdr/>
        <w:spacing/>
        <w:ind/>
        <w:jc w:val="center"/>
        <w:rPr>
          <w:sz w:val="48"/>
          <w:szCs w:val="48"/>
        </w:rPr>
      </w:pPr>
      <w:r/>
      <w:bookmarkStart w:id="0" w:name="_GoBack"/>
      <w:r/>
      <w:bookmarkEnd w:id="0"/>
      <w:r>
        <w:rPr>
          <w:sz w:val="48"/>
          <w:szCs w:val="48"/>
        </w:rPr>
        <w:t xml:space="preserve">THE HAUNTLET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Style w:val="8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Ce jeu est inspiré du mini jeu THE HAUNTLET, présent sur le jeu </w:t>
      </w:r>
      <w:r>
        <w:rPr>
          <w:sz w:val="28"/>
          <w:szCs w:val="28"/>
        </w:rPr>
        <w:t xml:space="preserve">adopt</w:t>
      </w:r>
      <w:r>
        <w:rPr>
          <w:sz w:val="28"/>
          <w:szCs w:val="28"/>
        </w:rPr>
        <w:t xml:space="preserve"> me, sur </w:t>
      </w:r>
      <w:r>
        <w:rPr>
          <w:sz w:val="28"/>
          <w:szCs w:val="28"/>
        </w:rPr>
        <w:t xml:space="preserve">roblox</w:t>
      </w:r>
      <w:r>
        <w:rPr>
          <w:sz w:val="28"/>
          <w:szCs w:val="28"/>
        </w:rPr>
        <w:t xml:space="preserve">, pendant la période de l’évènement halloween</w:t>
      </w:r>
      <w:r>
        <w:rPr>
          <w:sz w:val="28"/>
          <w:szCs w:val="28"/>
        </w:rPr>
        <w:t xml:space="preserve">. Dans c</w:t>
      </w:r>
      <w:r>
        <w:rPr>
          <w:sz w:val="28"/>
          <w:szCs w:val="28"/>
        </w:rPr>
        <w:t xml:space="preserve">e mini jeu</w:t>
      </w:r>
      <w:r>
        <w:rPr>
          <w:sz w:val="28"/>
          <w:szCs w:val="28"/>
        </w:rPr>
        <w:t xml:space="preserve">, je joueur a</w:t>
      </w:r>
      <w:r>
        <w:rPr>
          <w:sz w:val="28"/>
          <w:szCs w:val="28"/>
        </w:rPr>
        <w:t xml:space="preserve"> pour but de survivre jusqu’à la porte 100 sans se faire tuer par les monstres grâce à différents objets</w:t>
      </w:r>
      <w:r>
        <w:rPr>
          <w:sz w:val="28"/>
          <w:szCs w:val="28"/>
        </w:rPr>
        <w:t xml:space="preserve">, de la logique</w:t>
      </w:r>
      <w:r>
        <w:rPr>
          <w:sz w:val="28"/>
          <w:szCs w:val="28"/>
        </w:rPr>
        <w:t xml:space="preserve"> et de la chance.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Ce jeu se base sur des statistiques et de la chance, de base </w:t>
      </w:r>
      <w:r>
        <w:rPr>
          <w:sz w:val="28"/>
          <w:szCs w:val="28"/>
        </w:rPr>
        <w:t xml:space="preserve">joué</w:t>
      </w:r>
      <w:r>
        <w:rPr>
          <w:sz w:val="28"/>
          <w:szCs w:val="28"/>
        </w:rPr>
        <w:t xml:space="preserve"> en multijoueur, ce qui le rend beaucoup plus facile, nous avons décidé de le créer en solo et donc réduire la difficulté du jeu.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Pour recréer ce jeu nous aur</w:t>
      </w:r>
      <w:r>
        <w:rPr>
          <w:sz w:val="28"/>
          <w:szCs w:val="28"/>
        </w:rPr>
        <w:t xml:space="preserve">i</w:t>
      </w:r>
      <w:r>
        <w:rPr>
          <w:sz w:val="28"/>
          <w:szCs w:val="28"/>
        </w:rPr>
        <w:t xml:space="preserve">ons besoin</w:t>
      </w:r>
      <w:r>
        <w:rPr>
          <w:sz w:val="28"/>
          <w:szCs w:val="28"/>
        </w:rPr>
        <w:t xml:space="preserve"> (si possible)</w:t>
      </w:r>
      <w:r>
        <w:rPr>
          <w:sz w:val="28"/>
          <w:szCs w:val="28"/>
        </w:rPr>
        <w:t xml:space="preserve"> d’une interface </w:t>
      </w:r>
      <w:r>
        <w:rPr>
          <w:sz w:val="28"/>
          <w:szCs w:val="28"/>
        </w:rPr>
        <w:t xml:space="preserve">tkinter</w:t>
      </w:r>
      <w:r>
        <w:rPr>
          <w:sz w:val="28"/>
          <w:szCs w:val="28"/>
        </w:rPr>
        <w:t xml:space="preserve">, rendant le jeu beaucoup pratique à jouer et comprendre.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Dans ce document vous retrouverez toutes les informations que nous avons sur le jeu, </w:t>
      </w:r>
      <w:r>
        <w:rPr>
          <w:sz w:val="28"/>
          <w:szCs w:val="28"/>
        </w:rPr>
        <w:t xml:space="preserve">les monstres, les objets, les portes….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Nous avons aussi pris l’initiative de choisir nous-même certaines valeurs et de changer d’autres détails par manque d’information sur celle-ci, comme les pourcentages de génération des objets, portes et monstres.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rPr>
          <w:lang w:eastAsia="fr-FR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77055" cy="2537460"/>
                <wp:effectExtent l="0" t="0" r="0" b="0"/>
                <wp:docPr id="1" name="image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9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377055" cy="25374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4.65pt;height:199.8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lang w:eastAsia="fr-FR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96105" cy="2511425"/>
                <wp:effectExtent l="0" t="0" r="0" b="0"/>
                <wp:docPr id="2" name="image1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396105" cy="25114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6.15pt;height:197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lang w:eastAsia="fr-FR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43730" cy="2472690"/>
                <wp:effectExtent l="0" t="0" r="0" b="0"/>
                <wp:docPr id="3" name="image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8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43730" cy="24726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9.90pt;height:194.7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lang w:eastAsia="fr-FR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1670" cy="2618740"/>
                <wp:effectExtent l="0" t="0" r="0" b="0"/>
                <wp:docPr id="4" name="image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5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71670" cy="26187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2.10pt;height:206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eastAsia="fr-FR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90720" cy="2603500"/>
                <wp:effectExtent l="0" t="0" r="0" b="0"/>
                <wp:docPr id="5" name="image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490720" cy="260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53.60pt;height:205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eastAsia="fr-FR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7555" cy="2117090"/>
                <wp:effectExtent l="0" t="0" r="0" b="0"/>
                <wp:docPr id="6" name="image1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1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67555" cy="21170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9.65pt;height:166.7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lang w:eastAsia="fr-FR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581400"/>
                <wp:effectExtent l="0" t="0" r="0" b="0"/>
                <wp:docPr id="7" name="image1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1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10" cy="3581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282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lang w:eastAsia="fr-FR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73400"/>
                <wp:effectExtent l="0" t="0" r="0" b="0"/>
                <wp:docPr id="8" name="image1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1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10" cy="3073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242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>
          <w:b/>
          <w:bCs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</w:p>
    <w:p>
      <w:pPr>
        <w:pStyle w:val="888"/>
        <w:pBdr/>
        <w:spacing/>
        <w:ind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</w:p>
    <w:p>
      <w:pPr>
        <w:pStyle w:val="888"/>
        <w:pBdr/>
        <w:spacing/>
        <w:ind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</w:p>
    <w:p>
      <w:pPr>
        <w:pStyle w:val="888"/>
        <w:pBdr/>
        <w:spacing/>
        <w:ind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</w:p>
    <w:p>
      <w:pPr>
        <w:pStyle w:val="888"/>
        <w:pBdr/>
        <w:spacing/>
        <w:ind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</w:p>
    <w:p>
      <w:pPr>
        <w:pStyle w:val="888"/>
        <w:pBdr/>
        <w:spacing/>
        <w:ind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</w:p>
    <w:p>
      <w:pPr>
        <w:pStyle w:val="888"/>
        <w:pBdr/>
        <w:spacing/>
        <w:ind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</w:p>
    <w:p>
      <w:pPr>
        <w:pStyle w:val="888"/>
        <w:pBdr/>
        <w:spacing/>
        <w:ind/>
        <w:rPr>
          <w:b/>
          <w:bCs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</w:p>
    <w:p>
      <w:pPr>
        <w:pStyle w:val="888"/>
        <w:pBdr/>
        <w:spacing/>
        <w:ind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 xml:space="preserve">COULEUR + NB DE MONSTRES : </w:t>
      </w: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t xml:space="preserve">Room 1-10 (</w:t>
      </w:r>
      <w:r>
        <w:t xml:space="preserve">inclu</w:t>
      </w:r>
      <w:r>
        <w:t xml:space="preserve">) : Pièces jaune avec un monstre par pièce</w:t>
      </w:r>
      <w:r/>
    </w:p>
    <w:p>
      <w:pPr>
        <w:pStyle w:val="888"/>
        <w:pBdr/>
        <w:spacing/>
        <w:ind/>
        <w:rPr/>
      </w:pPr>
      <w:r>
        <w:t xml:space="preserve">Room 11-99 : Pièces rouge avec un ou deux monstres par pièce</w:t>
      </w:r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 xml:space="preserve">Type de monstre : </w:t>
      </w: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t xml:space="preserve">Room 1-49 (</w:t>
      </w:r>
      <w:r>
        <w:t xml:space="preserve">inclu</w:t>
      </w:r>
      <w:r>
        <w:t xml:space="preserve">) : Fantôme uniquement : 1 </w:t>
      </w:r>
      <w:r>
        <w:t xml:space="preserve">dégâts</w:t>
      </w:r>
      <w:r/>
    </w:p>
    <w:p>
      <w:pPr>
        <w:pStyle w:val="888"/>
        <w:pBdr/>
        <w:spacing/>
        <w:ind/>
        <w:rPr/>
      </w:pPr>
      <w:r>
        <w:t xml:space="preserve">Room 50-89 (</w:t>
      </w:r>
      <w:r>
        <w:t xml:space="preserve">inclu</w:t>
      </w:r>
      <w:r>
        <w:t xml:space="preserve">) : </w:t>
      </w:r>
      <w:r>
        <w:t xml:space="preserve">Fantôme : 1 dégâts (3/4) + Dragon : 2 dégâts (1/4)</w:t>
      </w:r>
      <w:r/>
    </w:p>
    <w:p>
      <w:pPr>
        <w:pStyle w:val="888"/>
        <w:pBdr/>
        <w:spacing/>
        <w:ind/>
        <w:rPr>
          <w:highlight w:val="none"/>
        </w:rPr>
      </w:pPr>
      <w:r>
        <w:t xml:space="preserve">Room 90-99 : Fantôme : 1 dégâts (4/7) + Dragon : 2 dégâts (2/7) + Nounours : 3 dégâts (1/7)</w:t>
      </w:r>
      <w:r>
        <w:rPr>
          <w:highlight w:val="none"/>
        </w:rPr>
      </w:r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  <w:lang w:eastAsia="fr-FR" w:bidi="ar-SA"/>
        </w:rPr>
        <w:t xml:space="preserve">Taux d’apparition de monstre sur chaque porte </w:t>
      </w:r>
      <w:r>
        <w:rPr>
          <w:b/>
          <w:bCs/>
          <w:sz w:val="28"/>
          <w:szCs w:val="28"/>
          <w:highlight w:val="none"/>
          <w:u w:val="single"/>
          <w:lang w:eastAsia="fr-FR" w:bidi="ar-SA"/>
        </w:rPr>
        <w:t xml:space="preserve">: </w:t>
      </w: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</w:p>
    <w:p>
      <w:pPr>
        <w:pStyle w:val="88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simple : 3/20 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clous : 5/20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maudite : 7/20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cadenas : 2/20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piques : 3/20</w:t>
      </w:r>
      <w:r>
        <w:rPr>
          <w:highlight w:val="none"/>
          <w:lang w:eastAsia="fr-FR" w:bidi="ar-SA"/>
        </w:rPr>
        <w:t xml:space="preserve"> + perd une vie quand ouvre la porte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  <w:lang w:eastAsia="fr-FR" w:bidi="ar-SA"/>
        </w:rPr>
        <w:t xml:space="preserve">Porte dorée : 0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 xml:space="preserve">Type de porte : </w:t>
      </w: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>
          <w:lang w:eastAsia="fr-FR" w:bidi="ar-SA"/>
        </w:rPr>
      </w:pPr>
      <w:r>
        <w:rPr>
          <w:lang w:eastAsia="fr-FR" w:bidi="ar-SA"/>
        </w:rPr>
      </w:r>
      <w:r>
        <w:rPr>
          <w:lang w:eastAsia="fr-FR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93966" cy="3538950"/>
                <wp:effectExtent l="0" t="0" r="0" b="0"/>
                <wp:docPr id="9" name="image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7049571" name="image6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793966" cy="353894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20.00pt;height:278.6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eastAsia="fr-FR" w:bidi="ar-SA"/>
        </w:rPr>
      </w:r>
      <w:r>
        <w:rPr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lang w:eastAsia="fr-FR" w:bidi="ar-SA"/>
        </w:rPr>
      </w:r>
      <w:r>
        <w:rPr>
          <w:lang w:eastAsia="fr-FR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95750" cy="1813080"/>
                <wp:effectExtent l="0" t="0" r="0" b="0"/>
                <wp:docPr id="10" name="image1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587682" name="image10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695749" cy="18130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12.26pt;height:142.7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b/>
          <w:bCs/>
          <w:sz w:val="28"/>
          <w:szCs w:val="28"/>
          <w:highlight w:val="none"/>
          <w:u w:val="single"/>
          <w:lang w:eastAsia="fr-FR" w:bidi="ar-SA"/>
        </w:rPr>
      </w:pPr>
      <w:r>
        <w:rPr>
          <w:b/>
          <w:bCs/>
          <w:sz w:val="28"/>
          <w:szCs w:val="28"/>
          <w:highlight w:val="none"/>
          <w:u w:val="single"/>
          <w:lang w:eastAsia="fr-FR" w:bidi="ar-SA"/>
        </w:rPr>
      </w:r>
      <w:r>
        <w:rPr>
          <w:b/>
          <w:bCs/>
          <w:sz w:val="28"/>
          <w:szCs w:val="28"/>
          <w:highlight w:val="none"/>
          <w:u w:val="single"/>
          <w:lang w:eastAsia="fr-FR" w:bidi="ar-SA"/>
        </w:rPr>
      </w:r>
      <w:r>
        <w:rPr>
          <w:b/>
          <w:bCs/>
          <w:sz w:val="28"/>
          <w:szCs w:val="28"/>
          <w:highlight w:val="none"/>
          <w:u w:val="single"/>
          <w:lang w:eastAsia="fr-FR" w:bidi="ar-SA"/>
        </w:rPr>
      </w:r>
    </w:p>
    <w:p>
      <w:pPr>
        <w:pStyle w:val="888"/>
        <w:pBdr/>
        <w:spacing/>
        <w:ind/>
        <w:rPr>
          <w:b/>
          <w:bCs/>
          <w:sz w:val="28"/>
          <w:szCs w:val="28"/>
          <w:highlight w:val="none"/>
          <w:u w:val="single"/>
          <w:lang w:eastAsia="fr-FR" w:bidi="ar-SA"/>
        </w:rPr>
      </w:pPr>
      <w:r>
        <w:rPr>
          <w:b/>
          <w:bCs/>
          <w:sz w:val="28"/>
          <w:szCs w:val="28"/>
          <w:highlight w:val="none"/>
          <w:u w:val="single"/>
          <w:lang w:eastAsia="fr-FR" w:bidi="ar-SA"/>
        </w:rPr>
        <w:t xml:space="preserve">Porte 1-20 : </w:t>
      </w:r>
      <w:r>
        <w:rPr>
          <w:b/>
          <w:bCs/>
          <w:sz w:val="28"/>
          <w:szCs w:val="28"/>
          <w:highlight w:val="none"/>
          <w:u w:val="single"/>
          <w:lang w:eastAsia="fr-FR" w:bidi="ar-SA"/>
        </w:rPr>
      </w:r>
      <w:r>
        <w:rPr>
          <w:b/>
          <w:bCs/>
          <w:sz w:val="28"/>
          <w:szCs w:val="28"/>
          <w:highlight w:val="none"/>
          <w:u w:val="singl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simple : 4/10 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clous : 3/10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maudite : 1/10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cadenas : 2/10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piques : 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dorée : 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  <w:lang w:eastAsia="fr-FR" w:bidi="ar-SA"/>
        </w:rPr>
        <w:t xml:space="preserve">Porte 21-50 : </w:t>
      </w: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simple :</w:t>
      </w:r>
      <w:r>
        <w:rPr>
          <w:highlight w:val="none"/>
          <w:lang w:eastAsia="fr-FR" w:bidi="ar-SA"/>
        </w:rPr>
        <w:t xml:space="preserve"> 4</w:t>
      </w:r>
      <w:r>
        <w:rPr>
          <w:highlight w:val="none"/>
          <w:lang w:eastAsia="fr-FR" w:bidi="ar-SA"/>
        </w:rPr>
        <w:t xml:space="preserve">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clous :</w:t>
      </w:r>
      <w:r>
        <w:rPr>
          <w:highlight w:val="none"/>
          <w:lang w:eastAsia="fr-FR" w:bidi="ar-SA"/>
        </w:rPr>
        <w:t xml:space="preserve"> 5</w:t>
      </w:r>
      <w:r>
        <w:rPr>
          <w:highlight w:val="none"/>
          <w:lang w:eastAsia="fr-FR" w:bidi="ar-SA"/>
        </w:rPr>
        <w:t xml:space="preserve">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maudite :</w:t>
      </w:r>
      <w:r>
        <w:rPr>
          <w:highlight w:val="none"/>
          <w:lang w:eastAsia="fr-FR" w:bidi="ar-SA"/>
        </w:rPr>
        <w:t xml:space="preserve"> 3</w:t>
      </w:r>
      <w:r>
        <w:rPr>
          <w:highlight w:val="none"/>
          <w:lang w:eastAsia="fr-FR" w:bidi="ar-SA"/>
        </w:rPr>
        <w:t xml:space="preserve">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cadenas :</w:t>
      </w:r>
      <w:r>
        <w:rPr>
          <w:highlight w:val="none"/>
          <w:lang w:eastAsia="fr-FR" w:bidi="ar-SA"/>
        </w:rPr>
        <w:t xml:space="preserve"> 4/20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piques :</w:t>
      </w:r>
      <w:r>
        <w:rPr>
          <w:highlight w:val="none"/>
          <w:lang w:eastAsia="fr-FR" w:bidi="ar-SA"/>
        </w:rPr>
        <w:t xml:space="preserve"> 3</w:t>
      </w:r>
      <w:r>
        <w:rPr>
          <w:highlight w:val="none"/>
          <w:lang w:eastAsia="fr-FR" w:bidi="ar-SA"/>
        </w:rPr>
        <w:t xml:space="preserve">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dorée :</w:t>
      </w:r>
      <w:r>
        <w:rPr>
          <w:highlight w:val="none"/>
          <w:lang w:eastAsia="fr-FR" w:bidi="ar-SA"/>
        </w:rPr>
        <w:t xml:space="preserve"> 1/20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  <w:lang w:eastAsia="fr-FR" w:bidi="ar-SA"/>
        </w:rPr>
        <w:t xml:space="preserve">Porte 51-80 : </w:t>
      </w: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simple :</w:t>
      </w:r>
      <w:r>
        <w:rPr>
          <w:highlight w:val="none"/>
          <w:lang w:eastAsia="fr-FR" w:bidi="ar-SA"/>
        </w:rPr>
        <w:t xml:space="preserve"> 3/20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clous :</w:t>
      </w:r>
      <w:r>
        <w:rPr>
          <w:highlight w:val="none"/>
          <w:lang w:eastAsia="fr-FR" w:bidi="ar-SA"/>
        </w:rPr>
        <w:t xml:space="preserve"> 5</w:t>
      </w:r>
      <w:r>
        <w:rPr>
          <w:highlight w:val="none"/>
          <w:lang w:eastAsia="fr-FR" w:bidi="ar-SA"/>
        </w:rPr>
        <w:t xml:space="preserve">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maudite :</w:t>
      </w:r>
      <w:r>
        <w:rPr>
          <w:highlight w:val="none"/>
          <w:lang w:eastAsia="fr-FR" w:bidi="ar-SA"/>
        </w:rPr>
        <w:t xml:space="preserve">4 </w:t>
      </w:r>
      <w:r>
        <w:rPr>
          <w:highlight w:val="none"/>
          <w:lang w:eastAsia="fr-FR" w:bidi="ar-SA"/>
        </w:rPr>
        <w:t xml:space="preserve">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cadenas :</w:t>
      </w:r>
      <w:r>
        <w:rPr>
          <w:highlight w:val="none"/>
          <w:lang w:eastAsia="fr-FR" w:bidi="ar-SA"/>
        </w:rPr>
        <w:t xml:space="preserve"> 4</w:t>
      </w:r>
      <w:r>
        <w:rPr>
          <w:highlight w:val="none"/>
          <w:lang w:eastAsia="fr-FR" w:bidi="ar-SA"/>
        </w:rPr>
        <w:t xml:space="preserve">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piques :</w:t>
      </w:r>
      <w:r>
        <w:rPr>
          <w:highlight w:val="none"/>
          <w:lang w:eastAsia="fr-FR" w:bidi="ar-SA"/>
        </w:rPr>
        <w:t xml:space="preserve"> 3</w:t>
      </w:r>
      <w:r>
        <w:rPr>
          <w:highlight w:val="none"/>
          <w:lang w:eastAsia="fr-FR" w:bidi="ar-SA"/>
        </w:rPr>
        <w:t xml:space="preserve">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dorée :</w:t>
      </w:r>
      <w:r>
        <w:rPr>
          <w:highlight w:val="none"/>
          <w:lang w:eastAsia="fr-FR" w:bidi="ar-SA"/>
        </w:rPr>
        <w:t xml:space="preserve"> 1</w:t>
      </w:r>
      <w:r>
        <w:rPr>
          <w:highlight w:val="none"/>
          <w:lang w:eastAsia="fr-FR" w:bidi="ar-SA"/>
        </w:rPr>
        <w:t xml:space="preserve">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  <w:lang w:eastAsia="fr-FR" w:bidi="ar-SA"/>
        </w:rPr>
        <w:t xml:space="preserve">Porte 81-99 : </w:t>
      </w: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simple :</w:t>
      </w:r>
      <w:r>
        <w:rPr>
          <w:highlight w:val="none"/>
          <w:lang w:eastAsia="fr-FR" w:bidi="ar-SA"/>
        </w:rPr>
        <w:t xml:space="preserve"> </w:t>
      </w:r>
      <w:r>
        <w:rPr>
          <w:highlight w:val="none"/>
          <w:lang w:eastAsia="fr-FR" w:bidi="ar-SA"/>
        </w:rPr>
        <w:t xml:space="preserve">2/20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clous :</w:t>
      </w:r>
      <w:r>
        <w:rPr>
          <w:highlight w:val="none"/>
          <w:lang w:eastAsia="fr-FR" w:bidi="ar-SA"/>
        </w:rPr>
        <w:t xml:space="preserve"> 4</w:t>
      </w:r>
      <w:r>
        <w:rPr>
          <w:highlight w:val="none"/>
          <w:lang w:eastAsia="fr-FR" w:bidi="ar-SA"/>
        </w:rPr>
        <w:t xml:space="preserve">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maudite :</w:t>
      </w:r>
      <w:r>
        <w:rPr>
          <w:highlight w:val="none"/>
          <w:lang w:eastAsia="fr-FR" w:bidi="ar-SA"/>
        </w:rPr>
        <w:t xml:space="preserve"> 5</w:t>
      </w:r>
      <w:r>
        <w:rPr>
          <w:highlight w:val="none"/>
          <w:lang w:eastAsia="fr-FR" w:bidi="ar-SA"/>
        </w:rPr>
        <w:t xml:space="preserve">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cadenas :</w:t>
      </w:r>
      <w:r>
        <w:rPr>
          <w:highlight w:val="none"/>
          <w:lang w:eastAsia="fr-FR" w:bidi="ar-SA"/>
        </w:rPr>
        <w:t xml:space="preserve"> 4</w:t>
      </w:r>
      <w:r>
        <w:rPr>
          <w:highlight w:val="none"/>
          <w:lang w:eastAsia="fr-FR" w:bidi="ar-SA"/>
        </w:rPr>
        <w:t xml:space="preserve">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piques :</w:t>
      </w:r>
      <w:r>
        <w:rPr>
          <w:highlight w:val="none"/>
          <w:lang w:eastAsia="fr-FR" w:bidi="ar-SA"/>
        </w:rPr>
        <w:t xml:space="preserve"> 3</w:t>
      </w:r>
      <w:r>
        <w:rPr>
          <w:highlight w:val="none"/>
          <w:lang w:eastAsia="fr-FR" w:bidi="ar-SA"/>
        </w:rPr>
        <w:t xml:space="preserve">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dorée :</w:t>
      </w:r>
      <w:r>
        <w:rPr>
          <w:highlight w:val="none"/>
          <w:lang w:eastAsia="fr-FR" w:bidi="ar-SA"/>
        </w:rPr>
        <w:t xml:space="preserve"> 2</w:t>
      </w:r>
      <w:r>
        <w:rPr>
          <w:highlight w:val="none"/>
          <w:lang w:eastAsia="fr-FR" w:bidi="ar-SA"/>
        </w:rPr>
        <w:t xml:space="preserve">/20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 xml:space="preserve">Type d’objets : </w:t>
      </w: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</w:p>
    <w:p>
      <w:pPr>
        <w:pStyle w:val="888"/>
        <w:pBdr/>
        <w:spacing/>
        <w:ind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</w:p>
    <w:p>
      <w:pPr>
        <w:pStyle w:val="888"/>
        <w:pBdr/>
        <w:spacing/>
        <w:ind/>
        <w:rPr>
          <w:b/>
          <w:sz w:val="30"/>
          <w:szCs w:val="30"/>
          <w:u w:val="single"/>
        </w:rPr>
      </w:pPr>
      <w:r>
        <w:rPr>
          <w:lang w:eastAsia="fr-FR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10155" cy="2581275"/>
                <wp:effectExtent l="0" t="0" r="0" b="0"/>
                <wp:docPr id="11" name="image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7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510155" cy="2581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97.65pt;height:203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</w:p>
    <w:p>
      <w:pPr>
        <w:pStyle w:val="888"/>
        <w:pBdr/>
        <w:spacing/>
        <w:ind/>
        <w:rPr>
          <w:b/>
          <w:sz w:val="30"/>
          <w:szCs w:val="30"/>
          <w:u w:val="single"/>
        </w:rPr>
      </w:pPr>
      <w:r>
        <w:rPr>
          <w:lang w:eastAsia="fr-FR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10155" cy="1421567"/>
                <wp:effectExtent l="0" t="0" r="0" b="0"/>
                <wp:docPr id="12" name="image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510154" cy="142156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97.65pt;height:111.9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66825" cy="12477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4736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266823" cy="1247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99.75pt;height:98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lang w:eastAsia="fr-FR" w:bidi="ar-SA"/>
        </w:rPr>
      </w: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</w:p>
    <w:p>
      <w:pPr>
        <w:pStyle w:val="888"/>
        <w:pBdr/>
        <w:spacing/>
        <w:ind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</w:r>
      <w:r/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</w:p>
    <w:p>
      <w:pPr>
        <w:pStyle w:val="888"/>
        <w:pBdr/>
        <w:spacing/>
        <w:ind/>
        <w:rPr/>
      </w:pPr>
      <w:r>
        <w:rPr>
          <w:b/>
        </w:rPr>
        <w:t xml:space="preserve">Téléphone</w:t>
      </w:r>
      <w:r>
        <w:t xml:space="preserve"> : appel </w:t>
      </w:r>
      <w:r>
        <w:t xml:space="preserve">Patchy</w:t>
      </w:r>
      <w:r>
        <w:t xml:space="preserve"> (le nom du nounours) pour qu’il nous donne une porte mauvaise : il dit “cette porte est bonne” mais c’est un mensonge à chaque fois (objet utile en multijoueur, mais peu en solo) | 5/20</w:t>
      </w:r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rPr>
          <w:b/>
        </w:rPr>
        <w:t xml:space="preserve">Clé</w:t>
      </w:r>
      <w:r>
        <w:t xml:space="preserve"> : permet d’ouvrir les portes verrouillées </w:t>
      </w:r>
      <w:r>
        <w:t xml:space="preserve">| 4/20</w:t>
      </w:r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rPr>
          <w:b/>
        </w:rPr>
        <w:t xml:space="preserve">Spray anti-monstre </w:t>
      </w:r>
      <w:r>
        <w:t xml:space="preserve">: protège contre n’importe quel monstre q</w:t>
      </w:r>
      <w:r>
        <w:t xml:space="preserve">uand utilisé (doit être utilisé avant de choisir la porte)</w:t>
      </w:r>
      <w:r>
        <w:t xml:space="preserve"> | 4/20</w:t>
      </w:r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rPr>
          <w:b/>
        </w:rPr>
        <w:t xml:space="preserve">Coeur</w:t>
      </w:r>
      <w:r>
        <w:rPr>
          <w:b/>
        </w:rPr>
        <w:t xml:space="preserve"> </w:t>
      </w:r>
      <w:r>
        <w:t xml:space="preserve">: rempli la jauge de </w:t>
      </w:r>
      <w:r>
        <w:t xml:space="preserve">coeur</w:t>
      </w:r>
      <w:r>
        <w:t xml:space="preserve"> à son maximum</w:t>
      </w:r>
      <w:r>
        <w:t xml:space="preserve"> | 4/20</w:t>
      </w:r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rPr>
          <w:b/>
        </w:rPr>
        <w:t xml:space="preserve">Baguette magique</w:t>
      </w:r>
      <w:r>
        <w:t xml:space="preserve"> (rare) : Indique la ou les portes </w:t>
      </w:r>
      <w:r>
        <w:t xml:space="preserve">safes </w:t>
      </w:r>
      <w:r>
        <w:t xml:space="preserve"> (objet utile en multijoueur, mais peu en solo)</w:t>
      </w:r>
      <w:r/>
      <w:r/>
      <w:r>
        <w:t xml:space="preserve"> | 2/20</w:t>
      </w:r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rPr>
          <w:b/>
        </w:rPr>
        <w:t xml:space="preserve">Clé dorée </w:t>
      </w:r>
      <w:r>
        <w:t xml:space="preserve">(très rare) : permet d’ouvrir </w:t>
      </w:r>
      <w:r>
        <w:t xml:space="preserve">les portes doré</w:t>
      </w:r>
      <w:r>
        <w:t xml:space="preserve"> et les portes verrouillées</w:t>
      </w:r>
      <w:r>
        <w:t xml:space="preserve"> | 1/20</w:t>
      </w:r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>
          <w:highlight w:val="none"/>
        </w:rPr>
      </w:pPr>
      <w:r>
        <w:rPr>
          <w:b/>
        </w:rPr>
        <w:t xml:space="preserve">Cœur</w:t>
      </w:r>
      <w:r>
        <w:rPr>
          <w:b/>
        </w:rPr>
        <w:t xml:space="preserve"> en plus</w:t>
      </w:r>
      <w:r>
        <w:t xml:space="preserve"> : ajoute un </w:t>
      </w:r>
      <w:r>
        <w:t xml:space="preserve">cœur</w:t>
      </w:r>
      <w:r>
        <w:t xml:space="preserve"> en plus et restaure tous les autres</w:t>
      </w:r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  <w:lang w:eastAsia="fr-FR" w:bidi="ar-SA"/>
        </w:rPr>
        <w:t xml:space="preserve">Taux de drop d’objet par porte : </w:t>
      </w: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simple : 1</w:t>
      </w:r>
      <w:r>
        <w:rPr>
          <w:highlight w:val="none"/>
          <w:lang w:eastAsia="fr-FR" w:bidi="ar-SA"/>
        </w:rPr>
        <w:t xml:space="preserve">/20 | 1 objet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clous : 3/20 | 1-2 objets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maudite : 5/20 | 1-3 objets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cadenas : 4/20 | 1-3 objets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à piques : 7/20 | 2-3 objets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>
          <w:highlight w:val="none"/>
          <w:lang w:eastAsia="fr-FR" w:bidi="ar-SA"/>
        </w:rPr>
      </w:pPr>
      <w:r>
        <w:rPr>
          <w:highlight w:val="none"/>
          <w:lang w:eastAsia="fr-FR" w:bidi="ar-SA"/>
        </w:rPr>
        <w:t xml:space="preserve">Porte dorée : 1 (seulement le cœur en plus)</w:t>
      </w:r>
      <w:r>
        <w:rPr>
          <w:highlight w:val="none"/>
          <w:lang w:eastAsia="fr-FR" w:bidi="ar-SA"/>
        </w:rPr>
      </w:r>
      <w:r>
        <w:rPr>
          <w:highlight w:val="none"/>
          <w:lang w:eastAsia="fr-FR" w:bidi="ar-SA"/>
        </w:rPr>
      </w:r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 xml:space="preserve">Autres détails : </w:t>
      </w: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</w:p>
    <w:p>
      <w:pPr>
        <w:pStyle w:val="888"/>
        <w:pBdr/>
        <w:spacing/>
        <w:ind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</w:p>
    <w:p>
      <w:pPr>
        <w:pStyle w:val="888"/>
        <w:pBdr/>
        <w:spacing/>
        <w:ind/>
        <w:rPr/>
      </w:pPr>
      <w:r>
        <w:t xml:space="preserve">Le joueur commence avec 4 cœurs dont deux qui sont temporaires, </w:t>
      </w:r>
      <w:r>
        <w:t xml:space="preserve">s' ils</w:t>
      </w:r>
      <w:r>
        <w:t xml:space="preserve"> sont perdus, ils ne sont pas récupérables. (détail non nécessaire au bon fonctionnement du jeu)</w:t>
      </w:r>
      <w:r/>
    </w:p>
    <w:p>
      <w:pPr>
        <w:pStyle w:val="888"/>
        <w:pBdr/>
        <w:spacing/>
        <w:ind/>
        <w:rPr/>
      </w:pPr>
      <w:r>
        <w:rPr>
          <w:lang w:eastAsia="fr-FR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09925" cy="771525"/>
                <wp:effectExtent l="0" t="0" r="0" b="0"/>
                <wp:docPr id="14" name="imag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209925" cy="7715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52.75pt;height:60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 xml:space="preserve">A faire : </w:t>
      </w: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</w:p>
    <w:p>
      <w:pPr>
        <w:pStyle w:val="888"/>
        <w:pBdr/>
        <w:spacing/>
        <w:ind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  <w:r>
        <w:rPr>
          <w:b/>
          <w:sz w:val="30"/>
          <w:szCs w:val="30"/>
          <w:u w:val="single"/>
        </w:rPr>
      </w:r>
    </w:p>
    <w:p>
      <w:pPr>
        <w:pStyle w:val="888"/>
        <w:pBdr/>
        <w:spacing/>
        <w:ind/>
        <w:rPr/>
      </w:pPr>
      <w:r>
        <w:t xml:space="preserve">class</w:t>
      </w:r>
      <w:r>
        <w:t xml:space="preserve"> salles : permet de générer les portes et leur contenu, de les choisir.</w:t>
      </w:r>
      <w:r/>
      <w:r/>
    </w:p>
    <w:p>
      <w:pPr>
        <w:pStyle w:val="888"/>
        <w:pBdr/>
        <w:spacing/>
        <w:ind/>
        <w:rPr/>
      </w:pPr>
      <w:r/>
      <w:r/>
      <w:r/>
    </w:p>
    <w:p>
      <w:pPr>
        <w:pStyle w:val="888"/>
        <w:pBdr/>
        <w:spacing/>
        <w:ind/>
        <w:rPr/>
      </w:pPr>
      <w:r>
        <w:t xml:space="preserve">class</w:t>
      </w:r>
      <w:r>
        <w:t xml:space="preserve"> monstre : permet de générer un monstre et son attaque.</w:t>
      </w:r>
      <w:r/>
      <w:r/>
    </w:p>
    <w:p>
      <w:pPr>
        <w:pStyle w:val="888"/>
        <w:pBdr/>
        <w:spacing/>
        <w:ind/>
        <w:rPr/>
      </w:pPr>
      <w:r/>
      <w:r/>
      <w:r/>
    </w:p>
    <w:p>
      <w:pPr>
        <w:pStyle w:val="888"/>
        <w:pBdr/>
        <w:spacing/>
        <w:ind/>
        <w:rPr/>
      </w:pPr>
      <w:r>
        <w:t xml:space="preserve">class</w:t>
      </w:r>
      <w:r>
        <w:t xml:space="preserve"> joueur : nombre de </w:t>
      </w:r>
      <w:r>
        <w:t xml:space="preserve">coeurs</w:t>
      </w:r>
      <w:r>
        <w:t xml:space="preserve">, nombre de portes franchie, inventaire, effets(objet) et état (mort ou vivant)</w:t>
      </w:r>
      <w:r/>
      <w:r/>
    </w:p>
    <w:p>
      <w:pPr>
        <w:pStyle w:val="888"/>
        <w:pBdr/>
        <w:spacing/>
        <w:ind/>
        <w:rPr/>
      </w:pPr>
      <w:r/>
      <w:r/>
      <w:r/>
    </w:p>
    <w:p>
      <w:pPr>
        <w:pStyle w:val="888"/>
        <w:pBdr/>
        <w:spacing/>
        <w:ind/>
        <w:rPr>
          <w:highlight w:val="none"/>
        </w:rPr>
      </w:pPr>
      <w:r>
        <w:t xml:space="preserve">class</w:t>
      </w:r>
      <w:r>
        <w:t xml:space="preserve"> jeu : permet de gérer le jeu, de vérifier que le joueur est en vie ou de provoquer un Game Over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/>
      </w:pPr>
      <w:r/>
      <w:r/>
      <w:r/>
    </w:p>
    <w:p>
      <w:pPr>
        <w:pStyle w:val="888"/>
        <w:pBdr/>
        <w:spacing/>
        <w:ind/>
        <w:rPr/>
      </w:pPr>
      <w:r/>
      <w:r/>
      <w:r/>
    </w:p>
    <w:p>
      <w:pPr>
        <w:pStyle w:val="888"/>
        <w:pBdr/>
        <w:spacing/>
        <w:ind/>
        <w:rPr/>
      </w:pPr>
      <w:r>
        <w:rPr>
          <w:highlight w:val="none"/>
        </w:rPr>
      </w:r>
      <w:r/>
      <w:r/>
    </w:p>
    <w:p>
      <w:pPr>
        <w:pStyle w:val="888"/>
        <w:pBdr/>
        <w:spacing/>
        <w:ind/>
        <w:rPr/>
      </w:pP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440" w:right="1440" w:bottom="1440" w:left="1440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ngal">
    <w:panose1 w:val="0204050305040603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fr-FR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7"/>
    <w:basedOn w:val="873"/>
    <w:next w:val="873"/>
    <w:link w:val="83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4">
    <w:name w:val="Heading 8"/>
    <w:basedOn w:val="873"/>
    <w:next w:val="873"/>
    <w:link w:val="83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5">
    <w:name w:val="Heading 9"/>
    <w:basedOn w:val="873"/>
    <w:next w:val="873"/>
    <w:link w:val="83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26">
    <w:name w:val="Heading 1 Char"/>
    <w:basedOn w:val="880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7">
    <w:name w:val="Heading 2 Char"/>
    <w:basedOn w:val="880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8">
    <w:name w:val="Heading 3 Char"/>
    <w:basedOn w:val="880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9">
    <w:name w:val="Heading 4 Char"/>
    <w:basedOn w:val="880"/>
    <w:link w:val="87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0">
    <w:name w:val="Heading 5 Char"/>
    <w:basedOn w:val="880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1">
    <w:name w:val="Heading 6 Char"/>
    <w:basedOn w:val="880"/>
    <w:link w:val="87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2">
    <w:name w:val="Heading 7 Char"/>
    <w:basedOn w:val="880"/>
    <w:link w:val="8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3">
    <w:name w:val="Heading 8 Char"/>
    <w:basedOn w:val="880"/>
    <w:link w:val="8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4">
    <w:name w:val="Heading 9 Char"/>
    <w:basedOn w:val="880"/>
    <w:link w:val="8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Title Char"/>
    <w:basedOn w:val="880"/>
    <w:link w:val="8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6">
    <w:name w:val="Subtitle Char"/>
    <w:basedOn w:val="880"/>
    <w:link w:val="88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37">
    <w:name w:val="Quote"/>
    <w:basedOn w:val="873"/>
    <w:next w:val="873"/>
    <w:link w:val="83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38">
    <w:name w:val="Quote Char"/>
    <w:basedOn w:val="880"/>
    <w:link w:val="83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39">
    <w:name w:val="List Paragraph"/>
    <w:basedOn w:val="873"/>
    <w:uiPriority w:val="34"/>
    <w:qFormat/>
    <w:pPr>
      <w:pBdr/>
      <w:spacing/>
      <w:ind w:left="720"/>
      <w:contextualSpacing w:val="true"/>
    </w:pPr>
  </w:style>
  <w:style w:type="character" w:styleId="840">
    <w:name w:val="Intense Emphasis"/>
    <w:basedOn w:val="8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1">
    <w:name w:val="Intense Quote"/>
    <w:basedOn w:val="873"/>
    <w:next w:val="87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2">
    <w:name w:val="Intense Quote Char"/>
    <w:basedOn w:val="880"/>
    <w:link w:val="84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3">
    <w:name w:val="Intense Reference"/>
    <w:basedOn w:val="8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4">
    <w:name w:val="No Spacing"/>
    <w:basedOn w:val="873"/>
    <w:uiPriority w:val="1"/>
    <w:qFormat/>
    <w:pPr>
      <w:pBdr/>
      <w:spacing w:after="0" w:line="240" w:lineRule="auto"/>
      <w:ind/>
    </w:pPr>
  </w:style>
  <w:style w:type="character" w:styleId="845">
    <w:name w:val="Subtle Emphasis"/>
    <w:basedOn w:val="8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6">
    <w:name w:val="Emphasis"/>
    <w:basedOn w:val="880"/>
    <w:uiPriority w:val="20"/>
    <w:qFormat/>
    <w:pPr>
      <w:pBdr/>
      <w:spacing/>
      <w:ind/>
    </w:pPr>
    <w:rPr>
      <w:i/>
      <w:iCs/>
    </w:rPr>
  </w:style>
  <w:style w:type="character" w:styleId="847">
    <w:name w:val="Strong"/>
    <w:basedOn w:val="880"/>
    <w:uiPriority w:val="22"/>
    <w:qFormat/>
    <w:pPr>
      <w:pBdr/>
      <w:spacing/>
      <w:ind/>
    </w:pPr>
    <w:rPr>
      <w:b/>
      <w:bCs/>
    </w:rPr>
  </w:style>
  <w:style w:type="character" w:styleId="848">
    <w:name w:val="Subtle Reference"/>
    <w:basedOn w:val="8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9">
    <w:name w:val="Book Title"/>
    <w:basedOn w:val="8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0">
    <w:name w:val="Header"/>
    <w:basedOn w:val="873"/>
    <w:link w:val="85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1">
    <w:name w:val="Header Char"/>
    <w:basedOn w:val="880"/>
    <w:link w:val="850"/>
    <w:uiPriority w:val="99"/>
    <w:pPr>
      <w:pBdr/>
      <w:spacing/>
      <w:ind/>
    </w:pPr>
  </w:style>
  <w:style w:type="paragraph" w:styleId="852">
    <w:name w:val="Footer"/>
    <w:basedOn w:val="873"/>
    <w:link w:val="85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3">
    <w:name w:val="Footer Char"/>
    <w:basedOn w:val="880"/>
    <w:link w:val="852"/>
    <w:uiPriority w:val="99"/>
    <w:pPr>
      <w:pBdr/>
      <w:spacing/>
      <w:ind/>
    </w:pPr>
  </w:style>
  <w:style w:type="paragraph" w:styleId="854">
    <w:name w:val="footnote text"/>
    <w:basedOn w:val="873"/>
    <w:link w:val="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5">
    <w:name w:val="Footnote Text Char"/>
    <w:basedOn w:val="880"/>
    <w:link w:val="854"/>
    <w:uiPriority w:val="99"/>
    <w:semiHidden/>
    <w:pPr>
      <w:pBdr/>
      <w:spacing/>
      <w:ind/>
    </w:pPr>
    <w:rPr>
      <w:sz w:val="20"/>
      <w:szCs w:val="20"/>
    </w:rPr>
  </w:style>
  <w:style w:type="character" w:styleId="856">
    <w:name w:val="foot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paragraph" w:styleId="857">
    <w:name w:val="endnote text"/>
    <w:basedOn w:val="873"/>
    <w:link w:val="8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8">
    <w:name w:val="Endnote Text Char"/>
    <w:basedOn w:val="880"/>
    <w:link w:val="857"/>
    <w:uiPriority w:val="99"/>
    <w:semiHidden/>
    <w:pPr>
      <w:pBdr/>
      <w:spacing/>
      <w:ind/>
    </w:pPr>
    <w:rPr>
      <w:sz w:val="20"/>
      <w:szCs w:val="20"/>
    </w:rPr>
  </w:style>
  <w:style w:type="character" w:styleId="859">
    <w:name w:val="end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character" w:styleId="860">
    <w:name w:val="Hyperlink"/>
    <w:basedOn w:val="8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1">
    <w:name w:val="FollowedHyperlink"/>
    <w:basedOn w:val="8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2">
    <w:name w:val="toc 1"/>
    <w:basedOn w:val="873"/>
    <w:next w:val="873"/>
    <w:uiPriority w:val="39"/>
    <w:unhideWhenUsed/>
    <w:pPr>
      <w:pBdr/>
      <w:spacing w:after="100"/>
      <w:ind/>
    </w:pPr>
  </w:style>
  <w:style w:type="paragraph" w:styleId="863">
    <w:name w:val="toc 2"/>
    <w:basedOn w:val="873"/>
    <w:next w:val="873"/>
    <w:uiPriority w:val="39"/>
    <w:unhideWhenUsed/>
    <w:pPr>
      <w:pBdr/>
      <w:spacing w:after="100"/>
      <w:ind w:left="220"/>
    </w:pPr>
  </w:style>
  <w:style w:type="paragraph" w:styleId="864">
    <w:name w:val="toc 3"/>
    <w:basedOn w:val="873"/>
    <w:next w:val="873"/>
    <w:uiPriority w:val="39"/>
    <w:unhideWhenUsed/>
    <w:pPr>
      <w:pBdr/>
      <w:spacing w:after="100"/>
      <w:ind w:left="440"/>
    </w:pPr>
  </w:style>
  <w:style w:type="paragraph" w:styleId="865">
    <w:name w:val="toc 4"/>
    <w:basedOn w:val="873"/>
    <w:next w:val="873"/>
    <w:uiPriority w:val="39"/>
    <w:unhideWhenUsed/>
    <w:pPr>
      <w:pBdr/>
      <w:spacing w:after="100"/>
      <w:ind w:left="660"/>
    </w:pPr>
  </w:style>
  <w:style w:type="paragraph" w:styleId="866">
    <w:name w:val="toc 5"/>
    <w:basedOn w:val="873"/>
    <w:next w:val="873"/>
    <w:uiPriority w:val="39"/>
    <w:unhideWhenUsed/>
    <w:pPr>
      <w:pBdr/>
      <w:spacing w:after="100"/>
      <w:ind w:left="880"/>
    </w:pPr>
  </w:style>
  <w:style w:type="paragraph" w:styleId="867">
    <w:name w:val="toc 6"/>
    <w:basedOn w:val="873"/>
    <w:next w:val="873"/>
    <w:uiPriority w:val="39"/>
    <w:unhideWhenUsed/>
    <w:pPr>
      <w:pBdr/>
      <w:spacing w:after="100"/>
      <w:ind w:left="1100"/>
    </w:pPr>
  </w:style>
  <w:style w:type="paragraph" w:styleId="868">
    <w:name w:val="toc 7"/>
    <w:basedOn w:val="873"/>
    <w:next w:val="873"/>
    <w:uiPriority w:val="39"/>
    <w:unhideWhenUsed/>
    <w:pPr>
      <w:pBdr/>
      <w:spacing w:after="100"/>
      <w:ind w:left="1320"/>
    </w:pPr>
  </w:style>
  <w:style w:type="paragraph" w:styleId="869">
    <w:name w:val="toc 8"/>
    <w:basedOn w:val="873"/>
    <w:next w:val="873"/>
    <w:uiPriority w:val="39"/>
    <w:unhideWhenUsed/>
    <w:pPr>
      <w:pBdr/>
      <w:spacing w:after="100"/>
      <w:ind w:left="1540"/>
    </w:pPr>
  </w:style>
  <w:style w:type="paragraph" w:styleId="870">
    <w:name w:val="toc 9"/>
    <w:basedOn w:val="873"/>
    <w:next w:val="873"/>
    <w:uiPriority w:val="39"/>
    <w:unhideWhenUsed/>
    <w:pPr>
      <w:pBdr/>
      <w:spacing w:after="100"/>
      <w:ind w:left="1760"/>
    </w:pPr>
  </w:style>
  <w:style w:type="paragraph" w:styleId="871">
    <w:name w:val="TOC Heading"/>
    <w:uiPriority w:val="39"/>
    <w:unhideWhenUsed/>
    <w:pPr>
      <w:pBdr/>
      <w:spacing/>
      <w:ind/>
    </w:pPr>
  </w:style>
  <w:style w:type="paragraph" w:styleId="872">
    <w:name w:val="table of figures"/>
    <w:basedOn w:val="873"/>
    <w:next w:val="873"/>
    <w:uiPriority w:val="99"/>
    <w:unhideWhenUsed/>
    <w:pPr>
      <w:pBdr/>
      <w:spacing w:after="0" w:afterAutospacing="0"/>
      <w:ind/>
    </w:pPr>
  </w:style>
  <w:style w:type="paragraph" w:styleId="873" w:default="1">
    <w:name w:val="Normal"/>
    <w:qFormat/>
    <w:pPr>
      <w:pBdr/>
      <w:spacing w:line="276" w:lineRule="auto"/>
      <w:ind/>
    </w:pPr>
  </w:style>
  <w:style w:type="paragraph" w:styleId="874">
    <w:name w:val="Heading 1"/>
    <w:basedOn w:val="888"/>
    <w:next w:val="888"/>
    <w:qFormat/>
    <w:pPr>
      <w:keepNext w:val="true"/>
      <w:keepLines w:val="true"/>
      <w:pBdr/>
      <w:spacing w:after="120" w:before="400" w:line="240" w:lineRule="auto"/>
      <w:ind/>
      <w:outlineLvl w:val="0"/>
    </w:pPr>
    <w:rPr>
      <w:sz w:val="40"/>
      <w:szCs w:val="40"/>
    </w:rPr>
  </w:style>
  <w:style w:type="paragraph" w:styleId="875">
    <w:name w:val="Heading 2"/>
    <w:basedOn w:val="888"/>
    <w:next w:val="888"/>
    <w:qFormat/>
    <w:pPr>
      <w:keepNext w:val="true"/>
      <w:keepLines w:val="true"/>
      <w:pBdr/>
      <w:spacing w:after="120" w:before="360" w:line="240" w:lineRule="auto"/>
      <w:ind/>
      <w:outlineLvl w:val="1"/>
    </w:pPr>
    <w:rPr>
      <w:sz w:val="32"/>
      <w:szCs w:val="32"/>
    </w:rPr>
  </w:style>
  <w:style w:type="paragraph" w:styleId="876">
    <w:name w:val="Heading 3"/>
    <w:basedOn w:val="888"/>
    <w:next w:val="888"/>
    <w:qFormat/>
    <w:pPr>
      <w:keepNext w:val="true"/>
      <w:keepLines w:val="true"/>
      <w:pBdr/>
      <w:spacing w:after="80" w:before="320" w:line="240" w:lineRule="auto"/>
      <w:ind/>
      <w:outlineLvl w:val="2"/>
    </w:pPr>
    <w:rPr>
      <w:color w:val="434343"/>
      <w:sz w:val="28"/>
      <w:szCs w:val="28"/>
    </w:rPr>
  </w:style>
  <w:style w:type="paragraph" w:styleId="877">
    <w:name w:val="Heading 4"/>
    <w:basedOn w:val="888"/>
    <w:next w:val="888"/>
    <w:qFormat/>
    <w:pPr>
      <w:keepNext w:val="true"/>
      <w:keepLines w:val="true"/>
      <w:pBdr/>
      <w:spacing w:after="80" w:before="280" w:line="240" w:lineRule="auto"/>
      <w:ind/>
      <w:outlineLvl w:val="3"/>
    </w:pPr>
    <w:rPr>
      <w:color w:val="666666"/>
      <w:sz w:val="24"/>
      <w:szCs w:val="24"/>
    </w:rPr>
  </w:style>
  <w:style w:type="paragraph" w:styleId="878">
    <w:name w:val="Heading 5"/>
    <w:basedOn w:val="888"/>
    <w:next w:val="888"/>
    <w:qFormat/>
    <w:pPr>
      <w:keepNext w:val="true"/>
      <w:keepLines w:val="true"/>
      <w:pBdr/>
      <w:spacing w:after="80" w:before="240" w:line="240" w:lineRule="auto"/>
      <w:ind/>
      <w:outlineLvl w:val="4"/>
    </w:pPr>
    <w:rPr>
      <w:color w:val="666666"/>
    </w:rPr>
  </w:style>
  <w:style w:type="paragraph" w:styleId="879">
    <w:name w:val="Heading 6"/>
    <w:basedOn w:val="888"/>
    <w:next w:val="888"/>
    <w:qFormat/>
    <w:pPr>
      <w:keepNext w:val="true"/>
      <w:keepLines w:val="true"/>
      <w:pBdr/>
      <w:spacing w:after="80" w:before="240" w:line="240" w:lineRule="auto"/>
      <w:ind/>
      <w:outlineLvl w:val="5"/>
    </w:pPr>
    <w:rPr>
      <w:i/>
      <w:color w:val="666666"/>
    </w:rPr>
  </w:style>
  <w:style w:type="character" w:styleId="880" w:default="1">
    <w:name w:val="Default Paragraph Font"/>
    <w:uiPriority w:val="1"/>
    <w:semiHidden/>
    <w:unhideWhenUsed/>
    <w:pPr>
      <w:pBdr/>
      <w:spacing/>
      <w:ind/>
    </w:pPr>
  </w:style>
  <w:style w:type="table" w:styleId="88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2" w:default="1">
    <w:name w:val="No List"/>
    <w:uiPriority w:val="99"/>
    <w:semiHidden/>
    <w:unhideWhenUsed/>
    <w:pPr>
      <w:pBdr/>
      <w:spacing/>
      <w:ind/>
    </w:pPr>
  </w:style>
  <w:style w:type="paragraph" w:styleId="883">
    <w:name w:val="Title"/>
    <w:basedOn w:val="888"/>
    <w:next w:val="884"/>
    <w:qFormat/>
    <w:pPr>
      <w:keepNext w:val="true"/>
      <w:keepLines w:val="true"/>
      <w:pBdr/>
      <w:spacing w:after="60" w:line="240" w:lineRule="auto"/>
      <w:ind/>
    </w:pPr>
    <w:rPr>
      <w:sz w:val="52"/>
      <w:szCs w:val="52"/>
    </w:rPr>
  </w:style>
  <w:style w:type="paragraph" w:styleId="884">
    <w:name w:val="Body Text"/>
    <w:basedOn w:val="873"/>
    <w:pPr>
      <w:pBdr/>
      <w:spacing w:after="140"/>
      <w:ind/>
    </w:pPr>
  </w:style>
  <w:style w:type="paragraph" w:styleId="885">
    <w:name w:val="List"/>
    <w:basedOn w:val="884"/>
    <w:pPr>
      <w:pBdr/>
      <w:spacing/>
      <w:ind/>
    </w:pPr>
  </w:style>
  <w:style w:type="paragraph" w:styleId="886">
    <w:name w:val="Caption"/>
    <w:basedOn w:val="873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887" w:customStyle="1">
    <w:name w:val="Index"/>
    <w:basedOn w:val="873"/>
    <w:qFormat/>
    <w:pPr>
      <w:suppressLineNumbers w:val="true"/>
      <w:pBdr/>
      <w:spacing/>
      <w:ind/>
    </w:pPr>
  </w:style>
  <w:style w:type="paragraph" w:styleId="888" w:customStyle="1">
    <w:name w:val="normal1"/>
    <w:qFormat/>
    <w:pPr>
      <w:pBdr/>
      <w:spacing w:line="276" w:lineRule="auto"/>
      <w:ind/>
    </w:pPr>
  </w:style>
  <w:style w:type="paragraph" w:styleId="889">
    <w:name w:val="Subtitle"/>
    <w:basedOn w:val="888"/>
    <w:next w:val="888"/>
    <w:qFormat/>
    <w:pPr>
      <w:keepNext w:val="true"/>
      <w:keepLines w:val="true"/>
      <w:pBdr/>
      <w:spacing w:after="320" w:line="240" w:lineRule="auto"/>
      <w:ind/>
    </w:pPr>
    <w:rPr>
      <w:color w:val="666666"/>
      <w:sz w:val="30"/>
      <w:szCs w:val="30"/>
    </w:rPr>
  </w:style>
  <w:style w:type="table" w:styleId="890" w:customStyle="1">
    <w:name w:val="TableNormal"/>
    <w:pPr>
      <w:pBdr/>
      <w:spacing/>
      <w:ind/>
    </w:pPr>
    <w:tblPr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Balloon Text"/>
    <w:basedOn w:val="873"/>
    <w:link w:val="892"/>
    <w:uiPriority w:val="99"/>
    <w:semiHidden/>
    <w:unhideWhenUsed/>
    <w:pPr>
      <w:pBdr/>
      <w:spacing w:line="240" w:lineRule="auto"/>
      <w:ind/>
    </w:pPr>
    <w:rPr>
      <w:rFonts w:ascii="Tahoma" w:hAnsi="Tahoma" w:cs="Mangal"/>
      <w:sz w:val="16"/>
      <w:szCs w:val="14"/>
    </w:rPr>
  </w:style>
  <w:style w:type="character" w:styleId="892" w:customStyle="1">
    <w:name w:val="Texte de bulles Car"/>
    <w:basedOn w:val="880"/>
    <w:link w:val="891"/>
    <w:uiPriority w:val="99"/>
    <w:semiHidden/>
    <w:pPr>
      <w:pBdr/>
      <w:spacing/>
      <w:ind/>
    </w:pPr>
    <w:rPr>
      <w:rFonts w:ascii="Tahoma" w:hAnsi="Tahoma" w:cs="Mangal"/>
      <w:sz w:val="16"/>
      <w:szCs w:val="1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ONLYOFFICE/8.3.0.94</Application>
  <DocSecurity>0</DocSecurity>
  <ScaleCrop>0</ScaleCrop>
  <HeadingPairs>
    <vt:vector size="0" baseType="variant"/>
  </HeadingPairs>
  <TitlesOfParts>
    <vt:vector size="0" baseType="lpstr"/>
  </TitlesOfParts>
  <Company>lbf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fr-FR</dc:language>
  <cp:lastModifiedBy>Eva BRESSION</cp:lastModifiedBy>
  <cp:revision>4</cp:revision>
  <dcterms:created xsi:type="dcterms:W3CDTF">2025-11-12T09:36:00Z</dcterms:created>
  <dcterms:modified xsi:type="dcterms:W3CDTF">2025-11-30T14:55:58Z</dcterms:modified>
</cp:coreProperties>
</file>