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2EB96B3" w:rsidR="00B52A5B" w:rsidRPr="00E121DF" w:rsidRDefault="00135ECA" w:rsidP="00E121DF">
      <w:pPr>
        <w:spacing w:after="0" w:line="276" w:lineRule="auto"/>
        <w:jc w:val="center"/>
        <w:rPr>
          <w:sz w:val="32"/>
          <w:szCs w:val="32"/>
          <w:lang w:val="sv-SE"/>
        </w:rPr>
      </w:pPr>
      <w:r w:rsidRPr="00E121DF">
        <w:rPr>
          <w:sz w:val="32"/>
          <w:szCs w:val="32"/>
          <w:lang w:val="sv-SE"/>
        </w:rPr>
        <w:t xml:space="preserve">Form </w:t>
      </w:r>
      <w:r w:rsidR="00B011E4" w:rsidRPr="00E121DF">
        <w:rPr>
          <w:sz w:val="32"/>
          <w:szCs w:val="32"/>
          <w:lang w:val="sv-SE"/>
        </w:rPr>
        <w:t>P</w:t>
      </w:r>
      <w:r w:rsidR="00E121DF" w:rsidRPr="00E121DF">
        <w:rPr>
          <w:sz w:val="32"/>
          <w:szCs w:val="32"/>
          <w:lang w:val="sv-SE"/>
        </w:rPr>
        <w:t>ernyataan Pelaksanaan</w:t>
      </w:r>
      <w:r w:rsidR="4F0A3B08" w:rsidRPr="00E121DF">
        <w:rPr>
          <w:sz w:val="32"/>
          <w:szCs w:val="32"/>
          <w:lang w:val="sv-SE"/>
        </w:rPr>
        <w:t xml:space="preserve"> Proyek Individu</w:t>
      </w:r>
    </w:p>
    <w:p w14:paraId="3FDECC6C" w14:textId="4FE4F570" w:rsidR="00E121DF" w:rsidRDefault="00E121DF" w:rsidP="00E121DF">
      <w:pPr>
        <w:spacing w:after="0" w:line="276" w:lineRule="auto"/>
        <w:jc w:val="center"/>
        <w:rPr>
          <w:sz w:val="32"/>
          <w:szCs w:val="32"/>
          <w:lang w:val="sv-SE"/>
        </w:rPr>
      </w:pPr>
      <w:r w:rsidRPr="00E121DF">
        <w:rPr>
          <w:sz w:val="32"/>
          <w:szCs w:val="32"/>
          <w:lang w:val="sv-SE"/>
        </w:rPr>
        <w:t>Semester Gasal 2026/2027</w:t>
      </w:r>
    </w:p>
    <w:p w14:paraId="212FE043" w14:textId="7356DEFD" w:rsidR="002A4D6C" w:rsidRPr="002A4D6C" w:rsidRDefault="002A4D6C" w:rsidP="00E121DF">
      <w:pPr>
        <w:spacing w:after="0" w:line="276" w:lineRule="auto"/>
        <w:jc w:val="center"/>
        <w:rPr>
          <w:lang w:val="sv-SE"/>
        </w:rPr>
      </w:pPr>
      <w:r w:rsidRPr="002A4D6C">
        <w:rPr>
          <w:lang w:val="sv-SE"/>
        </w:rPr>
        <w:t>Departemen Teknik Elektro dan Teknologi Informasi</w:t>
      </w:r>
      <w:r w:rsidRPr="002A4D6C">
        <w:rPr>
          <w:lang w:val="sv-SE"/>
        </w:rPr>
        <w:br/>
        <w:t>Fakultas Teknik, Universitas Gadjah Mada</w:t>
      </w:r>
    </w:p>
    <w:p w14:paraId="0DB9E18D" w14:textId="55ABF150" w:rsidR="446AE8C3" w:rsidRDefault="446AE8C3" w:rsidP="00D01F26">
      <w:pPr>
        <w:spacing w:line="276" w:lineRule="auto"/>
        <w:rPr>
          <w:lang w:val="sv-SE"/>
        </w:rPr>
      </w:pPr>
    </w:p>
    <w:p w14:paraId="5B37A957" w14:textId="0FFB8204" w:rsidR="4F0A3B08" w:rsidRDefault="4F0A3B08" w:rsidP="00D01F26">
      <w:pPr>
        <w:pStyle w:val="Heading2"/>
        <w:numPr>
          <w:ilvl w:val="0"/>
          <w:numId w:val="1"/>
        </w:numPr>
        <w:spacing w:line="276" w:lineRule="auto"/>
      </w:pPr>
      <w:r>
        <w:t>Identitas Mahasiswa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257"/>
        <w:gridCol w:w="287"/>
        <w:gridCol w:w="5182"/>
      </w:tblGrid>
      <w:tr w:rsidR="446AE8C3" w14:paraId="4B291C47" w14:textId="77777777" w:rsidTr="00006BC7">
        <w:trPr>
          <w:trHeight w:val="300"/>
        </w:trPr>
        <w:tc>
          <w:tcPr>
            <w:tcW w:w="2257" w:type="dxa"/>
          </w:tcPr>
          <w:p w14:paraId="723FACF0" w14:textId="6F1884E0" w:rsidR="446AE8C3" w:rsidRDefault="007137B4" w:rsidP="00D01F26">
            <w:pPr>
              <w:spacing w:line="276" w:lineRule="auto"/>
            </w:pPr>
            <w:r>
              <w:t>Nama</w:t>
            </w:r>
          </w:p>
        </w:tc>
        <w:tc>
          <w:tcPr>
            <w:tcW w:w="287" w:type="dxa"/>
          </w:tcPr>
          <w:p w14:paraId="058F869C" w14:textId="1AAE77CB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E0585E0" w14:textId="7B1F9044" w:rsidR="446AE8C3" w:rsidRDefault="00EF057D" w:rsidP="00D01F26">
            <w:pPr>
              <w:spacing w:line="276" w:lineRule="auto"/>
            </w:pPr>
            <w:r>
              <w:t>Nathaniel Benelisha</w:t>
            </w:r>
          </w:p>
        </w:tc>
      </w:tr>
      <w:tr w:rsidR="446AE8C3" w14:paraId="20E415E5" w14:textId="77777777" w:rsidTr="00006BC7">
        <w:trPr>
          <w:trHeight w:val="300"/>
        </w:trPr>
        <w:tc>
          <w:tcPr>
            <w:tcW w:w="2257" w:type="dxa"/>
          </w:tcPr>
          <w:p w14:paraId="718C991D" w14:textId="4C5A3C12" w:rsidR="446AE8C3" w:rsidRDefault="007137B4" w:rsidP="00D01F26">
            <w:pPr>
              <w:spacing w:line="276" w:lineRule="auto"/>
            </w:pPr>
            <w:r>
              <w:t>NIM</w:t>
            </w:r>
          </w:p>
        </w:tc>
        <w:tc>
          <w:tcPr>
            <w:tcW w:w="287" w:type="dxa"/>
          </w:tcPr>
          <w:p w14:paraId="664E5C64" w14:textId="3CBF6CE9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C6A0410" w14:textId="7AA664BF" w:rsidR="446AE8C3" w:rsidRDefault="00EF057D" w:rsidP="00D01F26">
            <w:pPr>
              <w:spacing w:line="276" w:lineRule="auto"/>
            </w:pPr>
            <w:r>
              <w:t>23/517262/TK/56884</w:t>
            </w:r>
          </w:p>
        </w:tc>
      </w:tr>
      <w:tr w:rsidR="446AE8C3" w:rsidRPr="001C3B8C" w14:paraId="7F038352" w14:textId="77777777" w:rsidTr="00006BC7">
        <w:trPr>
          <w:trHeight w:val="300"/>
        </w:trPr>
        <w:tc>
          <w:tcPr>
            <w:tcW w:w="2257" w:type="dxa"/>
          </w:tcPr>
          <w:p w14:paraId="67AA406D" w14:textId="6B95904F" w:rsidR="446AE8C3" w:rsidRDefault="007137B4" w:rsidP="00D01F26">
            <w:pPr>
              <w:spacing w:line="276" w:lineRule="auto"/>
            </w:pPr>
            <w:r>
              <w:t>Program Studi</w:t>
            </w:r>
          </w:p>
        </w:tc>
        <w:tc>
          <w:tcPr>
            <w:tcW w:w="287" w:type="dxa"/>
          </w:tcPr>
          <w:p w14:paraId="7B5EF5E0" w14:textId="63CE15F7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0FBAE7B" w14:textId="6B896DC2" w:rsidR="446AE8C3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</w:t>
            </w:r>
            <w:r w:rsidR="00EF057D">
              <w:rPr>
                <w:lang w:val="sv-SE"/>
              </w:rPr>
              <w:t>v</w:t>
            </w:r>
            <w:r w:rsidRPr="001C3B8C">
              <w:rPr>
                <w:lang w:val="sv-SE"/>
              </w:rPr>
              <w:t>] Teknik Elektro</w:t>
            </w:r>
          </w:p>
          <w:p w14:paraId="19D3E4E5" w14:textId="77777777" w:rsidR="00EA0218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  ] Teknologi Informasi</w:t>
            </w:r>
          </w:p>
          <w:p w14:paraId="345A4841" w14:textId="73CBCD9A" w:rsidR="00EA0218" w:rsidRPr="001C3B8C" w:rsidRDefault="00EA0218" w:rsidP="00D01F26">
            <w:pPr>
              <w:spacing w:line="276" w:lineRule="auto"/>
              <w:rPr>
                <w:lang w:val="sv-SE"/>
              </w:rPr>
            </w:pPr>
            <w:r w:rsidRPr="001C3B8C">
              <w:rPr>
                <w:lang w:val="sv-SE"/>
              </w:rPr>
              <w:t>[  ] Teknik Biomedis</w:t>
            </w:r>
          </w:p>
        </w:tc>
      </w:tr>
      <w:tr w:rsidR="446AE8C3" w14:paraId="676CFAE9" w14:textId="77777777" w:rsidTr="00006BC7">
        <w:trPr>
          <w:trHeight w:val="300"/>
        </w:trPr>
        <w:tc>
          <w:tcPr>
            <w:tcW w:w="2257" w:type="dxa"/>
          </w:tcPr>
          <w:p w14:paraId="35FA9906" w14:textId="54A824CD" w:rsidR="446AE8C3" w:rsidRDefault="007137B4" w:rsidP="00D01F26">
            <w:pPr>
              <w:spacing w:line="276" w:lineRule="auto"/>
            </w:pPr>
            <w:r>
              <w:t>E-mail</w:t>
            </w:r>
          </w:p>
        </w:tc>
        <w:tc>
          <w:tcPr>
            <w:tcW w:w="287" w:type="dxa"/>
          </w:tcPr>
          <w:p w14:paraId="23873FC4" w14:textId="5198BEE3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3B14375" w14:textId="5AAFCE5E" w:rsidR="446AE8C3" w:rsidRDefault="00EF057D" w:rsidP="00D01F26">
            <w:pPr>
              <w:spacing w:line="276" w:lineRule="auto"/>
            </w:pPr>
            <w:r>
              <w:t>nathanielbenelisha@mail.ugm.ac.id</w:t>
            </w:r>
          </w:p>
        </w:tc>
      </w:tr>
      <w:tr w:rsidR="446AE8C3" w14:paraId="6D56ACD0" w14:textId="77777777" w:rsidTr="00006BC7">
        <w:trPr>
          <w:trHeight w:val="300"/>
        </w:trPr>
        <w:tc>
          <w:tcPr>
            <w:tcW w:w="2257" w:type="dxa"/>
          </w:tcPr>
          <w:p w14:paraId="4C656118" w14:textId="18D4C104" w:rsidR="446AE8C3" w:rsidRDefault="007137B4" w:rsidP="00D01F26">
            <w:pPr>
              <w:spacing w:line="276" w:lineRule="auto"/>
            </w:pPr>
            <w:r>
              <w:t>Jumlah SKS diambil</w:t>
            </w:r>
          </w:p>
        </w:tc>
        <w:tc>
          <w:tcPr>
            <w:tcW w:w="287" w:type="dxa"/>
          </w:tcPr>
          <w:p w14:paraId="43B5DC4A" w14:textId="34FD86C7" w:rsidR="446AE8C3" w:rsidRDefault="007137B4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45D0415D" w14:textId="676007F0" w:rsidR="446AE8C3" w:rsidRDefault="0073199B" w:rsidP="00D01F26">
            <w:pPr>
              <w:spacing w:line="276" w:lineRule="auto"/>
            </w:pPr>
            <w:r>
              <w:t>120</w:t>
            </w:r>
            <w:r w:rsidR="00DB11D5">
              <w:t xml:space="preserve"> SKS (tanpa nilai E)</w:t>
            </w:r>
          </w:p>
        </w:tc>
      </w:tr>
    </w:tbl>
    <w:p w14:paraId="122C0552" w14:textId="77777777" w:rsidR="00006BC7" w:rsidRDefault="00006BC7" w:rsidP="00D01F26">
      <w:pPr>
        <w:spacing w:line="276" w:lineRule="auto"/>
      </w:pPr>
    </w:p>
    <w:p w14:paraId="6F504EF0" w14:textId="66547E75" w:rsidR="4F0A3B08" w:rsidRDefault="4F0A3B08" w:rsidP="00D01F26">
      <w:pPr>
        <w:pStyle w:val="Heading2"/>
        <w:numPr>
          <w:ilvl w:val="0"/>
          <w:numId w:val="1"/>
        </w:numPr>
        <w:spacing w:line="276" w:lineRule="auto"/>
      </w:pPr>
      <w:r>
        <w:t>Rencana Proyek Individu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2252"/>
        <w:gridCol w:w="287"/>
        <w:gridCol w:w="5182"/>
      </w:tblGrid>
      <w:tr w:rsidR="00F7090B" w14:paraId="6AB6A517" w14:textId="77777777" w:rsidTr="00006BC7">
        <w:trPr>
          <w:trHeight w:val="300"/>
        </w:trPr>
        <w:tc>
          <w:tcPr>
            <w:tcW w:w="2252" w:type="dxa"/>
          </w:tcPr>
          <w:p w14:paraId="68D0CA55" w14:textId="7000EF93" w:rsidR="00F7090B" w:rsidRDefault="00F7090B" w:rsidP="00D01F26">
            <w:pPr>
              <w:spacing w:line="276" w:lineRule="auto"/>
            </w:pPr>
            <w:r>
              <w:t>Periode Semester</w:t>
            </w:r>
          </w:p>
        </w:tc>
        <w:tc>
          <w:tcPr>
            <w:tcW w:w="287" w:type="dxa"/>
          </w:tcPr>
          <w:p w14:paraId="2CEF186A" w14:textId="6EF3BBF5" w:rsidR="00F7090B" w:rsidRDefault="00F7090B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6B8865CF" w14:textId="5BFCCEA4" w:rsidR="00F7090B" w:rsidRDefault="00F7090B" w:rsidP="00D01F26">
            <w:pPr>
              <w:spacing w:line="276" w:lineRule="auto"/>
            </w:pPr>
            <w:r>
              <w:t>Gasal 2026/2027</w:t>
            </w:r>
          </w:p>
        </w:tc>
      </w:tr>
      <w:tr w:rsidR="00B76D86" w14:paraId="19B1D6D1" w14:textId="77777777" w:rsidTr="00006BC7">
        <w:trPr>
          <w:trHeight w:val="300"/>
        </w:trPr>
        <w:tc>
          <w:tcPr>
            <w:tcW w:w="2252" w:type="dxa"/>
          </w:tcPr>
          <w:p w14:paraId="007902F2" w14:textId="758BA5A6" w:rsidR="00B76D86" w:rsidRDefault="00B76D86" w:rsidP="00D01F26">
            <w:pPr>
              <w:spacing w:line="276" w:lineRule="auto"/>
            </w:pPr>
            <w:r>
              <w:t>Judul</w:t>
            </w:r>
          </w:p>
        </w:tc>
        <w:tc>
          <w:tcPr>
            <w:tcW w:w="287" w:type="dxa"/>
          </w:tcPr>
          <w:p w14:paraId="3D72A1A8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71B07628" w14:textId="2C2676D0" w:rsidR="002C7AB5" w:rsidRDefault="00EF057D" w:rsidP="00EF057D">
            <w:pPr>
              <w:spacing w:line="276" w:lineRule="auto"/>
            </w:pPr>
            <w:r w:rsidRPr="00EF057D">
              <w:t>Optimisasi Penentuan Penjadwalan Pembangkit Mempertimbangkan Pembangkit Berbasis Inverter</w:t>
            </w:r>
          </w:p>
        </w:tc>
      </w:tr>
      <w:tr w:rsidR="00B76D86" w14:paraId="3436B208" w14:textId="77777777" w:rsidTr="00006BC7">
        <w:trPr>
          <w:trHeight w:val="300"/>
        </w:trPr>
        <w:tc>
          <w:tcPr>
            <w:tcW w:w="2252" w:type="dxa"/>
          </w:tcPr>
          <w:p w14:paraId="568AD42F" w14:textId="7D6B7D24" w:rsidR="00B76D86" w:rsidRDefault="00B76D86" w:rsidP="00D01F26">
            <w:pPr>
              <w:spacing w:line="276" w:lineRule="auto"/>
            </w:pPr>
            <w:r>
              <w:t>Deskripsi</w:t>
            </w:r>
          </w:p>
        </w:tc>
        <w:tc>
          <w:tcPr>
            <w:tcW w:w="287" w:type="dxa"/>
          </w:tcPr>
          <w:p w14:paraId="26FAFB1F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447BB033" w14:textId="77777777" w:rsidR="00B866A0" w:rsidRPr="00B866A0" w:rsidRDefault="00B866A0" w:rsidP="00B866A0">
            <w:pPr>
              <w:spacing w:line="276" w:lineRule="auto"/>
            </w:pPr>
            <w:r w:rsidRPr="00B866A0">
              <w:t>Penelitian ini bertujuan mengembangkan metode optimisasi penjadwalan pembangkit (</w:t>
            </w:r>
            <w:r w:rsidRPr="00B866A0">
              <w:rPr>
                <w:i/>
                <w:iCs/>
              </w:rPr>
              <w:t>generation scheduling</w:t>
            </w:r>
            <w:r w:rsidRPr="00B866A0">
              <w:t>/</w:t>
            </w:r>
            <w:r w:rsidRPr="00B866A0">
              <w:rPr>
                <w:i/>
                <w:iCs/>
              </w:rPr>
              <w:t>unit commitment</w:t>
            </w:r>
            <w:r w:rsidRPr="00B866A0">
              <w:t>) pada sistem tenaga listrik dengan mempertimbangkan penetrasi pembangkit berbasis inverter (</w:t>
            </w:r>
            <w:r w:rsidRPr="00B866A0">
              <w:rPr>
                <w:i/>
                <w:iCs/>
              </w:rPr>
              <w:t>Inverter-Based Resources</w:t>
            </w:r>
            <w:r w:rsidRPr="00B866A0">
              <w:t>/IBR), seperti pembangkit listrik tenaga surya (PLTS), pembangkit listrik tenaga bayu (PLTB), dan sistem penyimpanan energi berbasis baterai (</w:t>
            </w:r>
            <w:r w:rsidRPr="00B866A0">
              <w:rPr>
                <w:i/>
                <w:iCs/>
              </w:rPr>
              <w:t>Battery Energy Storage System</w:t>
            </w:r>
            <w:r w:rsidRPr="00B866A0">
              <w:t>/BESS). Meningkatnya proporsi IBR menyebabkan karakteristik operasi sistem tenaga berubah secara signifikan karena pembangkit tersebut memiliki inersia yang rendah atau bahkan tidak memiliki inersia alami (</w:t>
            </w:r>
            <w:r w:rsidRPr="00B866A0">
              <w:rPr>
                <w:i/>
                <w:iCs/>
              </w:rPr>
              <w:t>non-synchronous generation</w:t>
            </w:r>
            <w:r w:rsidRPr="00B866A0">
              <w:t xml:space="preserve">), sehingga laju </w:t>
            </w:r>
            <w:r w:rsidRPr="00B866A0">
              <w:lastRenderedPageBreak/>
              <w:t>penurunan frekuensi (RoCoF) dan titik nadir frekuensi menjadi lebih buruk saat terjadi gangguan seperti kondisi kontingensi N-1, hingga berpotensi menyentuh ambang batas peralatan proteksi dan menyebabkan pemadaman (</w:t>
            </w:r>
            <w:r w:rsidRPr="00B866A0">
              <w:rPr>
                <w:i/>
                <w:iCs/>
              </w:rPr>
              <w:t>blackout</w:t>
            </w:r>
            <w:r w:rsidRPr="00B866A0">
              <w:t>).</w:t>
            </w:r>
          </w:p>
          <w:p w14:paraId="609374D5" w14:textId="77777777" w:rsidR="00B866A0" w:rsidRDefault="00B866A0" w:rsidP="00B866A0">
            <w:pPr>
              <w:spacing w:line="276" w:lineRule="auto"/>
            </w:pPr>
          </w:p>
          <w:p w14:paraId="58235D82" w14:textId="24BF790C" w:rsidR="00B866A0" w:rsidRPr="00B866A0" w:rsidRDefault="00B866A0" w:rsidP="00B866A0">
            <w:pPr>
              <w:spacing w:line="276" w:lineRule="auto"/>
            </w:pPr>
            <w:r w:rsidRPr="00B866A0">
              <w:t>Penelitian ini mengembangkan model optimisasi penjadwalan pembangkit (</w:t>
            </w:r>
            <w:r w:rsidRPr="00B866A0">
              <w:rPr>
                <w:i/>
                <w:iCs/>
              </w:rPr>
              <w:t>frequency-constrained unit commitment</w:t>
            </w:r>
            <w:r w:rsidRPr="00B866A0">
              <w:t>/FCUC) yang tidak hanya meminimalkan biaya operasi, tetapi juga mempertimbangkan kekangan keamanan frekuensi melalui penyediaan inersia virtual (</w:t>
            </w:r>
            <w:r w:rsidRPr="00B866A0">
              <w:rPr>
                <w:i/>
                <w:iCs/>
              </w:rPr>
              <w:t>virtual inertia</w:t>
            </w:r>
            <w:r w:rsidRPr="00B866A0">
              <w:t>) dari BESS dan/atau IBR. Model optimisasi dirancang agar mampu menentukan kombinasi unit pembangkit konvensional dan pembangkit berbasis inverter yang optimal, sehingga sistem tetap ekonomis sekaligus mampu bertahan terhadap kondisi kontingensi N-1 tanpa melanggar ambang batas keamanan operasi.</w:t>
            </w:r>
          </w:p>
          <w:p w14:paraId="608746E5" w14:textId="77777777" w:rsidR="00B866A0" w:rsidRDefault="00B866A0" w:rsidP="00B866A0">
            <w:pPr>
              <w:spacing w:line="276" w:lineRule="auto"/>
              <w:rPr>
                <w:b/>
                <w:bCs/>
              </w:rPr>
            </w:pPr>
          </w:p>
          <w:p w14:paraId="5FC71AEB" w14:textId="13F6076B" w:rsidR="00B866A0" w:rsidRPr="00B866A0" w:rsidRDefault="00B866A0" w:rsidP="00B866A0">
            <w:pPr>
              <w:spacing w:line="276" w:lineRule="auto"/>
              <w:rPr>
                <w:b/>
                <w:bCs/>
              </w:rPr>
            </w:pPr>
            <w:r w:rsidRPr="00B866A0">
              <w:rPr>
                <w:b/>
                <w:bCs/>
              </w:rPr>
              <w:t>Tahapan Pengerjaan</w:t>
            </w:r>
          </w:p>
          <w:p w14:paraId="74608947" w14:textId="6278CB68" w:rsidR="00B866A0" w:rsidRPr="00B866A0" w:rsidRDefault="00B866A0" w:rsidP="00B866A0">
            <w:pPr>
              <w:numPr>
                <w:ilvl w:val="0"/>
                <w:numId w:val="5"/>
              </w:numPr>
              <w:spacing w:line="276" w:lineRule="auto"/>
            </w:pPr>
            <w:r w:rsidRPr="00B866A0">
              <w:rPr>
                <w:b/>
                <w:bCs/>
              </w:rPr>
              <w:t>Pemodelan sistem</w:t>
            </w:r>
            <w:r>
              <w:t>,</w:t>
            </w:r>
            <w:r w:rsidRPr="00B866A0">
              <w:t xml:space="preserve"> model pembangkit konvensional dan IBR, model BESS sebagai penyedia inersia virtual, serta model dinamika frekuensi sistem pasca-kontingensi.</w:t>
            </w:r>
          </w:p>
          <w:p w14:paraId="367F55D1" w14:textId="24555125" w:rsidR="00B866A0" w:rsidRPr="00B866A0" w:rsidRDefault="00B866A0" w:rsidP="00B866A0">
            <w:pPr>
              <w:numPr>
                <w:ilvl w:val="0"/>
                <w:numId w:val="5"/>
              </w:numPr>
              <w:spacing w:line="276" w:lineRule="auto"/>
            </w:pPr>
            <w:r w:rsidRPr="00B866A0">
              <w:rPr>
                <w:b/>
                <w:bCs/>
              </w:rPr>
              <w:t>Formulasi optimisasi</w:t>
            </w:r>
            <w:r>
              <w:t>,</w:t>
            </w:r>
            <w:r w:rsidRPr="00B866A0">
              <w:t xml:space="preserve"> penyusunan fungsi objektif (minimisasi biaya operasi) beserta kekangan operasional, meliputi kekangan </w:t>
            </w:r>
            <w:r w:rsidRPr="00B866A0">
              <w:rPr>
                <w:i/>
                <w:iCs/>
              </w:rPr>
              <w:t>unit commitment</w:t>
            </w:r>
            <w:r w:rsidRPr="00B866A0">
              <w:t xml:space="preserve"> klasik dan kekangan keamanan frekuensi (RoCoF, </w:t>
            </w:r>
            <w:r w:rsidRPr="00B866A0">
              <w:rPr>
                <w:i/>
                <w:iCs/>
              </w:rPr>
              <w:t>nadir</w:t>
            </w:r>
            <w:r w:rsidRPr="00B866A0">
              <w:t>, dan kebutuhan inersia minimum sistem).</w:t>
            </w:r>
          </w:p>
          <w:p w14:paraId="4E0BF17E" w14:textId="7BF3949D" w:rsidR="00B866A0" w:rsidRPr="00B866A0" w:rsidRDefault="00B866A0" w:rsidP="00B866A0">
            <w:pPr>
              <w:numPr>
                <w:ilvl w:val="0"/>
                <w:numId w:val="5"/>
              </w:numPr>
              <w:spacing w:line="276" w:lineRule="auto"/>
            </w:pPr>
            <w:r w:rsidRPr="00B866A0">
              <w:rPr>
                <w:b/>
                <w:bCs/>
              </w:rPr>
              <w:t>Simulasi</w:t>
            </w:r>
            <w:r>
              <w:t>,</w:t>
            </w:r>
            <w:r w:rsidRPr="00B866A0">
              <w:t xml:space="preserve"> implementasi model optimisasi menggunakan MATLAB, </w:t>
            </w:r>
            <w:r w:rsidRPr="00B866A0">
              <w:lastRenderedPageBreak/>
              <w:t>Python, dan/atau GAMS</w:t>
            </w:r>
            <w:r>
              <w:t xml:space="preserve"> (atau software sejenis)</w:t>
            </w:r>
            <w:r w:rsidRPr="00B866A0">
              <w:t xml:space="preserve"> pada sistem uji yang merepresentasikan kondisi penetrasi IBR tinggi.</w:t>
            </w:r>
          </w:p>
          <w:p w14:paraId="0580AB42" w14:textId="4A18387B" w:rsidR="00993A3C" w:rsidRDefault="00B866A0" w:rsidP="00D01F26">
            <w:pPr>
              <w:numPr>
                <w:ilvl w:val="0"/>
                <w:numId w:val="5"/>
              </w:numPr>
              <w:spacing w:line="276" w:lineRule="auto"/>
            </w:pPr>
            <w:r w:rsidRPr="00B866A0">
              <w:rPr>
                <w:b/>
                <w:bCs/>
              </w:rPr>
              <w:t>Analisis dampak</w:t>
            </w:r>
            <w:r>
              <w:t>,</w:t>
            </w:r>
            <w:r w:rsidRPr="00B866A0">
              <w:t xml:space="preserve"> evaluasi pengaruh penyediaan inersia virtual terhadap biaya operasi pembangkitan (aspek ekonomi) dan terhadap keamanan frekuensi sistem (aspek teknis) pada berbagai skenario penetrasi IBR.</w:t>
            </w:r>
          </w:p>
        </w:tc>
      </w:tr>
      <w:tr w:rsidR="00B76D86" w:rsidRPr="00F7090B" w14:paraId="15E4D077" w14:textId="77777777" w:rsidTr="00006BC7">
        <w:trPr>
          <w:trHeight w:val="300"/>
        </w:trPr>
        <w:tc>
          <w:tcPr>
            <w:tcW w:w="2252" w:type="dxa"/>
          </w:tcPr>
          <w:p w14:paraId="3158B972" w14:textId="3ECFA839" w:rsidR="00B76D86" w:rsidRDefault="00DC5748" w:rsidP="00D01F26">
            <w:pPr>
              <w:spacing w:line="276" w:lineRule="auto"/>
            </w:pPr>
            <w:r>
              <w:lastRenderedPageBreak/>
              <w:t>Bentuk Luaran</w:t>
            </w:r>
          </w:p>
        </w:tc>
        <w:tc>
          <w:tcPr>
            <w:tcW w:w="287" w:type="dxa"/>
          </w:tcPr>
          <w:p w14:paraId="33CF0A67" w14:textId="77777777" w:rsidR="00B76D86" w:rsidRDefault="00B76D86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8CEEFE7" w14:textId="39F3CEFF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>[</w:t>
            </w:r>
            <w:r w:rsidR="0073199B">
              <w:rPr>
                <w:lang w:val="sv-SE"/>
              </w:rPr>
              <w:t>v</w:t>
            </w:r>
            <w:r w:rsidRPr="00F7090B">
              <w:rPr>
                <w:lang w:val="sv-SE"/>
              </w:rPr>
              <w:t xml:space="preserve">] </w:t>
            </w:r>
            <w:r w:rsidR="00DC5748" w:rsidRPr="00F7090B">
              <w:rPr>
                <w:lang w:val="sv-SE"/>
              </w:rPr>
              <w:t>Publikasi Ilmiah</w:t>
            </w:r>
          </w:p>
          <w:p w14:paraId="25D64CA2" w14:textId="19B4DDD7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 xml:space="preserve">[  ] </w:t>
            </w:r>
            <w:r w:rsidR="00DC5748" w:rsidRPr="00F7090B">
              <w:rPr>
                <w:lang w:val="sv-SE"/>
              </w:rPr>
              <w:t>Prototipe/Purwarupa</w:t>
            </w:r>
          </w:p>
          <w:p w14:paraId="2946A2EB" w14:textId="4853FC22" w:rsidR="00B76D86" w:rsidRPr="00F7090B" w:rsidRDefault="00B76D86" w:rsidP="00D01F26">
            <w:pPr>
              <w:spacing w:line="276" w:lineRule="auto"/>
              <w:rPr>
                <w:lang w:val="sv-SE"/>
              </w:rPr>
            </w:pPr>
            <w:r w:rsidRPr="00F7090B">
              <w:rPr>
                <w:lang w:val="sv-SE"/>
              </w:rPr>
              <w:t xml:space="preserve">[  ] </w:t>
            </w:r>
            <w:r w:rsidR="00DC5748" w:rsidRPr="00F7090B">
              <w:rPr>
                <w:lang w:val="sv-SE"/>
              </w:rPr>
              <w:t>Hak Kekayaan Intelektual (HKI)</w:t>
            </w:r>
          </w:p>
        </w:tc>
      </w:tr>
      <w:tr w:rsidR="00B76D86" w14:paraId="6E4EB90D" w14:textId="77777777" w:rsidTr="00006BC7">
        <w:trPr>
          <w:trHeight w:val="300"/>
        </w:trPr>
        <w:tc>
          <w:tcPr>
            <w:tcW w:w="2252" w:type="dxa"/>
          </w:tcPr>
          <w:p w14:paraId="061E1676" w14:textId="78B2CF6D" w:rsidR="00B76D86" w:rsidRDefault="00D0331F" w:rsidP="00D01F26">
            <w:pPr>
              <w:spacing w:line="276" w:lineRule="auto"/>
            </w:pPr>
            <w:r>
              <w:t>Target Capaian/Kriteria Keberhasilan</w:t>
            </w:r>
          </w:p>
        </w:tc>
        <w:tc>
          <w:tcPr>
            <w:tcW w:w="287" w:type="dxa"/>
          </w:tcPr>
          <w:p w14:paraId="4B506D4E" w14:textId="0A3040CB" w:rsidR="00B76D86" w:rsidRDefault="00D0331F" w:rsidP="00D01F26">
            <w:pPr>
              <w:spacing w:line="276" w:lineRule="auto"/>
            </w:pPr>
            <w:r>
              <w:t>:</w:t>
            </w:r>
          </w:p>
        </w:tc>
        <w:tc>
          <w:tcPr>
            <w:tcW w:w="5182" w:type="dxa"/>
          </w:tcPr>
          <w:p w14:paraId="29758936" w14:textId="71F39120" w:rsidR="00F87934" w:rsidRDefault="00F87934" w:rsidP="00F8793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4"/>
            </w:pPr>
            <w:r>
              <w:t xml:space="preserve">Pemodelan: model pembangkit (IBR dan </w:t>
            </w:r>
            <w:r w:rsidR="00993A3C">
              <w:t>non-IBR</w:t>
            </w:r>
            <w:r>
              <w:t>), storage (BESS), stabilitas frekuensi akibat N-1 misalnya, virtual inertia (dari BESS, PLTS, dan/atau PLTB), dinamika frekuensi pasca-contingency;</w:t>
            </w:r>
          </w:p>
          <w:p w14:paraId="1D1D95B7" w14:textId="77777777" w:rsidR="00F87934" w:rsidRDefault="00F87934" w:rsidP="00F8793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4"/>
            </w:pPr>
            <w:r>
              <w:t>Formulasi optimasi: fungsi objektif (misal biaya operasi), kekangan/constraint (UC klasik; keamanan frekuensi (misal RoCoF, Nadir, QSS); inersia sistem);</w:t>
            </w:r>
          </w:p>
          <w:p w14:paraId="130550B2" w14:textId="77777777" w:rsidR="00F87934" w:rsidRDefault="00F87934" w:rsidP="00F8793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4"/>
            </w:pPr>
            <w:r>
              <w:t>Simulasi: implementasi optimasi menggunakan MATLAB/Python/GAMS;</w:t>
            </w:r>
          </w:p>
          <w:p w14:paraId="677E2B44" w14:textId="4DF56D84" w:rsidR="00D0331F" w:rsidRDefault="00F87934" w:rsidP="00F87934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14"/>
            </w:pPr>
            <w:r>
              <w:t>Analisis dampak (ekonomi dan/atau teknis): pengaruh biaya pembangkitan atau keamanan frekuensi akibat adanya penetrasi IBR dan virtual inertia.</w:t>
            </w:r>
          </w:p>
        </w:tc>
      </w:tr>
    </w:tbl>
    <w:p w14:paraId="4B65B438" w14:textId="6B63C599" w:rsidR="00D01F26" w:rsidRPr="00D01F26" w:rsidRDefault="0019347D" w:rsidP="008E14FD">
      <w:pPr>
        <w:rPr>
          <w:lang w:val="sv-SE"/>
        </w:rPr>
      </w:pPr>
      <w:r>
        <w:rPr>
          <w:lang w:val="sv-SE"/>
        </w:rPr>
        <w:t xml:space="preserve">Yogyakarta, </w:t>
      </w:r>
      <w:r w:rsidR="00EF057D">
        <w:rPr>
          <w:lang w:val="sv-SE"/>
        </w:rPr>
        <w:t>2</w:t>
      </w:r>
      <w:r w:rsidR="00D05518">
        <w:rPr>
          <w:lang w:val="sv-SE"/>
        </w:rPr>
        <w:t>8</w:t>
      </w:r>
      <w:r w:rsidR="00D01F26" w:rsidRPr="00D01F26">
        <w:rPr>
          <w:lang w:val="sv-SE"/>
        </w:rPr>
        <w:t xml:space="preserve"> </w:t>
      </w:r>
      <w:r w:rsidR="00EF057D">
        <w:rPr>
          <w:lang w:val="sv-SE"/>
        </w:rPr>
        <w:t>Agustus</w:t>
      </w:r>
      <w:r w:rsidR="00D01F26" w:rsidRPr="00D01F26">
        <w:rPr>
          <w:lang w:val="sv-SE"/>
        </w:rPr>
        <w:t xml:space="preserve"> 2026</w:t>
      </w:r>
    </w:p>
    <w:p w14:paraId="17BFAA94" w14:textId="2292F46C" w:rsidR="00D01F26" w:rsidRPr="00D01F26" w:rsidRDefault="00D01F26" w:rsidP="00D01F26">
      <w:pPr>
        <w:spacing w:after="0" w:line="276" w:lineRule="auto"/>
        <w:rPr>
          <w:lang w:val="sv-SE"/>
        </w:rPr>
      </w:pPr>
      <w:r>
        <w:rPr>
          <w:lang w:val="sv-SE"/>
        </w:rPr>
        <w:t>Mahasiswa</w:t>
      </w:r>
      <w:r>
        <w:rPr>
          <w:lang w:val="sv-SE"/>
        </w:rPr>
        <w:tab/>
      </w:r>
      <w:r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</w:r>
      <w:r w:rsidRPr="00D01F26">
        <w:rPr>
          <w:lang w:val="sv-SE"/>
        </w:rPr>
        <w:tab/>
        <w:t>Menyetujui,</w:t>
      </w:r>
    </w:p>
    <w:p w14:paraId="392D1E4A" w14:textId="77777777" w:rsidR="00D01F26" w:rsidRDefault="00D01F26" w:rsidP="00D01F26">
      <w:pPr>
        <w:spacing w:after="0" w:line="276" w:lineRule="auto"/>
        <w:rPr>
          <w:lang w:val="en-ID"/>
        </w:rPr>
      </w:pPr>
    </w:p>
    <w:p w14:paraId="498D48DC" w14:textId="77777777" w:rsidR="008E14FD" w:rsidRDefault="008E14FD" w:rsidP="00D01F26">
      <w:pPr>
        <w:spacing w:after="0" w:line="276" w:lineRule="auto"/>
        <w:rPr>
          <w:lang w:val="en-ID"/>
        </w:rPr>
      </w:pPr>
    </w:p>
    <w:p w14:paraId="3B17DE2C" w14:textId="77777777" w:rsidR="008E14FD" w:rsidRDefault="008E14FD" w:rsidP="00D01F26">
      <w:pPr>
        <w:spacing w:after="0" w:line="276" w:lineRule="auto"/>
        <w:rPr>
          <w:lang w:val="en-ID"/>
        </w:rPr>
      </w:pPr>
    </w:p>
    <w:p w14:paraId="10C67938" w14:textId="77777777" w:rsidR="008E14FD" w:rsidRDefault="008E14FD" w:rsidP="00D01F26">
      <w:pPr>
        <w:spacing w:after="0" w:line="276" w:lineRule="auto"/>
        <w:rPr>
          <w:lang w:val="en-ID"/>
        </w:rPr>
      </w:pPr>
    </w:p>
    <w:tbl>
      <w:tblPr>
        <w:tblStyle w:val="TableGrid"/>
        <w:tblW w:w="949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2410"/>
        <w:gridCol w:w="3830"/>
      </w:tblGrid>
      <w:tr w:rsidR="00EF057D" w14:paraId="651BC8B3" w14:textId="77777777" w:rsidTr="008E14FD">
        <w:tc>
          <w:tcPr>
            <w:tcW w:w="3256" w:type="dxa"/>
          </w:tcPr>
          <w:p w14:paraId="5B6D7C17" w14:textId="034FA3D7" w:rsidR="00EF057D" w:rsidRPr="008E14FD" w:rsidRDefault="00EF057D" w:rsidP="008E14FD">
            <w:pPr>
              <w:spacing w:line="276" w:lineRule="auto"/>
              <w:jc w:val="both"/>
              <w:rPr>
                <w:lang w:val="en-ID"/>
              </w:rPr>
            </w:pPr>
            <w:r w:rsidRPr="008E14FD">
              <w:rPr>
                <w:lang w:val="en-ID"/>
              </w:rPr>
              <w:t>Nathaniel Benelisha</w:t>
            </w:r>
          </w:p>
        </w:tc>
        <w:tc>
          <w:tcPr>
            <w:tcW w:w="2410" w:type="dxa"/>
          </w:tcPr>
          <w:p w14:paraId="123E66E2" w14:textId="77777777" w:rsidR="00EF057D" w:rsidRDefault="00EF057D" w:rsidP="008E14FD">
            <w:pPr>
              <w:spacing w:line="276" w:lineRule="auto"/>
              <w:jc w:val="both"/>
              <w:rPr>
                <w:lang w:val="en-ID"/>
              </w:rPr>
            </w:pPr>
          </w:p>
        </w:tc>
        <w:tc>
          <w:tcPr>
            <w:tcW w:w="3830" w:type="dxa"/>
          </w:tcPr>
          <w:p w14:paraId="7EFDAE7C" w14:textId="7F86AE32" w:rsidR="008E14FD" w:rsidRPr="008E14FD" w:rsidRDefault="00EF057D" w:rsidP="008E14FD">
            <w:pPr>
              <w:spacing w:line="276" w:lineRule="auto"/>
              <w:jc w:val="both"/>
              <w:rPr>
                <w:lang w:val="en-ID"/>
              </w:rPr>
            </w:pPr>
            <w:r w:rsidRPr="008E14FD">
              <w:rPr>
                <w:lang w:val="en-ID"/>
              </w:rPr>
              <w:t>Ir. Lesnanto Multa Putranto, S.T., M.Eng., Ph.D., IPM., SMIEEE.</w:t>
            </w:r>
          </w:p>
        </w:tc>
      </w:tr>
      <w:tr w:rsidR="00EF057D" w14:paraId="04BBB3AF" w14:textId="77777777" w:rsidTr="008E14FD">
        <w:tc>
          <w:tcPr>
            <w:tcW w:w="3256" w:type="dxa"/>
          </w:tcPr>
          <w:p w14:paraId="75EF6C64" w14:textId="377D9FFE" w:rsidR="00EF057D" w:rsidRDefault="008E14FD" w:rsidP="008E14FD">
            <w:pPr>
              <w:spacing w:line="276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NIM. </w:t>
            </w:r>
            <w:r w:rsidR="00EF057D" w:rsidRPr="00EF057D">
              <w:rPr>
                <w:lang w:val="en-ID"/>
              </w:rPr>
              <w:t>23/517262/TK/56883</w:t>
            </w:r>
          </w:p>
        </w:tc>
        <w:tc>
          <w:tcPr>
            <w:tcW w:w="2410" w:type="dxa"/>
          </w:tcPr>
          <w:p w14:paraId="7D1E31B5" w14:textId="77777777" w:rsidR="00EF057D" w:rsidRDefault="00EF057D" w:rsidP="008E14FD">
            <w:pPr>
              <w:spacing w:line="276" w:lineRule="auto"/>
              <w:jc w:val="both"/>
              <w:rPr>
                <w:lang w:val="en-ID"/>
              </w:rPr>
            </w:pPr>
          </w:p>
        </w:tc>
        <w:tc>
          <w:tcPr>
            <w:tcW w:w="3830" w:type="dxa"/>
          </w:tcPr>
          <w:p w14:paraId="0A65F6DA" w14:textId="1EB97934" w:rsidR="00EF057D" w:rsidRDefault="008E14FD" w:rsidP="008E14FD">
            <w:pPr>
              <w:spacing w:line="276" w:lineRule="auto"/>
              <w:jc w:val="both"/>
              <w:rPr>
                <w:lang w:val="en-ID"/>
              </w:rPr>
            </w:pPr>
            <w:r>
              <w:rPr>
                <w:lang w:val="en-ID"/>
              </w:rPr>
              <w:t xml:space="preserve">NIP. </w:t>
            </w:r>
            <w:r w:rsidR="00835DAC">
              <w:rPr>
                <w:lang w:val="en-ID"/>
              </w:rPr>
              <w:t>198506202024061001</w:t>
            </w:r>
          </w:p>
        </w:tc>
      </w:tr>
    </w:tbl>
    <w:p w14:paraId="310C7CAE" w14:textId="2BCA009F" w:rsidR="00D01F26" w:rsidRDefault="00D01F26" w:rsidP="008E14FD">
      <w:pPr>
        <w:spacing w:line="276" w:lineRule="auto"/>
      </w:pPr>
    </w:p>
    <w:sectPr w:rsidR="00D01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90AD0"/>
    <w:multiLevelType w:val="hybridMultilevel"/>
    <w:tmpl w:val="6C7667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A55C91"/>
    <w:multiLevelType w:val="hybridMultilevel"/>
    <w:tmpl w:val="252461C2"/>
    <w:lvl w:ilvl="0" w:tplc="B3E28FB0">
      <w:start w:val="1"/>
      <w:numFmt w:val="decimal"/>
      <w:lvlText w:val="%1."/>
      <w:lvlJc w:val="left"/>
      <w:pPr>
        <w:ind w:left="720" w:hanging="360"/>
      </w:pPr>
    </w:lvl>
    <w:lvl w:ilvl="1" w:tplc="E0BC261E">
      <w:start w:val="1"/>
      <w:numFmt w:val="lowerLetter"/>
      <w:lvlText w:val="%2."/>
      <w:lvlJc w:val="left"/>
      <w:pPr>
        <w:ind w:left="1440" w:hanging="360"/>
      </w:pPr>
    </w:lvl>
    <w:lvl w:ilvl="2" w:tplc="CBA88B92">
      <w:start w:val="1"/>
      <w:numFmt w:val="lowerRoman"/>
      <w:lvlText w:val="%3."/>
      <w:lvlJc w:val="right"/>
      <w:pPr>
        <w:ind w:left="2160" w:hanging="180"/>
      </w:pPr>
    </w:lvl>
    <w:lvl w:ilvl="3" w:tplc="E1AABA0A">
      <w:start w:val="1"/>
      <w:numFmt w:val="decimal"/>
      <w:lvlText w:val="%4."/>
      <w:lvlJc w:val="left"/>
      <w:pPr>
        <w:ind w:left="2880" w:hanging="360"/>
      </w:pPr>
    </w:lvl>
    <w:lvl w:ilvl="4" w:tplc="8F121720">
      <w:start w:val="1"/>
      <w:numFmt w:val="lowerLetter"/>
      <w:lvlText w:val="%5."/>
      <w:lvlJc w:val="left"/>
      <w:pPr>
        <w:ind w:left="3600" w:hanging="360"/>
      </w:pPr>
    </w:lvl>
    <w:lvl w:ilvl="5" w:tplc="6CF20DD4">
      <w:start w:val="1"/>
      <w:numFmt w:val="lowerRoman"/>
      <w:lvlText w:val="%6."/>
      <w:lvlJc w:val="right"/>
      <w:pPr>
        <w:ind w:left="4320" w:hanging="180"/>
      </w:pPr>
    </w:lvl>
    <w:lvl w:ilvl="6" w:tplc="C5143338">
      <w:start w:val="1"/>
      <w:numFmt w:val="decimal"/>
      <w:lvlText w:val="%7."/>
      <w:lvlJc w:val="left"/>
      <w:pPr>
        <w:ind w:left="5040" w:hanging="360"/>
      </w:pPr>
    </w:lvl>
    <w:lvl w:ilvl="7" w:tplc="49FA5AD6">
      <w:start w:val="1"/>
      <w:numFmt w:val="lowerLetter"/>
      <w:lvlText w:val="%8."/>
      <w:lvlJc w:val="left"/>
      <w:pPr>
        <w:ind w:left="5760" w:hanging="360"/>
      </w:pPr>
    </w:lvl>
    <w:lvl w:ilvl="8" w:tplc="1E922D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13C43"/>
    <w:multiLevelType w:val="multilevel"/>
    <w:tmpl w:val="10DC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EAFC9D"/>
    <w:multiLevelType w:val="hybridMultilevel"/>
    <w:tmpl w:val="5570213E"/>
    <w:lvl w:ilvl="0" w:tplc="B2E8F30C">
      <w:start w:val="1"/>
      <w:numFmt w:val="decimal"/>
      <w:lvlText w:val="%1."/>
      <w:lvlJc w:val="left"/>
      <w:pPr>
        <w:ind w:left="720" w:hanging="360"/>
      </w:pPr>
    </w:lvl>
    <w:lvl w:ilvl="1" w:tplc="A3FEDF86">
      <w:start w:val="1"/>
      <w:numFmt w:val="lowerLetter"/>
      <w:lvlText w:val="%2."/>
      <w:lvlJc w:val="left"/>
      <w:pPr>
        <w:ind w:left="1440" w:hanging="360"/>
      </w:pPr>
    </w:lvl>
    <w:lvl w:ilvl="2" w:tplc="965E07B0">
      <w:start w:val="1"/>
      <w:numFmt w:val="lowerRoman"/>
      <w:lvlText w:val="%3."/>
      <w:lvlJc w:val="right"/>
      <w:pPr>
        <w:ind w:left="2160" w:hanging="180"/>
      </w:pPr>
    </w:lvl>
    <w:lvl w:ilvl="3" w:tplc="2B4EDE04">
      <w:start w:val="1"/>
      <w:numFmt w:val="decimal"/>
      <w:lvlText w:val="%4."/>
      <w:lvlJc w:val="left"/>
      <w:pPr>
        <w:ind w:left="2880" w:hanging="360"/>
      </w:pPr>
    </w:lvl>
    <w:lvl w:ilvl="4" w:tplc="D84EE904">
      <w:start w:val="1"/>
      <w:numFmt w:val="lowerLetter"/>
      <w:lvlText w:val="%5."/>
      <w:lvlJc w:val="left"/>
      <w:pPr>
        <w:ind w:left="3600" w:hanging="360"/>
      </w:pPr>
    </w:lvl>
    <w:lvl w:ilvl="5" w:tplc="D77C40E2">
      <w:start w:val="1"/>
      <w:numFmt w:val="lowerRoman"/>
      <w:lvlText w:val="%6."/>
      <w:lvlJc w:val="right"/>
      <w:pPr>
        <w:ind w:left="4320" w:hanging="180"/>
      </w:pPr>
    </w:lvl>
    <w:lvl w:ilvl="6" w:tplc="6AB4F654">
      <w:start w:val="1"/>
      <w:numFmt w:val="decimal"/>
      <w:lvlText w:val="%7."/>
      <w:lvlJc w:val="left"/>
      <w:pPr>
        <w:ind w:left="5040" w:hanging="360"/>
      </w:pPr>
    </w:lvl>
    <w:lvl w:ilvl="7" w:tplc="86808000">
      <w:start w:val="1"/>
      <w:numFmt w:val="lowerLetter"/>
      <w:lvlText w:val="%8."/>
      <w:lvlJc w:val="left"/>
      <w:pPr>
        <w:ind w:left="5760" w:hanging="360"/>
      </w:pPr>
    </w:lvl>
    <w:lvl w:ilvl="8" w:tplc="26F83E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C52034"/>
    <w:multiLevelType w:val="multilevel"/>
    <w:tmpl w:val="44FA9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830576">
    <w:abstractNumId w:val="3"/>
  </w:num>
  <w:num w:numId="2" w16cid:durableId="794328493">
    <w:abstractNumId w:val="1"/>
  </w:num>
  <w:num w:numId="3" w16cid:durableId="544370563">
    <w:abstractNumId w:val="0"/>
  </w:num>
  <w:num w:numId="4" w16cid:durableId="32390238">
    <w:abstractNumId w:val="2"/>
  </w:num>
  <w:num w:numId="5" w16cid:durableId="5583695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7A69F1"/>
    <w:rsid w:val="00006BC7"/>
    <w:rsid w:val="000D0B4D"/>
    <w:rsid w:val="00135ECA"/>
    <w:rsid w:val="00172906"/>
    <w:rsid w:val="0019347D"/>
    <w:rsid w:val="001C3B8C"/>
    <w:rsid w:val="001F0B7A"/>
    <w:rsid w:val="002767A9"/>
    <w:rsid w:val="002A4D6C"/>
    <w:rsid w:val="002C7AB5"/>
    <w:rsid w:val="003136C3"/>
    <w:rsid w:val="00680DA0"/>
    <w:rsid w:val="007137B4"/>
    <w:rsid w:val="0073199B"/>
    <w:rsid w:val="00835DAC"/>
    <w:rsid w:val="008E14FD"/>
    <w:rsid w:val="00993A3C"/>
    <w:rsid w:val="00AC59C5"/>
    <w:rsid w:val="00B011E4"/>
    <w:rsid w:val="00B52A5B"/>
    <w:rsid w:val="00B76D86"/>
    <w:rsid w:val="00B866A0"/>
    <w:rsid w:val="00C04630"/>
    <w:rsid w:val="00CA79AC"/>
    <w:rsid w:val="00D01F26"/>
    <w:rsid w:val="00D0331F"/>
    <w:rsid w:val="00D05518"/>
    <w:rsid w:val="00DB11D5"/>
    <w:rsid w:val="00DC5748"/>
    <w:rsid w:val="00E121DF"/>
    <w:rsid w:val="00E51D3A"/>
    <w:rsid w:val="00EA0218"/>
    <w:rsid w:val="00EF057D"/>
    <w:rsid w:val="00EF6FB6"/>
    <w:rsid w:val="00F7090B"/>
    <w:rsid w:val="00F87934"/>
    <w:rsid w:val="00FA51B9"/>
    <w:rsid w:val="0AE7428C"/>
    <w:rsid w:val="12038971"/>
    <w:rsid w:val="12880A0A"/>
    <w:rsid w:val="13B4CA50"/>
    <w:rsid w:val="18726BE9"/>
    <w:rsid w:val="187A69F1"/>
    <w:rsid w:val="1D8EF687"/>
    <w:rsid w:val="222D9579"/>
    <w:rsid w:val="2AD4C416"/>
    <w:rsid w:val="2E507764"/>
    <w:rsid w:val="33DA4B98"/>
    <w:rsid w:val="398963B9"/>
    <w:rsid w:val="42828CF7"/>
    <w:rsid w:val="446AE8C3"/>
    <w:rsid w:val="4849E3C9"/>
    <w:rsid w:val="4DC22CC3"/>
    <w:rsid w:val="4F0A3B08"/>
    <w:rsid w:val="53090446"/>
    <w:rsid w:val="59F713B4"/>
    <w:rsid w:val="5F213F1A"/>
    <w:rsid w:val="632A33D2"/>
    <w:rsid w:val="6AEDBCBA"/>
    <w:rsid w:val="6CB99204"/>
    <w:rsid w:val="6ECB5CDB"/>
    <w:rsid w:val="769FCF0A"/>
    <w:rsid w:val="76D768E0"/>
    <w:rsid w:val="78E6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6319"/>
  <w15:chartTrackingRefBased/>
  <w15:docId w15:val="{CF1D45DE-79D4-4E05-8B79-27AB58D9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46AE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46AE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46AE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446AE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46AE8C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agusbj</dc:creator>
  <cp:keywords/>
  <dc:description/>
  <cp:lastModifiedBy>Nathaniel Benelisha</cp:lastModifiedBy>
  <cp:revision>25</cp:revision>
  <cp:lastPrinted>2026-08-28T06:46:00Z</cp:lastPrinted>
  <dcterms:created xsi:type="dcterms:W3CDTF">2026-07-08T16:28:00Z</dcterms:created>
  <dcterms:modified xsi:type="dcterms:W3CDTF">2026-08-28T08:12:00Z</dcterms:modified>
</cp:coreProperties>
</file>