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the Audience: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Understanding your audience helps tailor your pitch to resonate with their interests and concerns. Investors may focus on ROI, technical teams on feasibility, and customers on usability and benefits.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Tailoring Your Pitch:</w:t>
      </w:r>
    </w:p>
    <w:p w:rsidR="0035607C" w:rsidRPr="0035607C" w:rsidRDefault="0035607C" w:rsidP="0035607C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Investors: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Emphasize market potential, ROI, and scalability.</w:t>
      </w:r>
    </w:p>
    <w:p w:rsidR="0035607C" w:rsidRPr="0035607C" w:rsidRDefault="0035607C" w:rsidP="0035607C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Team: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Highlight technical details, feasibility, and innovation.</w:t>
      </w:r>
    </w:p>
    <w:p w:rsidR="0035607C" w:rsidRPr="0035607C" w:rsidRDefault="0035607C" w:rsidP="0035607C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Focus on usability, benefits, and solving pain points.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A clear problem statement defines the project's purpose and justifies its existence. It aligns stakeholders around a common goal and clarifies the need for your solution.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Communication:</w:t>
      </w:r>
    </w:p>
    <w:p w:rsidR="0035607C" w:rsidRPr="0035607C" w:rsidRDefault="0035607C" w:rsidP="0035607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Define the problem succinctly.</w:t>
      </w:r>
    </w:p>
    <w:p w:rsidR="0035607C" w:rsidRPr="0035607C" w:rsidRDefault="0035607C" w:rsidP="0035607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Provide context and examples to illustrate the impact.</w:t>
      </w:r>
    </w:p>
    <w:p w:rsidR="0035607C" w:rsidRPr="0035607C" w:rsidRDefault="0035607C" w:rsidP="0035607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Quantify the problem if possible (e.g., market size, current inefficiencies).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Description: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p w:rsidR="0035607C" w:rsidRPr="0035607C" w:rsidRDefault="0035607C" w:rsidP="0035607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Briefly describe your software solution.</w:t>
      </w:r>
    </w:p>
    <w:p w:rsidR="0035607C" w:rsidRPr="0035607C" w:rsidRDefault="0035607C" w:rsidP="0035607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Highlight core functionalities and unique aspects.</w:t>
      </w:r>
    </w:p>
    <w:p w:rsidR="0035607C" w:rsidRPr="0035607C" w:rsidRDefault="0035607C" w:rsidP="0035607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Explain how your solution addresses the problem statement.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"Our software automates inventory management for retail stores, reducing errors by 50% and increasing efficiency through real-time analytics."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Market Analysis: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Validates market need and potential demand for your solution. Demonstrates understanding of industry trends and competitive landscape.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to Include:</w:t>
      </w:r>
    </w:p>
    <w:p w:rsidR="0035607C" w:rsidRPr="0035607C" w:rsidRDefault="0035607C" w:rsidP="0035607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Market size and growth rate.</w:t>
      </w:r>
    </w:p>
    <w:p w:rsidR="0035607C" w:rsidRPr="0035607C" w:rsidRDefault="0035607C" w:rsidP="0035607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Target audience demographics and behavior.</w:t>
      </w:r>
    </w:p>
    <w:p w:rsidR="0035607C" w:rsidRPr="0035607C" w:rsidRDefault="0035607C" w:rsidP="0035607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Competitor analysis and differentiation.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Unique Selling Proposition (USP):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The USP defines what sets your software apart from competitors and why customers should choose it over alternatives.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Identification:</w:t>
      </w:r>
    </w:p>
    <w:p w:rsidR="0035607C" w:rsidRPr="0035607C" w:rsidRDefault="0035607C" w:rsidP="0035607C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Identify unique features or benefits.</w:t>
      </w:r>
    </w:p>
    <w:p w:rsidR="0035607C" w:rsidRPr="0035607C" w:rsidRDefault="0035607C" w:rsidP="0035607C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Articulate how your solution solves the problem better than existing options.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Feasibility: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 Feasibility:</w:t>
      </w:r>
    </w:p>
    <w:p w:rsidR="0035607C" w:rsidRPr="0035607C" w:rsidRDefault="0035607C" w:rsidP="0035607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Outline tools and technologies used.</w:t>
      </w:r>
    </w:p>
    <w:p w:rsidR="0035607C" w:rsidRPr="0035607C" w:rsidRDefault="0035607C" w:rsidP="0035607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Approach: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Briefly describe methodology (e.g., Agile).</w:t>
      </w:r>
    </w:p>
    <w:p w:rsidR="0035607C" w:rsidRPr="0035607C" w:rsidRDefault="0035607C" w:rsidP="0035607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or MVP: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Showcase progress or a minimal viable product.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Model: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35607C" w:rsidRPr="0035607C" w:rsidRDefault="0035607C" w:rsidP="0035607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Model: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How you plan to monetize (e.g., subscription, licensing).</w:t>
      </w:r>
    </w:p>
    <w:p w:rsidR="0035607C" w:rsidRPr="0035607C" w:rsidRDefault="0035607C" w:rsidP="0035607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Acquisition: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Strategy to attract and retain customers.</w:t>
      </w:r>
    </w:p>
    <w:p w:rsidR="0035607C" w:rsidRPr="0035607C" w:rsidRDefault="0035607C" w:rsidP="0035607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Cost Structure: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Operational expenses and investment needs.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Plan: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Inclusion:</w:t>
      </w:r>
    </w:p>
    <w:p w:rsidR="0035607C" w:rsidRPr="0035607C" w:rsidRDefault="0035607C" w:rsidP="0035607C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Phases of development and key milestones.</w:t>
      </w:r>
    </w:p>
    <w:p w:rsidR="0035607C" w:rsidRPr="0035607C" w:rsidRDefault="0035607C" w:rsidP="0035607C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Team roles and responsibilities.</w:t>
      </w:r>
    </w:p>
    <w:p w:rsidR="0035607C" w:rsidRPr="0035607C" w:rsidRDefault="0035607C" w:rsidP="0035607C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Mitigation strategies for potential setbacks.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Financial Projections: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Creation and Presentation:</w:t>
      </w:r>
    </w:p>
    <w:p w:rsidR="0035607C" w:rsidRPr="0035607C" w:rsidRDefault="0035607C" w:rsidP="0035607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Forecast: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Projected income based on market penetration.</w:t>
      </w:r>
    </w:p>
    <w:p w:rsidR="0035607C" w:rsidRPr="0035607C" w:rsidRDefault="0035607C" w:rsidP="0035607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Cost Projections: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Estimated expenses (e.g., development, marketing).</w:t>
      </w:r>
    </w:p>
    <w:p w:rsidR="0035607C" w:rsidRPr="0035607C" w:rsidRDefault="0035607C" w:rsidP="0035607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Break-even analysis and ROI for investors.</w:t>
      </w:r>
    </w:p>
    <w:p w:rsidR="0035607C" w:rsidRPr="0035607C" w:rsidRDefault="0035607C" w:rsidP="003560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07C">
        <w:rPr>
          <w:rFonts w:ascii="Times New Roman" w:eastAsia="Times New Roman" w:hAnsi="Times New Roman" w:cs="Times New Roman"/>
          <w:b/>
          <w:bCs/>
          <w:sz w:val="27"/>
          <w:szCs w:val="27"/>
        </w:rPr>
        <w:t>Call to Action: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35607C">
        <w:rPr>
          <w:rFonts w:ascii="Times New Roman" w:eastAsia="Times New Roman" w:hAnsi="Times New Roman" w:cs="Times New Roman"/>
          <w:sz w:val="24"/>
          <w:szCs w:val="24"/>
        </w:rPr>
        <w:t xml:space="preserve"> Encourages stakeholders to take specific actions after hearing your pitch.</w:t>
      </w:r>
    </w:p>
    <w:p w:rsidR="0035607C" w:rsidRPr="0035607C" w:rsidRDefault="0035607C" w:rsidP="00356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Examples:</w:t>
      </w:r>
      <w:bookmarkStart w:id="0" w:name="_GoBack"/>
      <w:bookmarkEnd w:id="0"/>
    </w:p>
    <w:p w:rsidR="0035607C" w:rsidRPr="0035607C" w:rsidRDefault="0035607C" w:rsidP="0035607C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"Join us in revolutionizing retail logistics. Let's discuss how we can partner to scale this solution."</w:t>
      </w:r>
    </w:p>
    <w:p w:rsidR="0035607C" w:rsidRPr="0035607C" w:rsidRDefault="0035607C" w:rsidP="0035607C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607C">
        <w:rPr>
          <w:rFonts w:ascii="Times New Roman" w:eastAsia="Times New Roman" w:hAnsi="Times New Roman" w:cs="Times New Roman"/>
          <w:sz w:val="24"/>
          <w:szCs w:val="24"/>
        </w:rPr>
        <w:t>"Invest in our software today and be part of transforming healthcare delivery."</w:t>
      </w:r>
    </w:p>
    <w:p w:rsidR="008E2B2B" w:rsidRDefault="008E2B2B"/>
    <w:sectPr w:rsidR="008E2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1FF"/>
    <w:multiLevelType w:val="multilevel"/>
    <w:tmpl w:val="65F0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26F"/>
    <w:multiLevelType w:val="multilevel"/>
    <w:tmpl w:val="F30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2071D"/>
    <w:multiLevelType w:val="multilevel"/>
    <w:tmpl w:val="092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C1108"/>
    <w:multiLevelType w:val="multilevel"/>
    <w:tmpl w:val="272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510CD"/>
    <w:multiLevelType w:val="hybridMultilevel"/>
    <w:tmpl w:val="BD86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55DB"/>
    <w:multiLevelType w:val="multilevel"/>
    <w:tmpl w:val="F0C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07338"/>
    <w:multiLevelType w:val="multilevel"/>
    <w:tmpl w:val="0D5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A76E8"/>
    <w:multiLevelType w:val="multilevel"/>
    <w:tmpl w:val="CBEC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1053E"/>
    <w:multiLevelType w:val="multilevel"/>
    <w:tmpl w:val="A13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50071"/>
    <w:multiLevelType w:val="multilevel"/>
    <w:tmpl w:val="2DB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13BA5"/>
    <w:multiLevelType w:val="multilevel"/>
    <w:tmpl w:val="AC1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7C"/>
    <w:rsid w:val="0035607C"/>
    <w:rsid w:val="008E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A96"/>
  <w15:chartTrackingRefBased/>
  <w15:docId w15:val="{4AB972FE-56B4-4793-B97A-4F0B2A3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0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07C"/>
    <w:rPr>
      <w:b/>
      <w:bCs/>
    </w:rPr>
  </w:style>
  <w:style w:type="paragraph" w:styleId="ListParagraph">
    <w:name w:val="List Paragraph"/>
    <w:basedOn w:val="Normal"/>
    <w:uiPriority w:val="34"/>
    <w:qFormat/>
    <w:rsid w:val="0035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2564</Characters>
  <Application>Microsoft Office Word</Application>
  <DocSecurity>0</DocSecurity>
  <Lines>21</Lines>
  <Paragraphs>6</Paragraphs>
  <ScaleCrop>false</ScaleCrop>
  <Company>TEMAOS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2024-07-12T12:04:00Z</dcterms:created>
  <dcterms:modified xsi:type="dcterms:W3CDTF">2024-07-12T12:08:00Z</dcterms:modified>
</cp:coreProperties>
</file>