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视觉风格"/>
    <w:p>
      <w:pPr>
        <w:pStyle w:val="Heading1"/>
      </w:pPr>
      <w:r>
        <w:rPr>
          <w:rFonts w:hint="eastAsia"/>
        </w:rPr>
        <w:t xml:space="preserve">视觉风格</w:t>
      </w:r>
    </w:p>
    <w:p>
      <w:pPr>
        <w:pStyle w:val="BlockText"/>
      </w:pPr>
      <w:r>
        <w:rPr>
          <w:rFonts w:hint="eastAsia"/>
        </w:rPr>
        <w:t xml:space="preserve">从项目圣经</w:t>
      </w:r>
      <w:r>
        <w:t xml:space="preserve"> </w:t>
      </w:r>
      <w:r>
        <w:rPr>
          <w:rFonts w:hint="eastAsia"/>
        </w:rPr>
        <w:t xml:space="preserve">章七</w:t>
      </w:r>
      <w:r>
        <w:t xml:space="preserve"> </w:t>
      </w:r>
      <w:r>
        <w:rPr>
          <w:rFonts w:hint="eastAsia"/>
        </w:rPr>
        <w:t xml:space="preserve">提取</w:t>
      </w:r>
    </w:p>
    <w:p>
      <w:r>
        <w:pict>
          <v:rect style="width:0;height:1.5pt" o:hralign="center" o:hrstd="t" o:hr="t"/>
        </w:pict>
      </w:r>
    </w:p>
    <w:bookmarkStart w:id="9" w:name="核心方向"/>
    <w:p>
      <w:pPr>
        <w:pStyle w:val="Heading2"/>
      </w:pPr>
      <w:r>
        <w:rPr>
          <w:rFonts w:hint="eastAsia"/>
        </w:rPr>
        <w:t xml:space="preserve">核心方向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强烈、鲜艳、惊艳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艺术实验风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强动画过渡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终局时元素溶解与风化</w:t>
      </w:r>
    </w:p>
    <w:p>
      <w:r>
        <w:pict>
          <v:rect style="width:0;height:1.5pt" o:hralign="center" o:hrstd="t" o:hr="t"/>
        </w:pic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2026-04-05T22:23:07Z</dcterms:created>
  <dcterms:modified xsi:type="dcterms:W3CDTF">2026-04-05T22:23:07Z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