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系统机制"/>
    <w:p>
      <w:pPr>
        <w:pStyle w:val="Heading1"/>
      </w:pPr>
      <w:r>
        <w:rPr>
          <w:rFonts w:hint="eastAsia"/>
        </w:rPr>
        <w:t xml:space="preserve">系统机制</w:t>
      </w:r>
    </w:p>
    <w:p>
      <w:pPr>
        <w:pStyle w:val="BlockText"/>
      </w:pPr>
      <w:r>
        <w:rPr>
          <w:rFonts w:hint="eastAsia"/>
        </w:rPr>
        <w:t xml:space="preserve">派生自</w:t>
      </w:r>
      <w:r>
        <w:t xml:space="preserve"> </w:t>
      </w:r>
      <w:r>
        <w:rPr>
          <w:rFonts w:hint="eastAsia"/>
        </w:rPr>
        <w:t xml:space="preserve">项目主旨</w:t>
      </w:r>
      <w:r>
        <w:t xml:space="preserve"> </w:t>
      </w:r>
      <w:r>
        <w:rPr>
          <w:rFonts w:hint="eastAsia"/>
        </w:rPr>
        <w:t xml:space="preserve">第二、五、六、七章</w:t>
      </w:r>
    </w:p>
    <w:p>
      <w:r>
        <w:pict>
          <v:rect style="width:0;height:1.5pt" o:hralign="center" o:hrstd="t" o:hr="t"/>
        </w:pict>
      </w:r>
    </w:p>
    <w:bookmarkStart w:id="13" w:name="一产品流程"/>
    <w:p>
      <w:pPr>
        <w:pStyle w:val="Heading2"/>
      </w:pPr>
      <w:r>
        <w:rPr>
          <w:rFonts w:hint="eastAsia"/>
        </w:rPr>
        <w:t xml:space="preserve">一、产品流程</w:t>
      </w:r>
    </w:p>
    <w:bookmarkStart w:id="9" w:name="引导关卡"/>
    <w:p>
      <w:pPr>
        <w:pStyle w:val="Heading3"/>
      </w:pPr>
      <w:r>
        <w:t xml:space="preserve">1. </w:t>
      </w:r>
      <w:r>
        <w:rPr>
          <w:rFonts w:hint="eastAsia"/>
        </w:rPr>
        <w:t xml:space="preserve">引导关卡</w:t>
      </w:r>
    </w:p>
    <w:p>
      <w:pPr>
        <w:pStyle w:val="FirstParagraph"/>
      </w:pPr>
      <w:r>
        <w:rPr>
          <w:rFonts w:hint="eastAsia"/>
        </w:rPr>
        <w:t xml:space="preserve">海难后醒来</w:t>
      </w:r>
      <w:r>
        <w:t xml:space="preserve"> → </w:t>
      </w:r>
      <w:r>
        <w:rPr>
          <w:rFonts w:hint="eastAsia"/>
        </w:rPr>
        <w:t xml:space="preserve">森林探索</w:t>
      </w:r>
      <w:r>
        <w:t xml:space="preserve"> → </w:t>
      </w:r>
      <w:r>
        <w:rPr>
          <w:rFonts w:hint="eastAsia"/>
        </w:rPr>
        <w:t xml:space="preserve">发现搁浅宠物</w:t>
      </w:r>
      <w:r>
        <w:t xml:space="preserve"> → </w:t>
      </w:r>
      <w:r>
        <w:rPr>
          <w:rFonts w:hint="eastAsia"/>
        </w:rPr>
        <w:t xml:space="preserve">获得第一个核心</w:t>
      </w:r>
      <w:r>
        <w:t xml:space="preserve"> → </w:t>
      </w:r>
      <w:r>
        <w:rPr>
          <w:rFonts w:hint="eastAsia"/>
        </w:rPr>
        <w:t xml:space="preserve">喂给宠物</w:t>
      </w:r>
      <w:r>
        <w:t xml:space="preserve"> → </w:t>
      </w:r>
      <w:r>
        <w:rPr>
          <w:rFonts w:hint="eastAsia"/>
        </w:rPr>
        <w:t xml:space="preserve">激活基础功能</w:t>
      </w:r>
    </w:p>
    <w:bookmarkEnd w:id="9"/>
    <w:bookmarkStart w:id="10" w:name="荒岛阶段"/>
    <w:p>
      <w:pPr>
        <w:pStyle w:val="Heading3"/>
      </w:pPr>
      <w:r>
        <w:t xml:space="preserve">2. </w:t>
      </w:r>
      <w:r>
        <w:rPr>
          <w:rFonts w:hint="eastAsia"/>
        </w:rPr>
        <w:t xml:space="preserve">荒岛阶段</w:t>
      </w:r>
    </w:p>
    <w:p>
      <w:pPr>
        <w:pStyle w:val="FirstParagraph"/>
      </w:pPr>
      <w:r>
        <w:rPr>
          <w:rFonts w:hint="eastAsia"/>
        </w:rPr>
        <w:t xml:space="preserve">探险</w:t>
      </w:r>
      <w:r>
        <w:t xml:space="preserve"> + </w:t>
      </w:r>
      <w:r>
        <w:rPr>
          <w:rFonts w:hint="eastAsia"/>
        </w:rPr>
        <w:t xml:space="preserve">角色互动（萨满的五个孩子）+</w:t>
      </w:r>
      <w:r>
        <w:t xml:space="preserve"> </w:t>
      </w:r>
      <w:r>
        <w:rPr>
          <w:rFonts w:hint="eastAsia"/>
        </w:rPr>
        <w:t xml:space="preserve">艺术收集</w:t>
      </w:r>
      <w:r>
        <w:t xml:space="preserve"> + </w:t>
      </w:r>
      <w:r>
        <w:rPr>
          <w:rFonts w:hint="eastAsia"/>
        </w:rPr>
        <w:t xml:space="preserve">核心合成</w:t>
      </w:r>
      <w:r>
        <w:t xml:space="preserve"> + </w:t>
      </w:r>
      <w:r>
        <w:rPr>
          <w:rFonts w:hint="eastAsia"/>
        </w:rPr>
        <w:t xml:space="preserve">喂养宠物</w:t>
      </w:r>
    </w:p>
    <w:bookmarkEnd w:id="10"/>
    <w:bookmarkStart w:id="11" w:name="阶段转变"/>
    <w:p>
      <w:pPr>
        <w:pStyle w:val="Heading3"/>
      </w:pPr>
      <w:r>
        <w:t xml:space="preserve">3. </w:t>
      </w:r>
      <w:r>
        <w:rPr>
          <w:rFonts w:hint="eastAsia"/>
        </w:rPr>
        <w:t xml:space="preserve">阶段转变</w:t>
      </w:r>
    </w:p>
    <w:p>
      <w:pPr>
        <w:pStyle w:val="FirstParagraph"/>
      </w:pPr>
      <w:r>
        <w:rPr>
          <w:rFonts w:hint="eastAsia"/>
        </w:rPr>
        <w:t xml:space="preserve">审美能量条首次充满</w:t>
      </w:r>
      <w:r>
        <w:t xml:space="preserve"> → </w:t>
      </w:r>
      <w:r>
        <w:rPr>
          <w:rFonts w:hint="eastAsia"/>
        </w:rPr>
        <w:t xml:space="preserve">视角切换</w:t>
      </w:r>
      <w:r>
        <w:t xml:space="preserve"> → </w:t>
      </w:r>
      <w:r>
        <w:rPr>
          <w:rFonts w:hint="eastAsia"/>
        </w:rPr>
        <w:t xml:space="preserve">宠物变船</w:t>
      </w:r>
      <w:r>
        <w:t xml:space="preserve"> → </w:t>
      </w:r>
      <w:r>
        <w:rPr>
          <w:rFonts w:hint="eastAsia"/>
        </w:rPr>
        <w:t xml:space="preserve">出海</w:t>
      </w:r>
    </w:p>
    <w:bookmarkEnd w:id="11"/>
    <w:bookmarkStart w:id="12" w:name="出海阶段"/>
    <w:p>
      <w:pPr>
        <w:pStyle w:val="Heading3"/>
      </w:pPr>
      <w:r>
        <w:t xml:space="preserve">4. </w:t>
      </w:r>
      <w:r>
        <w:rPr>
          <w:rFonts w:hint="eastAsia"/>
        </w:rPr>
        <w:t xml:space="preserve">出海阶段</w:t>
      </w:r>
    </w:p>
    <w:p>
      <w:pPr>
        <w:pStyle w:val="FirstParagraph"/>
      </w:pPr>
      <w:r>
        <w:rPr>
          <w:rFonts w:hint="eastAsia"/>
        </w:rPr>
        <w:t xml:space="preserve">航行</w:t>
      </w:r>
      <w:r>
        <w:t xml:space="preserve"> + </w:t>
      </w:r>
      <w:r>
        <w:rPr>
          <w:rFonts w:hint="eastAsia"/>
        </w:rPr>
        <w:t xml:space="preserve">持续能量循环</w:t>
      </w:r>
      <w:r>
        <w:t xml:space="preserve"> + </w:t>
      </w:r>
      <w:r>
        <w:rPr>
          <w:rFonts w:hint="eastAsia"/>
        </w:rPr>
        <w:t xml:space="preserve">更广阔的艺术探索</w:t>
      </w:r>
      <w:r>
        <w:t xml:space="preserve"> + </w:t>
      </w:r>
      <w:r>
        <w:rPr>
          <w:rFonts w:hint="eastAsia"/>
        </w:rPr>
        <w:t xml:space="preserve">社区互动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审美能量系统"/>
    <w:p>
      <w:pPr>
        <w:pStyle w:val="Heading2"/>
      </w:pPr>
      <w:r>
        <w:rPr>
          <w:rFonts w:hint="eastAsia"/>
        </w:rPr>
        <w:t xml:space="preserve">二、审美能量系统</w:t>
      </w:r>
    </w:p>
    <w:p>
      <w:pPr>
        <w:pStyle w:val="FirstParagraph"/>
      </w:pPr>
      <w:r>
        <w:rPr>
          <w:rFonts w:hint="eastAsia"/>
        </w:rPr>
        <w:t xml:space="preserve">核心资源。既是资源，也是玩家审美成长的体现。</w:t>
      </w:r>
    </w:p>
    <w:bookmarkStart w:id="14" w:name="能量获取三条路径"/>
    <w:p>
      <w:pPr>
        <w:pStyle w:val="Heading3"/>
      </w:pPr>
      <w:r>
        <w:rPr>
          <w:rFonts w:hint="eastAsia"/>
        </w:rPr>
        <w:t xml:space="preserve">能量获取（三条路径）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组合不同类型的艺术素材生成核心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结果有不确定性与多样性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使用宠物的</w:t>
            </w:r>
            <w:r>
              <w:t xml:space="preserve"> AI </w:t>
            </w:r>
            <w:r>
              <w:rPr>
                <w:rFonts w:hint="eastAsia"/>
              </w:rPr>
              <w:t xml:space="preserve">解析与理解辅助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部分行为可能付费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探索与剧情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岛屿探索、角色互动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自然积累</w:t>
            </w:r>
          </w:p>
        </w:tc>
      </w:tr>
    </w:tbl>
    <w:bookmarkEnd w:id="14"/>
    <w:bookmarkStart w:id="15" w:name="能量消耗"/>
    <w:p>
      <w:pPr>
        <w:pStyle w:val="Heading3"/>
      </w:pPr>
      <w:r>
        <w:rPr>
          <w:rFonts w:hint="eastAsia"/>
        </w:rPr>
        <w:t xml:space="preserve">能量消耗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喂养宠物（推动成长弧线）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激活特定功能或区域</w:t>
      </w:r>
    </w:p>
    <w:bookmarkEnd w:id="15"/>
    <w:bookmarkStart w:id="16" w:name="阶段差异"/>
    <w:p>
      <w:pPr>
        <w:pStyle w:val="Heading3"/>
      </w:pPr>
      <w:r>
        <w:rPr>
          <w:rFonts w:hint="eastAsia"/>
        </w:rPr>
        <w:t xml:space="preserve">阶段差异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荒岛阶段</w:t>
      </w:r>
      <w:r>
        <w:rPr>
          <w:rFonts w:hint="eastAsia"/>
        </w:rPr>
        <w:t xml:space="preserve">：能量条是线性的，首次充满触发转变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出海阶段</w:t>
      </w:r>
      <w:r>
        <w:rPr>
          <w:rFonts w:hint="eastAsia"/>
        </w:rPr>
        <w:t xml:space="preserve">：能量条循环，审美成长成为持续过程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面包纹路载体系统"/>
    <w:p>
      <w:pPr>
        <w:pStyle w:val="Heading2"/>
      </w:pPr>
      <w:r>
        <w:rPr>
          <w:rFonts w:hint="eastAsia"/>
        </w:rPr>
        <w:t xml:space="preserve">三、面包纹路载体系统</w:t>
      </w:r>
    </w:p>
    <w:p>
      <w:pPr>
        <w:pStyle w:val="FirstParagraph"/>
      </w:pPr>
      <w:r>
        <w:rPr>
          <w:rFonts w:hint="eastAsia"/>
        </w:rPr>
        <w:t xml:space="preserve">游戏不直接呈现现实艺术作品，而是通过</w:t>
      </w:r>
      <w:r>
        <w:rPr>
          <w:rFonts w:hint="eastAsia"/>
          <w:b/>
          <w:bCs/>
        </w:rPr>
        <w:t xml:space="preserve">隐喻化载体</w:t>
      </w:r>
      <w:r>
        <w:rPr>
          <w:rFonts w:hint="eastAsia"/>
        </w:rPr>
        <w:t xml:space="preserve">转译。</w:t>
      </w:r>
    </w:p>
    <w:bookmarkStart w:id="18" w:name="核心概念"/>
    <w:p>
      <w:pPr>
        <w:pStyle w:val="Heading3"/>
      </w:pPr>
      <w:r>
        <w:rPr>
          <w:rFonts w:hint="eastAsia"/>
        </w:rPr>
        <w:t xml:space="preserve">核心概念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世界中的艺术信息以”</w:t>
      </w:r>
      <w:r>
        <w:rPr>
          <w:rFonts w:hint="eastAsia"/>
          <w:b/>
          <w:bCs/>
        </w:rPr>
        <w:t xml:space="preserve">面包纹路</w:t>
      </w:r>
      <w:r>
        <w:rPr>
          <w:rFonts w:hint="eastAsia"/>
        </w:rPr>
        <w:t xml:space="preserve">”的形式存在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不同艺术类型</w:t>
      </w:r>
      <w:r>
        <w:t xml:space="preserve"> → </w:t>
      </w:r>
      <w:r>
        <w:rPr>
          <w:rFonts w:hint="eastAsia"/>
        </w:rPr>
        <w:t xml:space="preserve">不同的纹路结构与组合方式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玩家通过收集素材并”</w:t>
      </w:r>
      <w:r>
        <w:rPr>
          <w:rFonts w:hint="eastAsia"/>
          <w:b/>
          <w:bCs/>
        </w:rPr>
        <w:t xml:space="preserve">烘焙</w:t>
      </w:r>
      <w:r>
        <w:t xml:space="preserve">” → </w:t>
      </w:r>
      <w:r>
        <w:rPr>
          <w:rFonts w:hint="eastAsia"/>
        </w:rPr>
        <w:t xml:space="preserve">生成可被读取的结果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通过”</w:t>
      </w:r>
      <w:r>
        <w:rPr>
          <w:rFonts w:hint="eastAsia"/>
          <w:b/>
          <w:bCs/>
        </w:rPr>
        <w:t xml:space="preserve">播放</w:t>
      </w:r>
      <w:r>
        <w:rPr>
          <w:rFonts w:hint="eastAsia"/>
        </w:rPr>
        <w:t xml:space="preserve">”行为</w:t>
      </w:r>
      <w:r>
        <w:t xml:space="preserve"> → </w:t>
      </w:r>
      <w:r>
        <w:rPr>
          <w:rFonts w:hint="eastAsia"/>
        </w:rPr>
        <w:t xml:space="preserve">转化为感知体验</w:t>
      </w:r>
    </w:p>
    <w:bookmarkEnd w:id="18"/>
    <w:bookmarkStart w:id="19" w:name="设计意图"/>
    <w:p>
      <w:pPr>
        <w:pStyle w:val="Heading3"/>
      </w:pPr>
      <w:r>
        <w:rPr>
          <w:rFonts w:hint="eastAsia"/>
        </w:rPr>
        <w:t xml:space="preserve">设计意图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避免直接收集艺术品的枯燥感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强化探索与理解的参与感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将艺术编码为可操作的媒介</w:t>
      </w:r>
    </w:p>
    <w:p>
      <w:pPr>
        <w:pStyle w:val="BlockText"/>
      </w:pPr>
      <w:r>
        <w:rPr>
          <w:rFonts w:hint="eastAsia"/>
        </w:rPr>
        <w:t xml:space="preserve">待扩展：具体的纹路类型设计、烘焙规则、播放效果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合成"/>
    <w:p>
      <w:pPr>
        <w:pStyle w:val="Heading2"/>
      </w:pPr>
      <w:r>
        <w:rPr>
          <w:rFonts w:hint="eastAsia"/>
        </w:rPr>
        <w:t xml:space="preserve">四、核心合成</w:t>
      </w:r>
    </w:p>
    <w:bookmarkStart w:id="21" w:name="机制"/>
    <w:p>
      <w:pPr>
        <w:pStyle w:val="Heading3"/>
      </w:pPr>
      <w:r>
        <w:rPr>
          <w:rFonts w:hint="eastAsia"/>
        </w:rPr>
        <w:t xml:space="preserve">机制</w:t>
      </w:r>
    </w:p>
    <w:p>
      <w:pPr>
        <w:pStyle w:val="FirstParagraph"/>
      </w:pPr>
      <w:r>
        <w:rPr>
          <w:rFonts w:hint="eastAsia"/>
        </w:rPr>
        <w:t xml:space="preserve">将不同类型的艺术内容进行组合：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视觉艺术</w:t>
      </w:r>
      <w:r>
        <w:t xml:space="preserve"> + </w:t>
      </w:r>
      <w:r>
        <w:rPr>
          <w:rFonts w:hint="eastAsia"/>
        </w:rPr>
        <w:t xml:space="preserve">音乐</w:t>
      </w:r>
      <w:r>
        <w:t xml:space="preserve"> → </w:t>
      </w:r>
      <w:r>
        <w:rPr>
          <w:rFonts w:hint="eastAsia"/>
        </w:rPr>
        <w:t xml:space="preserve">某种类型的核心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不同组合方式</w:t>
      </w:r>
      <w:r>
        <w:t xml:space="preserve"> → </w:t>
      </w:r>
      <w:r>
        <w:rPr>
          <w:rFonts w:hint="eastAsia"/>
        </w:rPr>
        <w:t xml:space="preserve">不同结果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核心具有不确定性与多样性</w:t>
      </w:r>
    </w:p>
    <w:bookmarkEnd w:id="21"/>
    <w:bookmarkStart w:id="22" w:name="核心用途"/>
    <w:p>
      <w:pPr>
        <w:pStyle w:val="Heading3"/>
      </w:pPr>
      <w:r>
        <w:rPr>
          <w:rFonts w:hint="eastAsia"/>
        </w:rPr>
        <w:t xml:space="preserve">核心用途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喂给宠物</w:t>
      </w:r>
      <w:r>
        <w:t xml:space="preserve"> → </w:t>
      </w:r>
      <w:r>
        <w:rPr>
          <w:rFonts w:hint="eastAsia"/>
        </w:rPr>
        <w:t xml:space="preserve">恢复审美能量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解锁特定内容或区域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触发特殊效果</w:t>
      </w:r>
    </w:p>
    <w:p>
      <w:pPr>
        <w:pStyle w:val="BlockText"/>
      </w:pPr>
      <w:r>
        <w:rPr>
          <w:rFonts w:hint="eastAsia"/>
        </w:rPr>
        <w:t xml:space="preserve">待扩展：具体的合成规则、素材分类、核心类型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五付费机制"/>
    <w:p>
      <w:pPr>
        <w:pStyle w:val="Heading2"/>
      </w:pPr>
      <w:r>
        <w:rPr>
          <w:rFonts w:hint="eastAsia"/>
        </w:rPr>
        <w:t xml:space="preserve">五、付费机制</w:t>
      </w:r>
    </w:p>
    <w:bookmarkStart w:id="24" w:name="原则"/>
    <w:p>
      <w:pPr>
        <w:pStyle w:val="Heading3"/>
      </w:pPr>
      <w:r>
        <w:rPr>
          <w:rFonts w:hint="eastAsia"/>
        </w:rPr>
        <w:t xml:space="preserve">原则</w:t>
      </w:r>
    </w:p>
    <w:p>
      <w:pPr>
        <w:pStyle w:val="FirstParagraph"/>
      </w:pPr>
      <w:r>
        <w:rPr>
          <w:rFonts w:hint="eastAsia"/>
        </w:rPr>
        <w:t xml:space="preserve">付费不可购买审美成长本身。</w:t>
      </w:r>
    </w:p>
    <w:bookmarkEnd w:id="24"/>
    <w:bookmarkStart w:id="25" w:name="可能的付费点"/>
    <w:p>
      <w:pPr>
        <w:pStyle w:val="Heading3"/>
      </w:pPr>
      <w:r>
        <w:rPr>
          <w:rFonts w:hint="eastAsia"/>
        </w:rPr>
        <w:t xml:space="preserve">可能的付费点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宠物</w:t>
      </w:r>
      <w:r>
        <w:t xml:space="preserve"> AI </w:t>
      </w:r>
      <w:r>
        <w:rPr>
          <w:rFonts w:hint="eastAsia"/>
        </w:rPr>
        <w:t xml:space="preserve">功能的高级解析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加速某些过程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视觉/音效增强</w:t>
      </w:r>
    </w:p>
    <w:p>
      <w:pPr>
        <w:pStyle w:val="BlockText"/>
      </w:pPr>
      <w:r>
        <w:rPr>
          <w:rFonts w:hint="eastAsia"/>
        </w:rPr>
        <w:t xml:space="preserve">待扩展：具体付费项目、定价策略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六内容生态"/>
    <w:p>
      <w:pPr>
        <w:pStyle w:val="Heading2"/>
      </w:pPr>
      <w:r>
        <w:rPr>
          <w:rFonts w:hint="eastAsia"/>
        </w:rPr>
        <w:t xml:space="preserve">六、内容生态</w:t>
      </w:r>
    </w:p>
    <w:bookmarkStart w:id="27" w:name="玩家贡献"/>
    <w:p>
      <w:pPr>
        <w:pStyle w:val="Heading3"/>
      </w:pPr>
      <w:r>
        <w:rPr>
          <w:rFonts w:hint="eastAsia"/>
        </w:rPr>
        <w:t xml:space="preserve">玩家贡献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玩家可通过投稿、创作进入系统内容池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系统进行筛选、整合与再传播</w:t>
      </w:r>
    </w:p>
    <w:bookmarkEnd w:id="27"/>
    <w:bookmarkStart w:id="28" w:name="生态循环"/>
    <w:p>
      <w:pPr>
        <w:pStyle w:val="Heading3"/>
      </w:pPr>
      <w:r>
        <w:rPr>
          <w:rFonts w:hint="eastAsia"/>
        </w:rPr>
        <w:t xml:space="preserve">生态循环</w:t>
      </w:r>
    </w:p>
    <w:p>
      <w:pPr>
        <w:pStyle w:val="FirstParagraph"/>
      </w:pPr>
      <w:r>
        <w:rPr>
          <w:rFonts w:hint="eastAsia"/>
        </w:rPr>
        <w:t xml:space="preserve">玩家创作</w:t>
      </w:r>
      <w:r>
        <w:t xml:space="preserve"> → </w:t>
      </w:r>
      <w:r>
        <w:rPr>
          <w:rFonts w:hint="eastAsia"/>
        </w:rPr>
        <w:t xml:space="preserve">系统筛选</w:t>
      </w:r>
      <w:r>
        <w:t xml:space="preserve"> → </w:t>
      </w:r>
      <w:r>
        <w:rPr>
          <w:rFonts w:hint="eastAsia"/>
        </w:rPr>
        <w:t xml:space="preserve">编码为面包纹路</w:t>
      </w:r>
      <w:r>
        <w:t xml:space="preserve"> → </w:t>
      </w:r>
      <w:r>
        <w:rPr>
          <w:rFonts w:hint="eastAsia"/>
        </w:rPr>
        <w:t xml:space="preserve">其他玩家体验</w:t>
      </w:r>
      <w:r>
        <w:t xml:space="preserve"> → </w:t>
      </w:r>
      <w:r>
        <w:rPr>
          <w:rFonts w:hint="eastAsia"/>
        </w:rPr>
        <w:t xml:space="preserve">新的创作灵感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七社区机制"/>
    <w:p>
      <w:pPr>
        <w:pStyle w:val="Heading2"/>
      </w:pPr>
      <w:r>
        <w:rPr>
          <w:rFonts w:hint="eastAsia"/>
        </w:rPr>
        <w:t xml:space="preserve">七、社区机制</w:t>
      </w:r>
    </w:p>
    <w:bookmarkStart w:id="30" w:name="航线可视化弱连接"/>
    <w:p>
      <w:pPr>
        <w:pStyle w:val="Heading3"/>
      </w:pPr>
      <w:r>
        <w:rPr>
          <w:rFonts w:hint="eastAsia"/>
        </w:rPr>
        <w:t xml:space="preserve">航线可视化（弱连接）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玩家在海域中可见彼此的航线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航线代表艺术探索的路径与选择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间接交流与启发，不直接社交</w:t>
      </w:r>
    </w:p>
    <w:bookmarkEnd w:id="30"/>
    <w:bookmarkStart w:id="31" w:name="灯塔系统"/>
    <w:p>
      <w:pPr>
        <w:pStyle w:val="Heading3"/>
      </w:pPr>
      <w:r>
        <w:rPr>
          <w:rFonts w:hint="eastAsia"/>
        </w:rPr>
        <w:t xml:space="preserve">灯塔系统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贡献者</w:t>
      </w:r>
      <w:r>
        <w:t xml:space="preserve"> → </w:t>
      </w:r>
      <w:r>
        <w:rPr>
          <w:rFonts w:hint="eastAsia"/>
        </w:rPr>
        <w:t xml:space="preserve">转化为灯塔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灯塔退出常规玩法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成为世界结构：为他人提供指引</w:t>
      </w:r>
    </w:p>
    <w:p>
      <w:pPr>
        <w:pStyle w:val="BlockText"/>
      </w:pPr>
      <w:r>
        <w:rPr>
          <w:rFonts w:hint="eastAsia"/>
        </w:rPr>
        <w:t xml:space="preserve">约束社交行为，保持艺术导向，避免演变为泛社交平台。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2026-04-05T23:14:41Z</dcterms:created>
  <dcterms:modified xsi:type="dcterms:W3CDTF">2026-04-05T23:14:41Z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