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fr-FR"/>
        </w:rPr>
      </w:pPr>
      <w:bookmarkStart w:id="0" w:name="_Toc16158"/>
      <w:r>
        <w:rPr>
          <w:lang w:val="fr-FR"/>
        </w:rPr>
        <w:t>Bureau d’étude</w:t>
      </w:r>
      <w:bookmarkEnd w:id="0"/>
    </w:p>
    <w:p>
      <w:pPr>
        <w:rPr>
          <w:lang w:val="fr-FR"/>
        </w:rPr>
      </w:pPr>
    </w:p>
    <w:p>
      <w:pPr>
        <w:jc w:val="center"/>
        <w:rPr>
          <w:lang w:val="fr-FR"/>
        </w:rPr>
      </w:pPr>
    </w:p>
    <w:p>
      <w:pPr>
        <w:pStyle w:val="10"/>
        <w:tabs>
          <w:tab w:val="right" w:leader="dot" w:pos="3940"/>
        </w:tabs>
        <w:jc w:val="center"/>
      </w:pPr>
      <w:r>
        <w:rPr>
          <w:lang w:val="fr-FR"/>
        </w:rPr>
        <w:fldChar w:fldCharType="begin"/>
      </w:r>
      <w:r>
        <w:rPr>
          <w:lang w:val="fr-FR"/>
        </w:rPr>
        <w:instrText xml:space="preserve">TOC \o "1-3" \h \u </w:instrText>
      </w:r>
      <w:r>
        <w:rPr>
          <w:lang w:val="fr-FR"/>
        </w:rPr>
        <w:fldChar w:fldCharType="separate"/>
      </w:r>
      <w:r>
        <w:rPr>
          <w:lang w:val="fr-FR"/>
        </w:rPr>
        <w:fldChar w:fldCharType="begin"/>
      </w:r>
      <w:r>
        <w:rPr>
          <w:lang w:val="fr-FR"/>
        </w:rPr>
        <w:instrText xml:space="preserve"> HYPERLINK \l _Toc16158 </w:instrText>
      </w:r>
      <w:r>
        <w:rPr>
          <w:lang w:val="fr-FR"/>
        </w:rPr>
        <w:fldChar w:fldCharType="separate"/>
      </w:r>
      <w:r>
        <w:rPr>
          <w:lang w:val="fr-FR"/>
        </w:rPr>
        <w:t>Bureau d’étude</w:t>
      </w:r>
      <w:r>
        <w:tab/>
      </w:r>
      <w:r>
        <w:fldChar w:fldCharType="begin"/>
      </w:r>
      <w:r>
        <w:instrText xml:space="preserve"> PAGEREF _Toc16158 \h </w:instrText>
      </w:r>
      <w:r>
        <w:fldChar w:fldCharType="separate"/>
      </w:r>
      <w:r>
        <w:t>1</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_Toc24116 </w:instrText>
      </w:r>
      <w:r>
        <w:rPr>
          <w:lang w:val="fr-FR"/>
        </w:rPr>
        <w:fldChar w:fldCharType="separate"/>
      </w:r>
      <w:r>
        <w:rPr>
          <w:lang w:val="fr-FR"/>
        </w:rPr>
        <w:t>Introduction</w:t>
      </w:r>
      <w:r>
        <w:tab/>
      </w:r>
      <w:r>
        <w:fldChar w:fldCharType="begin"/>
      </w:r>
      <w:r>
        <w:instrText xml:space="preserve"> PAGEREF _Toc24116 \h </w:instrText>
      </w:r>
      <w:r>
        <w:fldChar w:fldCharType="separate"/>
      </w:r>
      <w:r>
        <w:t>2</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_Toc30307 </w:instrText>
      </w:r>
      <w:r>
        <w:rPr>
          <w:lang w:val="fr-FR"/>
        </w:rPr>
        <w:fldChar w:fldCharType="separate"/>
      </w:r>
      <w:r>
        <w:rPr>
          <w:lang w:val="fr-FR"/>
        </w:rPr>
        <w:t>Matériels</w:t>
      </w:r>
      <w:r>
        <w:tab/>
      </w:r>
      <w:r>
        <w:fldChar w:fldCharType="begin"/>
      </w:r>
      <w:r>
        <w:instrText xml:space="preserve"> PAGEREF _Toc30307 \h </w:instrText>
      </w:r>
      <w:r>
        <w:fldChar w:fldCharType="separate"/>
      </w:r>
      <w:r>
        <w:t>2</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_Toc9520 </w:instrText>
      </w:r>
      <w:r>
        <w:rPr>
          <w:lang w:val="fr-FR"/>
        </w:rPr>
        <w:fldChar w:fldCharType="separate"/>
      </w:r>
      <w:r>
        <w:rPr>
          <w:lang w:val="fr-FR"/>
        </w:rPr>
        <w:t>Affichage de l’écran LCD</w:t>
      </w:r>
      <w:r>
        <w:tab/>
      </w:r>
      <w:r>
        <w:fldChar w:fldCharType="begin"/>
      </w:r>
      <w:r>
        <w:instrText xml:space="preserve"> PAGEREF _Toc9520 \h </w:instrText>
      </w:r>
      <w:r>
        <w:fldChar w:fldCharType="separate"/>
      </w:r>
      <w:r>
        <w:t>2</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_Toc27564 </w:instrText>
      </w:r>
      <w:r>
        <w:rPr>
          <w:lang w:val="fr-FR"/>
        </w:rPr>
        <w:fldChar w:fldCharType="separate"/>
      </w:r>
      <w:r>
        <w:rPr>
          <w:lang w:val="fr-FR"/>
        </w:rPr>
        <w:t>Méthodes</w:t>
      </w:r>
      <w:r>
        <w:tab/>
      </w:r>
      <w:r>
        <w:fldChar w:fldCharType="begin"/>
      </w:r>
      <w:r>
        <w:instrText xml:space="preserve"> PAGEREF _Toc27564 \h </w:instrText>
      </w:r>
      <w:r>
        <w:fldChar w:fldCharType="separate"/>
      </w:r>
      <w:r>
        <w:t>3</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_Toc13503 </w:instrText>
      </w:r>
      <w:r>
        <w:rPr>
          <w:lang w:val="fr-FR"/>
        </w:rPr>
        <w:fldChar w:fldCharType="separate"/>
      </w:r>
      <w:r>
        <w:rPr>
          <w:lang w:val="fr-FR"/>
        </w:rPr>
        <w:t>Résultats</w:t>
      </w:r>
      <w:r>
        <w:tab/>
      </w:r>
      <w:r>
        <w:fldChar w:fldCharType="begin"/>
      </w:r>
      <w:r>
        <w:instrText xml:space="preserve"> PAGEREF _Toc13503 \h </w:instrText>
      </w:r>
      <w:r>
        <w:fldChar w:fldCharType="separate"/>
      </w:r>
      <w:r>
        <w:t>3</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_Toc1125 </w:instrText>
      </w:r>
      <w:r>
        <w:rPr>
          <w:lang w:val="fr-FR"/>
        </w:rPr>
        <w:fldChar w:fldCharType="separate"/>
      </w:r>
      <w:r>
        <w:rPr>
          <w:lang w:val="fr-FR"/>
        </w:rPr>
        <w:t>Conclusion</w:t>
      </w:r>
      <w:r>
        <w:tab/>
      </w:r>
      <w:r>
        <w:fldChar w:fldCharType="begin"/>
      </w:r>
      <w:r>
        <w:instrText xml:space="preserve"> PAGEREF _Toc1125 \h </w:instrText>
      </w:r>
      <w:r>
        <w:fldChar w:fldCharType="separate"/>
      </w:r>
      <w:r>
        <w:t>3</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_Toc21380 </w:instrText>
      </w:r>
      <w:r>
        <w:rPr>
          <w:lang w:val="fr-FR"/>
        </w:rPr>
        <w:fldChar w:fldCharType="separate"/>
      </w:r>
      <w:r>
        <w:rPr>
          <w:rFonts w:ascii="Arial Narrow" w:hAnsi="Arial Narrow" w:cs="Arial Narrow"/>
          <w:szCs w:val="36"/>
          <w:lang w:val="fr-FR"/>
        </w:rPr>
        <w:t>La tension du panneaux solaire</w:t>
      </w:r>
      <w:r>
        <w:tab/>
      </w:r>
      <w:r>
        <w:fldChar w:fldCharType="begin"/>
      </w:r>
      <w:r>
        <w:instrText xml:space="preserve"> PAGEREF _Toc21380 \h </w:instrText>
      </w:r>
      <w:r>
        <w:fldChar w:fldCharType="separate"/>
      </w:r>
      <w:r>
        <w:t>3</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_Toc12260 </w:instrText>
      </w:r>
      <w:r>
        <w:rPr>
          <w:lang w:val="fr-FR"/>
        </w:rPr>
        <w:fldChar w:fldCharType="separate"/>
      </w:r>
      <w:r>
        <w:rPr>
          <w:lang w:val="fr-FR"/>
        </w:rPr>
        <w:t>Méthodes</w:t>
      </w:r>
      <w:r>
        <w:tab/>
      </w:r>
      <w:r>
        <w:fldChar w:fldCharType="begin"/>
      </w:r>
      <w:r>
        <w:instrText xml:space="preserve"> PAGEREF _Toc12260 \h </w:instrText>
      </w:r>
      <w:r>
        <w:fldChar w:fldCharType="separate"/>
      </w:r>
      <w:r>
        <w:t>3</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_Toc29112 </w:instrText>
      </w:r>
      <w:r>
        <w:rPr>
          <w:lang w:val="fr-FR"/>
        </w:rPr>
        <w:fldChar w:fldCharType="separate"/>
      </w:r>
      <w:r>
        <w:rPr>
          <w:lang w:val="fr-FR"/>
        </w:rPr>
        <w:t>Résultats</w:t>
      </w:r>
      <w:r>
        <w:tab/>
      </w:r>
      <w:r>
        <w:fldChar w:fldCharType="begin"/>
      </w:r>
      <w:r>
        <w:instrText xml:space="preserve"> PAGEREF _Toc29112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_Toc19158 </w:instrText>
      </w:r>
      <w:r>
        <w:rPr>
          <w:lang w:val="fr-FR"/>
        </w:rPr>
        <w:fldChar w:fldCharType="separate"/>
      </w:r>
      <w:r>
        <w:rPr>
          <w:lang w:val="fr-FR"/>
        </w:rPr>
        <w:t>Conclusion</w:t>
      </w:r>
      <w:r>
        <w:tab/>
      </w:r>
      <w:r>
        <w:fldChar w:fldCharType="begin"/>
      </w:r>
      <w:r>
        <w:instrText xml:space="preserve"> PAGEREF _Toc19158 \h </w:instrText>
      </w:r>
      <w:r>
        <w:fldChar w:fldCharType="separate"/>
      </w:r>
      <w:r>
        <w:t>4</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_Toc14685 </w:instrText>
      </w:r>
      <w:r>
        <w:rPr>
          <w:lang w:val="fr-FR"/>
        </w:rPr>
        <w:fldChar w:fldCharType="separate"/>
      </w:r>
      <w:r>
        <w:rPr>
          <w:szCs w:val="36"/>
          <w:lang w:val="fr-FR"/>
        </w:rPr>
        <w:t>Le courant du panneaux solaire</w:t>
      </w:r>
      <w:r>
        <w:tab/>
      </w:r>
      <w:r>
        <w:fldChar w:fldCharType="begin"/>
      </w:r>
      <w:r>
        <w:instrText xml:space="preserve"> PAGEREF _Toc14685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_Toc16144 </w:instrText>
      </w:r>
      <w:r>
        <w:rPr>
          <w:lang w:val="fr-FR"/>
        </w:rPr>
        <w:fldChar w:fldCharType="separate"/>
      </w:r>
      <w:r>
        <w:rPr>
          <w:lang w:val="fr-FR"/>
        </w:rPr>
        <w:t>Méthodes</w:t>
      </w:r>
      <w:r>
        <w:tab/>
      </w:r>
      <w:r>
        <w:fldChar w:fldCharType="begin"/>
      </w:r>
      <w:r>
        <w:instrText xml:space="preserve"> PAGEREF _Toc16144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_Toc15698 </w:instrText>
      </w:r>
      <w:r>
        <w:rPr>
          <w:lang w:val="fr-FR"/>
        </w:rPr>
        <w:fldChar w:fldCharType="separate"/>
      </w:r>
      <w:r>
        <w:rPr>
          <w:lang w:val="fr-FR"/>
        </w:rPr>
        <w:t>Résultats</w:t>
      </w:r>
      <w:r>
        <w:tab/>
      </w:r>
      <w:r>
        <w:fldChar w:fldCharType="begin"/>
      </w:r>
      <w:r>
        <w:instrText xml:space="preserve"> PAGEREF _Toc15698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_Toc19180 </w:instrText>
      </w:r>
      <w:r>
        <w:rPr>
          <w:lang w:val="fr-FR"/>
        </w:rPr>
        <w:fldChar w:fldCharType="separate"/>
      </w:r>
      <w:r>
        <w:rPr>
          <w:lang w:val="fr-FR"/>
        </w:rPr>
        <w:t>Conclusion</w:t>
      </w:r>
      <w:r>
        <w:tab/>
      </w:r>
      <w:r>
        <w:fldChar w:fldCharType="begin"/>
      </w:r>
      <w:r>
        <w:instrText xml:space="preserve"> PAGEREF _Toc19180 \h </w:instrText>
      </w:r>
      <w:r>
        <w:fldChar w:fldCharType="separate"/>
      </w:r>
      <w:r>
        <w:t>4</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_Toc9648 </w:instrText>
      </w:r>
      <w:r>
        <w:rPr>
          <w:lang w:val="fr-FR"/>
        </w:rPr>
        <w:fldChar w:fldCharType="separate"/>
      </w:r>
      <w:r>
        <w:rPr>
          <w:lang w:val="fr-FR"/>
        </w:rPr>
        <w:t>Commande du hacheur</w:t>
      </w:r>
      <w:r>
        <w:tab/>
      </w:r>
      <w:r>
        <w:fldChar w:fldCharType="begin"/>
      </w:r>
      <w:r>
        <w:instrText xml:space="preserve"> PAGEREF _Toc9648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_Toc29854 </w:instrText>
      </w:r>
      <w:r>
        <w:rPr>
          <w:lang w:val="fr-FR"/>
        </w:rPr>
        <w:fldChar w:fldCharType="separate"/>
      </w:r>
      <w:r>
        <w:rPr>
          <w:lang w:val="fr-FR"/>
        </w:rPr>
        <w:t>Méthodes</w:t>
      </w:r>
      <w:r>
        <w:tab/>
      </w:r>
      <w:r>
        <w:fldChar w:fldCharType="begin"/>
      </w:r>
      <w:r>
        <w:instrText xml:space="preserve"> PAGEREF _Toc29854 \h </w:instrText>
      </w:r>
      <w:r>
        <w:fldChar w:fldCharType="separate"/>
      </w:r>
      <w:r>
        <w:t>4</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_Toc27730 </w:instrText>
      </w:r>
      <w:r>
        <w:rPr>
          <w:lang w:val="fr-FR"/>
        </w:rPr>
        <w:fldChar w:fldCharType="separate"/>
      </w:r>
      <w:r>
        <w:rPr>
          <w:lang w:val="fr-FR"/>
        </w:rPr>
        <w:t>Résultats</w:t>
      </w:r>
      <w:r>
        <w:tab/>
      </w:r>
      <w:r>
        <w:fldChar w:fldCharType="begin"/>
      </w:r>
      <w:r>
        <w:instrText xml:space="preserve"> PAGEREF _Toc27730 \h </w:instrText>
      </w:r>
      <w:r>
        <w:fldChar w:fldCharType="separate"/>
      </w:r>
      <w:r>
        <w:t>5</w:t>
      </w:r>
      <w:r>
        <w:fldChar w:fldCharType="end"/>
      </w:r>
      <w:r>
        <w:rPr>
          <w:lang w:val="fr-FR"/>
        </w:rPr>
        <w:fldChar w:fldCharType="end"/>
      </w:r>
    </w:p>
    <w:p>
      <w:pPr>
        <w:pStyle w:val="9"/>
        <w:tabs>
          <w:tab w:val="right" w:leader="dot" w:pos="3940"/>
        </w:tabs>
        <w:jc w:val="center"/>
      </w:pPr>
      <w:r>
        <w:rPr>
          <w:lang w:val="fr-FR"/>
        </w:rPr>
        <w:fldChar w:fldCharType="begin"/>
      </w:r>
      <w:r>
        <w:rPr>
          <w:lang w:val="fr-FR"/>
        </w:rPr>
        <w:instrText xml:space="preserve"> HYPERLINK \l _Toc4391 </w:instrText>
      </w:r>
      <w:r>
        <w:rPr>
          <w:lang w:val="fr-FR"/>
        </w:rPr>
        <w:fldChar w:fldCharType="separate"/>
      </w:r>
      <w:r>
        <w:rPr>
          <w:lang w:val="fr-FR"/>
        </w:rPr>
        <w:t>Conclusion</w:t>
      </w:r>
      <w:r>
        <w:tab/>
      </w:r>
      <w:r>
        <w:fldChar w:fldCharType="begin"/>
      </w:r>
      <w:r>
        <w:instrText xml:space="preserve"> PAGEREF _Toc4391 \h </w:instrText>
      </w:r>
      <w:r>
        <w:fldChar w:fldCharType="separate"/>
      </w:r>
      <w:r>
        <w:t>5</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_Toc4741 </w:instrText>
      </w:r>
      <w:r>
        <w:rPr>
          <w:lang w:val="fr-FR"/>
        </w:rPr>
        <w:fldChar w:fldCharType="separate"/>
      </w:r>
      <w:r>
        <w:rPr>
          <w:lang w:val="fr-FR"/>
        </w:rPr>
        <w:t>Annexe</w:t>
      </w:r>
      <w:r>
        <w:tab/>
      </w:r>
      <w:r>
        <w:fldChar w:fldCharType="begin"/>
      </w:r>
      <w:r>
        <w:instrText xml:space="preserve"> PAGEREF _Toc4741 \h </w:instrText>
      </w:r>
      <w:r>
        <w:fldChar w:fldCharType="separate"/>
      </w:r>
      <w:r>
        <w:t>5</w:t>
      </w:r>
      <w:r>
        <w:fldChar w:fldCharType="end"/>
      </w:r>
      <w:r>
        <w:rPr>
          <w:lang w:val="fr-FR"/>
        </w:rPr>
        <w:fldChar w:fldCharType="end"/>
      </w:r>
    </w:p>
    <w:p>
      <w:pPr>
        <w:pStyle w:val="10"/>
        <w:tabs>
          <w:tab w:val="right" w:leader="dot" w:pos="3940"/>
        </w:tabs>
        <w:jc w:val="center"/>
      </w:pPr>
      <w:r>
        <w:rPr>
          <w:lang w:val="fr-FR"/>
        </w:rPr>
        <w:fldChar w:fldCharType="begin"/>
      </w:r>
      <w:r>
        <w:rPr>
          <w:lang w:val="fr-FR"/>
        </w:rPr>
        <w:instrText xml:space="preserve"> HYPERLINK \l _Toc17351 </w:instrText>
      </w:r>
      <w:r>
        <w:rPr>
          <w:lang w:val="fr-FR"/>
        </w:rPr>
        <w:fldChar w:fldCharType="separate"/>
      </w:r>
      <w:r>
        <w:rPr>
          <w:lang w:val="fr-FR"/>
        </w:rPr>
        <w:t>Sources</w:t>
      </w:r>
      <w:r>
        <w:tab/>
      </w:r>
      <w:r>
        <w:fldChar w:fldCharType="begin"/>
      </w:r>
      <w:r>
        <w:instrText xml:space="preserve"> PAGEREF _Toc17351 \h </w:instrText>
      </w:r>
      <w:r>
        <w:fldChar w:fldCharType="separate"/>
      </w:r>
      <w:r>
        <w:t>5</w:t>
      </w:r>
      <w:r>
        <w:fldChar w:fldCharType="end"/>
      </w:r>
      <w:r>
        <w:rPr>
          <w:lang w:val="fr-FR"/>
        </w:rPr>
        <w:fldChar w:fldCharType="end"/>
      </w:r>
    </w:p>
    <w:p>
      <w:pPr>
        <w:jc w:val="center"/>
        <w:rPr>
          <w:lang w:val="fr-FR"/>
        </w:rPr>
      </w:pPr>
      <w:r>
        <w:rPr>
          <w:lang w:val="fr-FR"/>
        </w:rPr>
        <w:fldChar w:fldCharType="end"/>
      </w:r>
    </w:p>
    <w:p>
      <w:pPr>
        <w:rPr>
          <w:lang w:val="fr-FR"/>
        </w:rPr>
      </w:pPr>
    </w:p>
    <w:p>
      <w:pPr>
        <w:rPr>
          <w:lang w:val="fr-FR"/>
        </w:rPr>
      </w:pPr>
    </w:p>
    <w:p>
      <w:pPr>
        <w:rPr>
          <w:lang w:val="fr-FR"/>
        </w:rPr>
      </w:pPr>
    </w:p>
    <w:p>
      <w:pPr>
        <w:rPr>
          <w:lang w:val="fr-FR"/>
        </w:rPr>
      </w:pPr>
    </w:p>
    <w:p>
      <w:pPr>
        <w:rPr>
          <w:lang w:val="fr-FR"/>
        </w:rPr>
      </w:pPr>
    </w:p>
    <w:p>
      <w:pPr>
        <w:rPr>
          <w:lang w:val="fr-FR"/>
        </w:rPr>
      </w:pPr>
    </w:p>
    <w:p>
      <w:pPr>
        <w:pStyle w:val="2"/>
        <w:jc w:val="left"/>
        <w:rPr>
          <w:lang w:val="fr-FR"/>
        </w:rPr>
      </w:pPr>
      <w:bookmarkStart w:id="1" w:name="_Toc24116"/>
      <w:r>
        <w:rPr>
          <w:lang w:val="fr-FR"/>
        </w:rPr>
        <w:t>Introduction</w:t>
      </w:r>
      <w:bookmarkEnd w:id="1"/>
    </w:p>
    <w:p>
      <w:pPr>
        <w:jc w:val="left"/>
        <w:rPr>
          <w:lang w:val="fr-FR"/>
        </w:rPr>
      </w:pPr>
      <w:r>
        <w:rPr>
          <w:lang w:val="fr-FR"/>
        </w:rPr>
        <w:t>Notre projet de bureau d’étude porte sur le rechargement d’une batterie grâce à un panneau solaire. Le système disposera d’un afficheur LCD qui affichera la tension ainsi que le courant instantané au bornes du panneaux solaire.</w:t>
      </w:r>
    </w:p>
    <w:p>
      <w:pPr>
        <w:jc w:val="left"/>
        <w:rPr>
          <w:lang w:val="fr-FR"/>
        </w:rPr>
      </w:pPr>
    </w:p>
    <w:p>
      <w:pPr>
        <w:jc w:val="left"/>
        <w:rPr>
          <w:lang w:val="fr-FR"/>
        </w:rPr>
      </w:pPr>
      <w:r>
        <w:rPr>
          <w:lang w:val="fr-FR"/>
        </w:rPr>
        <w:t>Pour realiser le projet, nous avons décidés de la découper en plusieurs étapes :</w:t>
      </w:r>
    </w:p>
    <w:p>
      <w:pPr>
        <w:jc w:val="left"/>
        <w:rPr>
          <w:lang w:val="fr-FR"/>
        </w:rPr>
      </w:pPr>
    </w:p>
    <w:p>
      <w:pPr>
        <w:jc w:val="left"/>
        <w:rPr>
          <w:lang w:val="fr-FR"/>
        </w:rPr>
      </w:pPr>
      <w:r>
        <w:rPr>
          <w:lang w:val="fr-FR"/>
        </w:rPr>
        <w:t>- Afficher du texte et des variables sur l’écran LCD</w:t>
      </w:r>
    </w:p>
    <w:p>
      <w:pPr>
        <w:jc w:val="left"/>
        <w:rPr>
          <w:lang w:val="fr-FR"/>
        </w:rPr>
      </w:pPr>
      <w:r>
        <w:rPr>
          <w:lang w:val="fr-FR"/>
        </w:rPr>
        <w:t>- Récupérer la tension max du panneaux solaire</w:t>
      </w:r>
    </w:p>
    <w:p>
      <w:pPr>
        <w:jc w:val="left"/>
        <w:rPr>
          <w:lang w:val="fr-FR"/>
        </w:rPr>
      </w:pPr>
      <w:r>
        <w:rPr>
          <w:lang w:val="fr-FR"/>
        </w:rPr>
        <w:t>- Récupérer le courant max du panneaux solaire</w:t>
      </w:r>
    </w:p>
    <w:p>
      <w:pPr>
        <w:jc w:val="left"/>
        <w:rPr>
          <w:lang w:val="fr-FR"/>
        </w:rPr>
      </w:pPr>
      <w:r>
        <w:rPr>
          <w:lang w:val="fr-FR"/>
        </w:rPr>
        <w:t>- Commander le hacheur</w:t>
      </w:r>
    </w:p>
    <w:p>
      <w:pPr>
        <w:jc w:val="left"/>
        <w:rPr>
          <w:lang w:val="fr-FR"/>
        </w:rPr>
      </w:pPr>
    </w:p>
    <w:p>
      <w:pPr>
        <w:pStyle w:val="2"/>
        <w:jc w:val="left"/>
        <w:rPr>
          <w:lang w:val="fr-FR"/>
        </w:rPr>
      </w:pPr>
      <w:bookmarkStart w:id="2" w:name="_Toc30307"/>
      <w:r>
        <w:rPr>
          <w:lang w:val="fr-FR"/>
        </w:rPr>
        <w:t>Matériels</w:t>
      </w:r>
      <w:bookmarkEnd w:id="2"/>
    </w:p>
    <w:p>
      <w:pPr>
        <w:jc w:val="left"/>
        <w:rPr>
          <w:lang w:val="fr-FR"/>
        </w:rPr>
      </w:pPr>
      <w:r>
        <w:rPr>
          <w:lang w:val="fr-FR"/>
        </w:rPr>
        <w:t xml:space="preserve">Pour la réalisation du projet nous disposons de panneaux solaire se situant sur le toit du bâtiment, pour notre projet nous n’avons besoin que d’un panneaux. </w:t>
      </w:r>
    </w:p>
    <w:p>
      <w:pPr>
        <w:jc w:val="left"/>
        <w:rPr>
          <w:lang w:val="fr-FR"/>
        </w:rPr>
      </w:pPr>
      <w:r>
        <w:rPr>
          <w:lang w:val="fr-FR"/>
        </w:rPr>
        <w:t>Pour la gestion du programme de rechargement nous disposon d’une carte Arduino Uno</w:t>
      </w:r>
    </w:p>
    <w:p>
      <w:pPr>
        <w:jc w:val="left"/>
        <w:rPr>
          <w:lang w:val="fr-FR"/>
        </w:rPr>
      </w:pPr>
      <w:r>
        <w:drawing>
          <wp:inline distT="0" distB="0" distL="114300" distR="114300">
            <wp:extent cx="2495550" cy="1804035"/>
            <wp:effectExtent l="0" t="0" r="3810" b="9525"/>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pic:cNvPicPr>
                      <a:picLocks noChangeAspect="1"/>
                    </pic:cNvPicPr>
                  </pic:nvPicPr>
                  <pic:blipFill>
                    <a:blip r:embed="rId5"/>
                    <a:stretch>
                      <a:fillRect/>
                    </a:stretch>
                  </pic:blipFill>
                  <pic:spPr>
                    <a:xfrm>
                      <a:off x="0" y="0"/>
                      <a:ext cx="2495550" cy="1804035"/>
                    </a:xfrm>
                    <a:prstGeom prst="rect">
                      <a:avLst/>
                    </a:prstGeom>
                    <a:noFill/>
                    <a:ln>
                      <a:noFill/>
                    </a:ln>
                  </pic:spPr>
                </pic:pic>
              </a:graphicData>
            </a:graphic>
          </wp:inline>
        </w:drawing>
      </w:r>
    </w:p>
    <w:p>
      <w:pPr>
        <w:jc w:val="left"/>
        <w:rPr>
          <w:lang w:val="fr-FR"/>
        </w:rPr>
      </w:pPr>
    </w:p>
    <w:p>
      <w:pPr>
        <w:jc w:val="left"/>
        <w:rPr>
          <w:lang w:val="fr-FR"/>
        </w:rPr>
      </w:pPr>
      <w:r>
        <w:rPr>
          <w:lang w:val="fr-FR"/>
        </w:rPr>
        <w:t>Pour simplifier le câblage nous disposons d’une extension, il s’agit d’une carte shield</w:t>
      </w:r>
    </w:p>
    <w:p>
      <w:pPr>
        <w:jc w:val="left"/>
        <w:rPr>
          <w:lang w:val="fr-FR"/>
        </w:rPr>
      </w:pPr>
    </w:p>
    <w:p>
      <w:pPr>
        <w:jc w:val="left"/>
      </w:pPr>
      <w:r>
        <w:drawing>
          <wp:inline distT="0" distB="0" distL="114300" distR="114300">
            <wp:extent cx="2491740" cy="1960245"/>
            <wp:effectExtent l="0" t="0" r="7620" b="5715"/>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6"/>
                    <a:stretch>
                      <a:fillRect/>
                    </a:stretch>
                  </pic:blipFill>
                  <pic:spPr>
                    <a:xfrm>
                      <a:off x="0" y="0"/>
                      <a:ext cx="2491740" cy="1960245"/>
                    </a:xfrm>
                    <a:prstGeom prst="rect">
                      <a:avLst/>
                    </a:prstGeom>
                    <a:noFill/>
                    <a:ln>
                      <a:noFill/>
                    </a:ln>
                  </pic:spPr>
                </pic:pic>
              </a:graphicData>
            </a:graphic>
          </wp:inline>
        </w:drawing>
      </w:r>
    </w:p>
    <w:p>
      <w:pPr>
        <w:jc w:val="left"/>
      </w:pPr>
    </w:p>
    <w:p>
      <w:pPr>
        <w:jc w:val="left"/>
        <w:rPr>
          <w:lang w:val="fr-FR"/>
        </w:rPr>
      </w:pPr>
      <w:r>
        <w:rPr>
          <w:lang w:val="fr-FR"/>
        </w:rPr>
        <w:t>Le raccordement entre les deux composants est très simple il suffit seulement de branche le shield sur la carte Arduino car il possède exactement les mêmes connecteurs.</w:t>
      </w:r>
    </w:p>
    <w:p>
      <w:pPr>
        <w:jc w:val="left"/>
        <w:rPr>
          <w:lang w:val="fr-FR"/>
        </w:rPr>
      </w:pPr>
    </w:p>
    <w:p>
      <w:pPr>
        <w:jc w:val="left"/>
        <w:rPr>
          <w:lang w:val="fr-FR"/>
        </w:rPr>
      </w:pPr>
      <w:r>
        <w:drawing>
          <wp:inline distT="0" distB="0" distL="114300" distR="114300">
            <wp:extent cx="2694940" cy="1558290"/>
            <wp:effectExtent l="0" t="0" r="2540" b="1143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7"/>
                    <a:stretch>
                      <a:fillRect/>
                    </a:stretch>
                  </pic:blipFill>
                  <pic:spPr>
                    <a:xfrm>
                      <a:off x="0" y="0"/>
                      <a:ext cx="2694940" cy="1558290"/>
                    </a:xfrm>
                    <a:prstGeom prst="rect">
                      <a:avLst/>
                    </a:prstGeom>
                    <a:noFill/>
                    <a:ln>
                      <a:noFill/>
                    </a:ln>
                  </pic:spPr>
                </pic:pic>
              </a:graphicData>
            </a:graphic>
          </wp:inline>
        </w:drawing>
      </w:r>
    </w:p>
    <w:p>
      <w:pPr>
        <w:jc w:val="left"/>
        <w:rPr>
          <w:lang w:val="fr-FR"/>
        </w:rPr>
      </w:pPr>
      <w:r>
        <w:rPr>
          <w:lang w:val="fr-FR"/>
        </w:rPr>
        <w:t>Figure X : Schéma de raccordement de la carte Arduino et le Shield</w:t>
      </w:r>
    </w:p>
    <w:p>
      <w:pPr>
        <w:pStyle w:val="2"/>
        <w:jc w:val="left"/>
        <w:rPr>
          <w:lang w:val="fr-FR"/>
        </w:rPr>
      </w:pPr>
      <w:bookmarkStart w:id="3" w:name="_Toc9520"/>
      <w:r>
        <w:rPr>
          <w:lang w:val="fr-FR"/>
        </w:rPr>
        <w:t>Affichage de l’écran LCD</w:t>
      </w:r>
      <w:bookmarkEnd w:id="3"/>
    </w:p>
    <w:p>
      <w:pPr>
        <w:rPr>
          <w:lang w:val="fr-FR"/>
        </w:rPr>
      </w:pPr>
      <w:r>
        <w:rPr>
          <w:lang w:val="fr-FR"/>
        </w:rPr>
        <w:t>Dans notre système, nous allons afficher des informations instantanée du panneaux solaire tel que la tension et le courant maximale que peut fournir le panneaux solaire. Pour ce faire nous allons utiliser un afficheur LCD qui peut afficher 16 caractère sur 2 lignes de couleur noir sur fond jaune. L’afficheur se connecte en I2C ce qui simplifie grandement le câblage.</w:t>
      </w:r>
    </w:p>
    <w:p>
      <w:pPr>
        <w:pStyle w:val="3"/>
        <w:rPr>
          <w:lang w:val="fr-FR"/>
        </w:rPr>
      </w:pPr>
      <w:bookmarkStart w:id="4" w:name="_Toc27564"/>
      <w:r>
        <w:rPr>
          <w:lang w:val="fr-FR"/>
        </w:rPr>
        <w:t>Méthodes</w:t>
      </w:r>
      <w:bookmarkEnd w:id="4"/>
    </w:p>
    <w:p>
      <w:pPr>
        <w:rPr>
          <w:lang w:val="fr-FR"/>
        </w:rPr>
      </w:pPr>
      <w:r>
        <w:rPr>
          <w:lang w:val="fr-FR"/>
        </w:rPr>
        <w:t>Pour afficher du texte sur l</w:t>
      </w:r>
      <w:r>
        <w:rPr>
          <w:rFonts w:hint="default"/>
          <w:lang w:val="fr-FR"/>
        </w:rPr>
        <w:t>’</w:t>
      </w:r>
      <w:r>
        <w:rPr>
          <w:lang w:val="fr-FR"/>
        </w:rPr>
        <w:t>écran il nous faut rac</w:t>
      </w:r>
      <w:r>
        <w:rPr>
          <w:rFonts w:hint="default"/>
          <w:lang w:val="fr-FR"/>
        </w:rPr>
        <w:t>c</w:t>
      </w:r>
      <w:r>
        <w:rPr>
          <w:lang w:val="fr-FR"/>
        </w:rPr>
        <w:t xml:space="preserve">order l’afficheur à la carte Arduino, étant donné que nous avons la carte d extension Shield, nous avons simplement représenté le raccordement au niveau de l’extension. Puisque que l’afficheur se raccorde en I2C, nous utilisons que 4 broches comme indiqué dans le tableau de la </w:t>
      </w:r>
      <w:r>
        <w:rPr>
          <w:highlight w:val="yellow"/>
          <w:lang w:val="fr-FR"/>
        </w:rPr>
        <w:t>figure X</w:t>
      </w:r>
      <w:r>
        <w:rPr>
          <w:lang w:val="fr-FR"/>
        </w:rPr>
        <w:t xml:space="preserve">. </w:t>
      </w:r>
    </w:p>
    <w:p>
      <w:pPr>
        <w:rPr>
          <w:lang w:val="fr-F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5"/>
        <w:gridCol w:w="1192"/>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rPr>
                <w:rFonts w:cs="Arial Narrow"/>
                <w:sz w:val="24"/>
                <w:szCs w:val="32"/>
              </w:rPr>
            </w:pPr>
            <w:r>
              <w:rPr>
                <w:rFonts w:cs="Arial Narrow"/>
                <w:sz w:val="24"/>
                <w:szCs w:val="32"/>
                <w:lang w:val="fr-FR"/>
              </w:rPr>
              <w:t>Port Arduino</w:t>
            </w:r>
          </w:p>
        </w:tc>
        <w:tc>
          <w:tcPr>
            <w:tcW w:w="1192" w:type="dxa"/>
          </w:tcPr>
          <w:p>
            <w:pPr>
              <w:rPr>
                <w:rFonts w:cs="Arial Narrow"/>
                <w:sz w:val="24"/>
                <w:szCs w:val="32"/>
              </w:rPr>
            </w:pPr>
            <w:r>
              <w:rPr>
                <w:rFonts w:cs="Arial Narrow"/>
                <w:sz w:val="24"/>
                <w:szCs w:val="32"/>
                <w:lang w:val="fr-FR"/>
              </w:rPr>
              <w:t>Broche</w:t>
            </w:r>
          </w:p>
        </w:tc>
        <w:tc>
          <w:tcPr>
            <w:tcW w:w="1200" w:type="dxa"/>
          </w:tcPr>
          <w:p>
            <w:pPr>
              <w:rPr>
                <w:rFonts w:cs="Arial Narrow"/>
                <w:sz w:val="24"/>
                <w:szCs w:val="32"/>
              </w:rPr>
            </w:pPr>
            <w:r>
              <w:rPr>
                <w:rFonts w:cs="Arial Narrow"/>
                <w:sz w:val="24"/>
                <w:szCs w:val="32"/>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rPr>
                <w:rFonts w:cs="Arial Narrow"/>
                <w:sz w:val="24"/>
                <w:szCs w:val="32"/>
              </w:rPr>
            </w:pPr>
            <w:r>
              <w:rPr>
                <w:rFonts w:cs="Arial Narrow"/>
                <w:sz w:val="24"/>
                <w:szCs w:val="32"/>
                <w:lang w:val="fr-FR"/>
              </w:rPr>
              <w:t>GND (I2C)</w:t>
            </w:r>
          </w:p>
        </w:tc>
        <w:tc>
          <w:tcPr>
            <w:tcW w:w="1192" w:type="dxa"/>
          </w:tcPr>
          <w:p>
            <w:pPr>
              <w:rPr>
                <w:rFonts w:cs="Arial Narrow"/>
                <w:sz w:val="24"/>
                <w:szCs w:val="32"/>
              </w:rPr>
            </w:pPr>
            <w:r>
              <w:rPr>
                <w:rFonts w:cs="Arial Narrow"/>
                <w:sz w:val="24"/>
                <w:szCs w:val="32"/>
                <w:lang w:val="fr-FR"/>
              </w:rPr>
              <w:t xml:space="preserve">GND </w:t>
            </w:r>
          </w:p>
        </w:tc>
        <w:tc>
          <w:tcPr>
            <w:tcW w:w="1200" w:type="dxa"/>
          </w:tcPr>
          <w:p>
            <w:pPr>
              <w:rPr>
                <w:rFonts w:cs="Arial Narrow"/>
                <w:sz w:val="24"/>
                <w:szCs w:val="32"/>
              </w:rPr>
            </w:pPr>
            <w:r>
              <w:rPr>
                <w:rFonts w:cs="Arial Narrow"/>
                <w:sz w:val="24"/>
                <w:szCs w:val="32"/>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rPr>
                <w:rFonts w:cs="Arial Narrow"/>
                <w:sz w:val="24"/>
                <w:szCs w:val="32"/>
              </w:rPr>
            </w:pPr>
            <w:r>
              <w:rPr>
                <w:rFonts w:cs="Arial Narrow"/>
                <w:sz w:val="24"/>
                <w:szCs w:val="32"/>
                <w:lang w:val="fr-FR"/>
              </w:rPr>
              <w:t>Vcc (I2C)</w:t>
            </w:r>
          </w:p>
        </w:tc>
        <w:tc>
          <w:tcPr>
            <w:tcW w:w="1192" w:type="dxa"/>
          </w:tcPr>
          <w:p>
            <w:pPr>
              <w:rPr>
                <w:rFonts w:cs="Arial Narrow"/>
                <w:sz w:val="24"/>
                <w:szCs w:val="32"/>
              </w:rPr>
            </w:pPr>
            <w:r>
              <w:rPr>
                <w:rFonts w:cs="Arial Narrow"/>
                <w:sz w:val="24"/>
                <w:szCs w:val="32"/>
                <w:lang w:val="fr-FR"/>
              </w:rPr>
              <w:t xml:space="preserve">Vcc </w:t>
            </w:r>
          </w:p>
        </w:tc>
        <w:tc>
          <w:tcPr>
            <w:tcW w:w="1200" w:type="dxa"/>
          </w:tcPr>
          <w:p>
            <w:pPr>
              <w:rPr>
                <w:rFonts w:cs="Arial Narrow"/>
                <w:sz w:val="24"/>
                <w:szCs w:val="32"/>
              </w:rPr>
            </w:pPr>
            <w:r>
              <w:rPr>
                <w:rFonts w:cs="Arial Narrow"/>
                <w:sz w:val="24"/>
                <w:szCs w:val="32"/>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rPr>
                <w:rFonts w:cs="Arial Narrow"/>
                <w:sz w:val="24"/>
                <w:szCs w:val="32"/>
              </w:rPr>
            </w:pPr>
            <w:r>
              <w:rPr>
                <w:rFonts w:cs="Arial Narrow"/>
                <w:sz w:val="24"/>
                <w:szCs w:val="32"/>
                <w:lang w:val="fr-FR"/>
              </w:rPr>
              <w:t>SDA (I2C)</w:t>
            </w:r>
          </w:p>
        </w:tc>
        <w:tc>
          <w:tcPr>
            <w:tcW w:w="1192" w:type="dxa"/>
          </w:tcPr>
          <w:p>
            <w:pPr>
              <w:rPr>
                <w:rFonts w:cs="Arial Narrow"/>
                <w:sz w:val="24"/>
                <w:szCs w:val="32"/>
              </w:rPr>
            </w:pPr>
            <w:r>
              <w:rPr>
                <w:rFonts w:cs="Arial Narrow"/>
                <w:sz w:val="24"/>
                <w:szCs w:val="32"/>
                <w:lang w:val="fr-FR"/>
              </w:rPr>
              <w:t xml:space="preserve">SDA </w:t>
            </w:r>
          </w:p>
        </w:tc>
        <w:tc>
          <w:tcPr>
            <w:tcW w:w="1200" w:type="dxa"/>
          </w:tcPr>
          <w:p>
            <w:pPr>
              <w:rPr>
                <w:rFonts w:cs="Arial Narrow"/>
                <w:sz w:val="24"/>
                <w:szCs w:val="32"/>
              </w:rPr>
            </w:pPr>
            <w:r>
              <w:rPr>
                <w:rFonts w:cs="Arial Narrow"/>
                <w:sz w:val="24"/>
                <w:szCs w:val="32"/>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5" w:type="dxa"/>
          </w:tcPr>
          <w:p>
            <w:pPr>
              <w:rPr>
                <w:rFonts w:cs="Arial Narrow"/>
                <w:sz w:val="24"/>
                <w:szCs w:val="32"/>
              </w:rPr>
            </w:pPr>
            <w:r>
              <w:rPr>
                <w:rFonts w:cs="Arial Narrow"/>
                <w:sz w:val="24"/>
                <w:szCs w:val="32"/>
                <w:lang w:val="fr-FR"/>
              </w:rPr>
              <w:t>SCL(I2C)</w:t>
            </w:r>
          </w:p>
        </w:tc>
        <w:tc>
          <w:tcPr>
            <w:tcW w:w="1192" w:type="dxa"/>
          </w:tcPr>
          <w:p>
            <w:pPr>
              <w:rPr>
                <w:rFonts w:cs="Arial Narrow"/>
                <w:sz w:val="24"/>
                <w:szCs w:val="32"/>
              </w:rPr>
            </w:pPr>
            <w:r>
              <w:rPr>
                <w:rFonts w:cs="Arial Narrow"/>
                <w:sz w:val="24"/>
                <w:szCs w:val="32"/>
                <w:lang w:val="fr-FR"/>
              </w:rPr>
              <w:t>SCL</w:t>
            </w:r>
          </w:p>
        </w:tc>
        <w:tc>
          <w:tcPr>
            <w:tcW w:w="1200" w:type="dxa"/>
          </w:tcPr>
          <w:p>
            <w:pPr>
              <w:rPr>
                <w:rFonts w:cs="Arial Narrow"/>
                <w:sz w:val="24"/>
                <w:szCs w:val="32"/>
              </w:rPr>
            </w:pPr>
            <w:r>
              <w:rPr>
                <w:rFonts w:cs="Arial Narrow"/>
                <w:sz w:val="24"/>
                <w:szCs w:val="32"/>
                <w:lang w:val="fr-FR"/>
              </w:rPr>
              <w:t>Jaune</w:t>
            </w:r>
          </w:p>
        </w:tc>
      </w:tr>
    </w:tbl>
    <w:p>
      <w:pPr>
        <w:rPr>
          <w:lang w:val="fr-FR"/>
        </w:rPr>
      </w:pPr>
    </w:p>
    <w:p>
      <w:pPr>
        <w:rPr>
          <w:rFonts w:ascii="Arial" w:hAnsi="Arial" w:cs="Arial"/>
        </w:rPr>
      </w:pPr>
      <w:r>
        <w:rPr>
          <w:lang w:val="fr-FR"/>
        </w:rPr>
        <w:t xml:space="preserve">La </w:t>
      </w:r>
      <w:r>
        <w:rPr>
          <w:highlight w:val="yellow"/>
          <w:lang w:val="fr-FR"/>
        </w:rPr>
        <w:t>figure X</w:t>
      </w:r>
      <w:r>
        <w:rPr>
          <w:lang w:val="fr-FR"/>
        </w:rPr>
        <w:t xml:space="preserve"> elle représente le raccordement du point de vue graphique avec la représentation des deux composants. </w:t>
      </w:r>
    </w:p>
    <w:p>
      <w:pPr>
        <w:rPr>
          <w:lang w:val="fr-FR"/>
        </w:rPr>
      </w:pPr>
    </w:p>
    <w:p>
      <w:pPr>
        <w:rPr>
          <w:rFonts w:ascii="Arial" w:hAnsi="Arial" w:cs="Arial"/>
        </w:rPr>
      </w:pPr>
      <w:r>
        <w:rPr>
          <w:rFonts w:ascii="Arial" w:hAnsi="Arial" w:cs="Arial"/>
        </w:rPr>
        <w:drawing>
          <wp:inline distT="0" distB="0" distL="114300" distR="114300">
            <wp:extent cx="2542540" cy="948055"/>
            <wp:effectExtent l="0" t="0" r="2540" b="12065"/>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8"/>
                    <a:stretch>
                      <a:fillRect/>
                    </a:stretch>
                  </pic:blipFill>
                  <pic:spPr>
                    <a:xfrm>
                      <a:off x="0" y="0"/>
                      <a:ext cx="2542540" cy="948055"/>
                    </a:xfrm>
                    <a:prstGeom prst="rect">
                      <a:avLst/>
                    </a:prstGeom>
                    <a:noFill/>
                    <a:ln>
                      <a:noFill/>
                    </a:ln>
                  </pic:spPr>
                </pic:pic>
              </a:graphicData>
            </a:graphic>
          </wp:inline>
        </w:drawing>
      </w:r>
    </w:p>
    <w:p>
      <w:pPr>
        <w:rPr>
          <w:rFonts w:ascii="Arial" w:hAnsi="Arial" w:cs="Arial"/>
        </w:rPr>
      </w:pPr>
    </w:p>
    <w:p>
      <w:pPr>
        <w:rPr>
          <w:lang w:val="fr-FR"/>
        </w:rPr>
      </w:pPr>
    </w:p>
    <w:p>
      <w:pPr>
        <w:rPr>
          <w:lang w:val="fr-FR"/>
        </w:rPr>
      </w:pPr>
      <w:r>
        <w:rPr>
          <w:lang w:val="fr-FR"/>
        </w:rPr>
        <w:t>Pour ce qui en est de la programmation le principe de la communication I2C est de réduire le nombre de fils et d’utiliser le système de bue de communication. Nous devons donc ajouter une librairie qui a déjà était créer pour ce système d’affichage.</w:t>
      </w:r>
    </w:p>
    <w:p>
      <w:pPr>
        <w:pStyle w:val="3"/>
        <w:jc w:val="left"/>
        <w:rPr>
          <w:lang w:val="fr-FR"/>
        </w:rPr>
      </w:pPr>
      <w:bookmarkStart w:id="5" w:name="_Toc13503"/>
      <w:r>
        <w:rPr>
          <w:lang w:val="fr-FR"/>
        </w:rPr>
        <w:t>Résultats</w:t>
      </w:r>
      <w:bookmarkEnd w:id="5"/>
    </w:p>
    <w:p>
      <w:pPr>
        <w:rPr>
          <w:lang w:val="fr-FR"/>
        </w:rPr>
      </w:pPr>
      <w:r>
        <w:rPr>
          <w:lang w:val="fr-FR"/>
        </w:rPr>
        <w:t>L’affichage est clair et le texte est suffisamment lisible, les lettres qui sont en majuscules sont facilement differentiable de celles en minuscules. Le premier programme réaliser pour afficher du texte et des variables étant long et pas pratique pour afficher différents textes et variables à la suite, nous avons créé deux fonctions externe à la fonction void loop afin de simplifier et alléger la fonction principale.</w:t>
      </w:r>
    </w:p>
    <w:p>
      <w:pPr>
        <w:pStyle w:val="3"/>
        <w:jc w:val="left"/>
        <w:rPr>
          <w:lang w:val="fr-FR"/>
        </w:rPr>
      </w:pPr>
      <w:bookmarkStart w:id="6" w:name="_Toc1125"/>
      <w:r>
        <w:rPr>
          <w:lang w:val="fr-FR"/>
        </w:rPr>
        <w:t>Conclusion</w:t>
      </w:r>
      <w:bookmarkEnd w:id="6"/>
    </w:p>
    <w:p>
      <w:pPr>
        <w:rPr>
          <w:lang w:val="fr-FR"/>
        </w:rPr>
      </w:pPr>
    </w:p>
    <w:p>
      <w:pPr>
        <w:rPr>
          <w:lang w:val="fr-FR"/>
        </w:rPr>
      </w:pPr>
    </w:p>
    <w:p>
      <w:pPr>
        <w:pStyle w:val="2"/>
        <w:jc w:val="left"/>
        <w:rPr>
          <w:rFonts w:ascii="Arial Narrow" w:hAnsi="Arial Narrow" w:cs="Arial Narrow"/>
          <w:sz w:val="36"/>
          <w:szCs w:val="36"/>
          <w:lang w:val="fr-FR"/>
        </w:rPr>
      </w:pPr>
      <w:bookmarkStart w:id="7" w:name="_Toc21380"/>
      <w:r>
        <w:rPr>
          <w:rFonts w:ascii="Arial Narrow" w:hAnsi="Arial Narrow" w:cs="Arial Narrow"/>
          <w:sz w:val="36"/>
          <w:szCs w:val="36"/>
          <w:lang w:val="fr-FR"/>
        </w:rPr>
        <w:t>La tension du panneaux solaire</w:t>
      </w:r>
      <w:bookmarkEnd w:id="7"/>
    </w:p>
    <w:p>
      <w:pPr>
        <w:pStyle w:val="3"/>
        <w:jc w:val="left"/>
        <w:rPr>
          <w:lang w:val="fr-FR"/>
        </w:rPr>
      </w:pPr>
      <w:bookmarkStart w:id="8" w:name="_Toc12260"/>
      <w:r>
        <w:rPr>
          <w:lang w:val="fr-FR"/>
        </w:rPr>
        <w:t>Méthodes</w:t>
      </w:r>
      <w:bookmarkEnd w:id="8"/>
    </w:p>
    <w:p>
      <w:pPr>
        <w:rPr>
          <w:lang w:val="fr-FR"/>
        </w:rPr>
      </w:pPr>
      <w:r>
        <w:rPr>
          <w:lang w:val="fr-FR"/>
        </w:rPr>
        <w:t>Le panneaux solaire fournit en permanence une tension que va allumé la batterie, pour calculer la tension maximale qui peut être produite par le panneaux solaire nous avons mit en place un ont diviser de tension. Le panneaux solaire peut fournir une tension maximale de 22V mais la carte Arduino ne peut réceptionné maximum 5V au borne de ses ports Analogique, nous devons donc abaisser la tension pour que la tension maximale du panneaux solaire soit perçu comme 5V pour la carte Arduino. D’où le système de pont diviseur de tension. Au niveau du calcul il faut faire VCC*(R2/(R1+R2)) où R1 est la résistance en amont du système alimenté par la tension VC et R2 celle reliée à la masse. Entre les deux résistance, nous tirons un fil jusqu’à l’entrée A0 de la carte Arduino.</w:t>
      </w:r>
    </w:p>
    <w:p>
      <w:pPr>
        <w:rPr>
          <w:lang w:val="fr-FR"/>
        </w:rPr>
      </w:pPr>
    </w:p>
    <w:p>
      <w:pPr>
        <w:rPr>
          <w:lang w:val="fr-FR"/>
        </w:rPr>
      </w:pPr>
      <w:r>
        <w:drawing>
          <wp:inline distT="0" distB="0" distL="114300" distR="114300">
            <wp:extent cx="2495550" cy="1898650"/>
            <wp:effectExtent l="0" t="0" r="3810" b="6350"/>
            <wp:docPr id="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9"/>
                    <a:stretch>
                      <a:fillRect/>
                    </a:stretch>
                  </pic:blipFill>
                  <pic:spPr>
                    <a:xfrm>
                      <a:off x="0" y="0"/>
                      <a:ext cx="2495550" cy="1898650"/>
                    </a:xfrm>
                    <a:prstGeom prst="rect">
                      <a:avLst/>
                    </a:prstGeom>
                    <a:noFill/>
                    <a:ln>
                      <a:noFill/>
                    </a:ln>
                  </pic:spPr>
                </pic:pic>
              </a:graphicData>
            </a:graphic>
          </wp:inline>
        </w:drawing>
      </w:r>
    </w:p>
    <w:p>
      <w:pPr>
        <w:rPr>
          <w:lang w:val="fr-FR"/>
        </w:rPr>
      </w:pPr>
    </w:p>
    <w:p>
      <w:pPr>
        <w:rPr>
          <w:lang w:val="fr-FR"/>
        </w:rPr>
      </w:pPr>
      <w:r>
        <w:drawing>
          <wp:inline distT="0" distB="0" distL="114300" distR="114300">
            <wp:extent cx="2501265" cy="1530985"/>
            <wp:effectExtent l="0" t="0" r="13335" b="8255"/>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10"/>
                    <a:stretch>
                      <a:fillRect/>
                    </a:stretch>
                  </pic:blipFill>
                  <pic:spPr>
                    <a:xfrm>
                      <a:off x="0" y="0"/>
                      <a:ext cx="2501265" cy="1530985"/>
                    </a:xfrm>
                    <a:prstGeom prst="rect">
                      <a:avLst/>
                    </a:prstGeom>
                    <a:noFill/>
                    <a:ln>
                      <a:noFill/>
                    </a:ln>
                  </pic:spPr>
                </pic:pic>
              </a:graphicData>
            </a:graphic>
          </wp:inline>
        </w:drawing>
      </w:r>
    </w:p>
    <w:p>
      <w:pPr>
        <w:pStyle w:val="3"/>
        <w:jc w:val="left"/>
        <w:rPr>
          <w:lang w:val="fr-FR"/>
        </w:rPr>
      </w:pPr>
      <w:bookmarkStart w:id="9" w:name="_Toc29112"/>
      <w:r>
        <w:rPr>
          <w:lang w:val="fr-FR"/>
        </w:rPr>
        <w:t>Résultats</w:t>
      </w:r>
      <w:bookmarkEnd w:id="9"/>
    </w:p>
    <w:p>
      <w:pPr>
        <w:rPr>
          <w:lang w:val="fr-FR"/>
        </w:rPr>
      </w:pPr>
    </w:p>
    <w:p>
      <w:pPr>
        <w:pStyle w:val="3"/>
        <w:jc w:val="left"/>
        <w:rPr>
          <w:lang w:val="fr-FR"/>
        </w:rPr>
      </w:pPr>
      <w:bookmarkStart w:id="10" w:name="_Toc19158"/>
      <w:r>
        <w:rPr>
          <w:lang w:val="fr-FR"/>
        </w:rPr>
        <w:t>Conclusion</w:t>
      </w:r>
      <w:bookmarkEnd w:id="10"/>
    </w:p>
    <w:p>
      <w:pPr>
        <w:rPr>
          <w:lang w:val="fr-FR"/>
        </w:rPr>
      </w:pPr>
    </w:p>
    <w:p>
      <w:pPr>
        <w:rPr>
          <w:lang w:val="fr-FR"/>
        </w:rPr>
      </w:pPr>
    </w:p>
    <w:p>
      <w:pPr>
        <w:pStyle w:val="2"/>
        <w:jc w:val="left"/>
        <w:rPr>
          <w:sz w:val="36"/>
          <w:szCs w:val="36"/>
          <w:lang w:val="fr-FR"/>
        </w:rPr>
      </w:pPr>
      <w:bookmarkStart w:id="11" w:name="_Toc14685"/>
      <w:r>
        <w:rPr>
          <w:sz w:val="36"/>
          <w:szCs w:val="36"/>
          <w:lang w:val="fr-FR"/>
        </w:rPr>
        <w:t>Le courant du panneaux solaire</w:t>
      </w:r>
      <w:bookmarkEnd w:id="11"/>
    </w:p>
    <w:p>
      <w:pPr>
        <w:pStyle w:val="3"/>
        <w:jc w:val="left"/>
        <w:rPr>
          <w:lang w:val="fr-FR"/>
        </w:rPr>
      </w:pPr>
      <w:bookmarkStart w:id="12" w:name="_Toc16144"/>
      <w:r>
        <w:rPr>
          <w:lang w:val="fr-FR"/>
        </w:rPr>
        <w:t>Méthodes</w:t>
      </w:r>
      <w:bookmarkEnd w:id="12"/>
    </w:p>
    <w:p>
      <w:pPr>
        <w:rPr>
          <w:lang w:val="fr-FR"/>
        </w:rPr>
      </w:pPr>
    </w:p>
    <w:p>
      <w:r>
        <w:drawing>
          <wp:inline distT="0" distB="0" distL="114300" distR="114300">
            <wp:extent cx="3495040" cy="1805940"/>
            <wp:effectExtent l="0" t="0" r="10160" b="762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1"/>
                    <a:stretch>
                      <a:fillRect/>
                    </a:stretch>
                  </pic:blipFill>
                  <pic:spPr>
                    <a:xfrm>
                      <a:off x="0" y="0"/>
                      <a:ext cx="3495040" cy="1805940"/>
                    </a:xfrm>
                    <a:prstGeom prst="rect">
                      <a:avLst/>
                    </a:prstGeom>
                    <a:noFill/>
                    <a:ln>
                      <a:noFill/>
                    </a:ln>
                  </pic:spPr>
                </pic:pic>
              </a:graphicData>
            </a:graphic>
          </wp:inline>
        </w:drawing>
      </w:r>
    </w:p>
    <w:p>
      <w:pPr>
        <w:rPr>
          <w:lang w:val="fr-FR"/>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2"/>
        <w:gridCol w:w="1298"/>
        <w:gridCol w:w="1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Port Arduino</w:t>
            </w:r>
          </w:p>
        </w:tc>
        <w:tc>
          <w:tcPr>
            <w:tcW w:w="1298" w:type="dxa"/>
          </w:tcPr>
          <w:p>
            <w:pPr>
              <w:rPr>
                <w:lang w:val="fr-FR"/>
              </w:rPr>
            </w:pPr>
            <w:r>
              <w:rPr>
                <w:lang w:val="fr-FR"/>
              </w:rPr>
              <w:t>Broche</w:t>
            </w:r>
          </w:p>
        </w:tc>
        <w:tc>
          <w:tcPr>
            <w:tcW w:w="1386" w:type="dxa"/>
          </w:tcPr>
          <w:p>
            <w:pPr>
              <w:rPr>
                <w:lang w:val="fr-FR"/>
              </w:rPr>
            </w:pPr>
            <w:r>
              <w:rPr>
                <w:lang w:val="fr-FR"/>
              </w:rPr>
              <w:t>Couleur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+3.3V</w:t>
            </w:r>
          </w:p>
        </w:tc>
        <w:tc>
          <w:tcPr>
            <w:tcW w:w="1298" w:type="dxa"/>
          </w:tcPr>
          <w:p>
            <w:pPr>
              <w:rPr>
                <w:lang w:val="fr-FR"/>
              </w:rPr>
            </w:pPr>
            <w:r>
              <w:rPr>
                <w:lang w:val="fr-FR"/>
              </w:rPr>
              <w:t>Vcc</w:t>
            </w:r>
          </w:p>
        </w:tc>
        <w:tc>
          <w:tcPr>
            <w:tcW w:w="1386" w:type="dxa"/>
          </w:tcPr>
          <w:p>
            <w:pPr>
              <w:rPr>
                <w:lang w:val="fr-FR"/>
              </w:rPr>
            </w:pPr>
            <w:r>
              <w:rPr>
                <w:lang w:val="fr-FR"/>
              </w:rPr>
              <w:t>Rouge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GND</w:t>
            </w:r>
          </w:p>
        </w:tc>
        <w:tc>
          <w:tcPr>
            <w:tcW w:w="1298" w:type="dxa"/>
          </w:tcPr>
          <w:p>
            <w:pPr>
              <w:rPr>
                <w:lang w:val="fr-FR"/>
              </w:rPr>
            </w:pPr>
            <w:r>
              <w:rPr>
                <w:lang w:val="fr-FR"/>
              </w:rPr>
              <w:t>GND</w:t>
            </w:r>
          </w:p>
        </w:tc>
        <w:tc>
          <w:tcPr>
            <w:tcW w:w="1386" w:type="dxa"/>
          </w:tcPr>
          <w:p>
            <w:pPr>
              <w:rPr>
                <w:lang w:val="fr-FR"/>
              </w:rPr>
            </w:pPr>
            <w:r>
              <w:rPr>
                <w:lang w:val="fr-FR"/>
              </w:rPr>
              <w:t>Noir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13</w:t>
            </w:r>
          </w:p>
        </w:tc>
        <w:tc>
          <w:tcPr>
            <w:tcW w:w="1298" w:type="dxa"/>
          </w:tcPr>
          <w:p>
            <w:pPr>
              <w:rPr>
                <w:lang w:val="fr-FR"/>
              </w:rPr>
            </w:pPr>
            <w:r>
              <w:rPr>
                <w:lang w:val="fr-FR"/>
              </w:rPr>
              <w:t>Clock</w:t>
            </w:r>
          </w:p>
        </w:tc>
        <w:tc>
          <w:tcPr>
            <w:tcW w:w="1386" w:type="dxa"/>
          </w:tcPr>
          <w:p>
            <w:pPr>
              <w:rPr>
                <w:lang w:val="fr-FR"/>
              </w:rPr>
            </w:pPr>
            <w:r>
              <w:rPr>
                <w:lang w:val="fr-FR"/>
              </w:rPr>
              <w:t>Jaune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12</w:t>
            </w:r>
          </w:p>
        </w:tc>
        <w:tc>
          <w:tcPr>
            <w:tcW w:w="1298" w:type="dxa"/>
          </w:tcPr>
          <w:p>
            <w:pPr>
              <w:rPr>
                <w:lang w:val="fr-FR"/>
              </w:rPr>
            </w:pPr>
            <w:r>
              <w:rPr>
                <w:lang w:val="fr-FR"/>
              </w:rPr>
              <w:t>Miso</w:t>
            </w:r>
          </w:p>
        </w:tc>
        <w:tc>
          <w:tcPr>
            <w:tcW w:w="1386" w:type="dxa"/>
          </w:tcPr>
          <w:p>
            <w:pPr>
              <w:rPr>
                <w:lang w:val="fr-FR"/>
              </w:rPr>
            </w:pPr>
            <w:r>
              <w:rPr>
                <w:lang w:val="fr-FR"/>
              </w:rPr>
              <w:t>Blanc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rPr>
                <w:lang w:val="fr-FR"/>
              </w:rPr>
            </w:pPr>
            <w:r>
              <w:rPr>
                <w:lang w:val="fr-FR"/>
              </w:rPr>
              <w:t>10</w:t>
            </w:r>
          </w:p>
        </w:tc>
        <w:tc>
          <w:tcPr>
            <w:tcW w:w="1298" w:type="dxa"/>
          </w:tcPr>
          <w:p>
            <w:pPr>
              <w:rPr>
                <w:lang w:val="fr-FR"/>
              </w:rPr>
            </w:pPr>
            <w:r>
              <w:rPr>
                <w:lang w:val="fr-FR"/>
              </w:rPr>
              <w:t>Chip Select</w:t>
            </w:r>
          </w:p>
        </w:tc>
        <w:tc>
          <w:tcPr>
            <w:tcW w:w="1386" w:type="dxa"/>
          </w:tcPr>
          <w:p>
            <w:pPr>
              <w:rPr>
                <w:lang w:val="fr-FR"/>
              </w:rPr>
            </w:pPr>
            <w:r>
              <w:rPr>
                <w:lang w:val="fr-FR"/>
              </w:rPr>
              <w:t>Vert</w:t>
            </w:r>
          </w:p>
        </w:tc>
      </w:tr>
    </w:tbl>
    <w:p>
      <w:pPr>
        <w:rPr>
          <w:lang w:val="fr-FR"/>
        </w:rPr>
      </w:pPr>
      <w:r>
        <w:rPr>
          <w:lang w:val="fr-FR"/>
        </w:rPr>
        <w:t>Figure X : Tableau de câblage du capteur de courant</w:t>
      </w:r>
    </w:p>
    <w:p>
      <w:pPr>
        <w:pStyle w:val="3"/>
        <w:jc w:val="left"/>
        <w:rPr>
          <w:lang w:val="fr-FR"/>
        </w:rPr>
      </w:pPr>
      <w:bookmarkStart w:id="13" w:name="_Toc15698"/>
      <w:r>
        <w:rPr>
          <w:lang w:val="fr-FR"/>
        </w:rPr>
        <w:t>Résultats</w:t>
      </w:r>
      <w:bookmarkEnd w:id="13"/>
    </w:p>
    <w:p>
      <w:pPr>
        <w:rPr>
          <w:lang w:val="fr-FR"/>
        </w:rPr>
      </w:pPr>
    </w:p>
    <w:p>
      <w:pPr>
        <w:pStyle w:val="3"/>
        <w:jc w:val="left"/>
        <w:rPr>
          <w:lang w:val="fr-FR"/>
        </w:rPr>
      </w:pPr>
      <w:bookmarkStart w:id="14" w:name="_Toc19180"/>
      <w:r>
        <w:rPr>
          <w:lang w:val="fr-FR"/>
        </w:rPr>
        <w:t>Conclusion</w:t>
      </w:r>
      <w:bookmarkEnd w:id="14"/>
    </w:p>
    <w:p>
      <w:pPr>
        <w:rPr>
          <w:lang w:val="fr-FR"/>
        </w:rPr>
      </w:pPr>
    </w:p>
    <w:p>
      <w:pPr>
        <w:rPr>
          <w:lang w:val="fr-FR"/>
        </w:rPr>
      </w:pPr>
    </w:p>
    <w:p>
      <w:pPr>
        <w:pStyle w:val="2"/>
        <w:jc w:val="left"/>
        <w:rPr>
          <w:lang w:val="fr-FR"/>
        </w:rPr>
      </w:pPr>
      <w:bookmarkStart w:id="15" w:name="_Toc9648"/>
      <w:r>
        <w:rPr>
          <w:lang w:val="fr-FR"/>
        </w:rPr>
        <w:t>Commande du hacheur</w:t>
      </w:r>
      <w:bookmarkEnd w:id="15"/>
    </w:p>
    <w:p>
      <w:pPr>
        <w:pStyle w:val="3"/>
        <w:jc w:val="left"/>
        <w:rPr>
          <w:lang w:val="fr-FR"/>
        </w:rPr>
      </w:pPr>
      <w:bookmarkStart w:id="16" w:name="_Toc29854"/>
      <w:r>
        <w:rPr>
          <w:lang w:val="fr-FR"/>
        </w:rPr>
        <w:t>Méthodes</w:t>
      </w:r>
      <w:bookmarkEnd w:id="16"/>
    </w:p>
    <w:p>
      <w:pPr>
        <w:rPr>
          <w:rFonts w:hint="default"/>
          <w:lang w:val="fr-FR"/>
        </w:rPr>
      </w:pPr>
      <w:r>
        <w:rPr>
          <w:lang w:val="fr-FR"/>
        </w:rPr>
        <w:t>Pour la commande du hacheur nous allons la commander grace à la commande du transistor qui se trouve dans le hacheur.</w:t>
      </w:r>
      <w:r>
        <w:rPr>
          <w:rFonts w:hint="default"/>
          <w:lang w:val="fr-FR"/>
        </w:rPr>
        <w:t xml:space="preserve"> On le commandera à une fréquence supérieur à 20kHz pour ne pas entendre de bruit, de ce fait nous avons décider de l’utiliser à 50kHz minimum selon ce que peut fournir la carte Arduino. </w:t>
      </w:r>
    </w:p>
    <w:p>
      <w:pPr>
        <w:jc w:val="both"/>
        <w:rPr>
          <w:rFonts w:hint="default"/>
          <w:lang w:val="fr-FR"/>
        </w:rPr>
      </w:pPr>
      <w:r>
        <w:rPr>
          <w:rFonts w:hint="default"/>
          <w:lang w:val="fr-FR"/>
        </w:rPr>
        <w:t xml:space="preserve">Au niveau de la carte Arduino nous allons utiliser la fonction PWM </w:t>
      </w:r>
      <w:r>
        <w:rPr>
          <w:lang w:val="fr-FR"/>
        </w:rPr>
        <w:t>(Pulse Width Modulation) ce qui signifie Modulation de largeur d’impulsion</w:t>
      </w:r>
      <w:r>
        <w:rPr>
          <w:rFonts w:hint="default"/>
          <w:lang w:val="fr-FR"/>
        </w:rPr>
        <w:t xml:space="preserve">, elle nous permettra de créer le signal de commande du hacheur. En fonctionnement normale la fréquence du PWM est de 500Hz, nous avons donc du effectuer des modifications pour augmenter sa fréquence au maximum soit 62 500Hz. </w:t>
      </w:r>
    </w:p>
    <w:p>
      <w:pPr>
        <w:rPr>
          <w:rFonts w:hint="default"/>
          <w:lang w:val="fr-FR"/>
        </w:rPr>
      </w:pPr>
      <w:r>
        <w:rPr>
          <w:rFonts w:hint="default"/>
          <w:lang w:val="fr-FR"/>
        </w:rPr>
        <w:t>Pour cela il faut augmenter la fréquence de l’horloge des sorties PWM et cette modifications ne peut s’applique que pour certaine sorties appelés Timers. La carte Arduino en possèdes 3, Timer 0 est  pour les broches 5et 6, Timer 1 pour les broches 9 et 10 et le Timer 2 pour les broches 3 et 11.</w:t>
      </w:r>
      <w:bookmarkStart w:id="21" w:name="_GoBack"/>
      <w:bookmarkEnd w:id="21"/>
    </w:p>
    <w:p>
      <w:pPr>
        <w:rPr>
          <w:rFonts w:hint="default"/>
          <w:lang w:val="fr-FR"/>
        </w:rPr>
      </w:pPr>
    </w:p>
    <w:p>
      <w:pPr>
        <w:rPr>
          <w:rFonts w:hint="default"/>
          <w:lang w:val="fr-FR"/>
        </w:rPr>
      </w:pPr>
    </w:p>
    <w:p>
      <w:pPr>
        <w:rPr>
          <w:rFonts w:hint="default"/>
          <w:lang w:val="fr-FR"/>
        </w:rPr>
      </w:pPr>
    </w:p>
    <w:p>
      <w:pPr>
        <w:rPr>
          <w:rFonts w:hint="default"/>
          <w:lang w:val="fr-FR"/>
        </w:rPr>
      </w:pPr>
    </w:p>
    <w:p>
      <w:pPr>
        <w:pStyle w:val="3"/>
        <w:rPr>
          <w:lang w:val="fr-FR"/>
        </w:rPr>
      </w:pPr>
      <w:bookmarkStart w:id="17" w:name="_Toc27730"/>
      <w:r>
        <w:rPr>
          <w:lang w:val="fr-FR"/>
        </w:rPr>
        <w:t>Résultats</w:t>
      </w:r>
      <w:bookmarkEnd w:id="17"/>
    </w:p>
    <w:p>
      <w:pPr>
        <w:rPr>
          <w:lang w:val="fr-FR"/>
        </w:rPr>
      </w:pPr>
    </w:p>
    <w:p>
      <w:pPr>
        <w:pStyle w:val="3"/>
        <w:jc w:val="left"/>
        <w:rPr>
          <w:lang w:val="fr-FR"/>
        </w:rPr>
      </w:pPr>
      <w:bookmarkStart w:id="18" w:name="_Toc4391"/>
      <w:r>
        <w:rPr>
          <w:lang w:val="fr-FR"/>
        </w:rPr>
        <w:t>Conclusion</w:t>
      </w:r>
      <w:bookmarkEnd w:id="18"/>
    </w:p>
    <w:p>
      <w:pPr>
        <w:rPr>
          <w:lang w:val="fr-FR"/>
        </w:rPr>
      </w:pPr>
    </w:p>
    <w:p>
      <w:pPr>
        <w:rPr>
          <w:lang w:val="fr-FR"/>
        </w:rPr>
      </w:pPr>
    </w:p>
    <w:p>
      <w:pPr>
        <w:rPr>
          <w:lang w:val="fr-FR"/>
        </w:rPr>
      </w:pPr>
    </w:p>
    <w:p>
      <w:pPr>
        <w:pStyle w:val="2"/>
        <w:jc w:val="left"/>
        <w:rPr>
          <w:lang w:val="fr-FR"/>
        </w:rPr>
      </w:pPr>
      <w:bookmarkStart w:id="19" w:name="_Toc4741"/>
      <w:r>
        <w:rPr>
          <w:lang w:val="fr-FR"/>
        </w:rPr>
        <w:t>Annexe</w:t>
      </w:r>
      <w:bookmarkEnd w:id="19"/>
    </w:p>
    <w:p>
      <w:pPr>
        <w:rPr>
          <w:lang w:val="fr-FR"/>
        </w:rPr>
      </w:pPr>
    </w:p>
    <w:p>
      <w:pPr>
        <w:pStyle w:val="2"/>
        <w:jc w:val="left"/>
        <w:rPr>
          <w:lang w:val="fr-FR"/>
        </w:rPr>
      </w:pPr>
      <w:bookmarkStart w:id="20" w:name="_Toc17351"/>
      <w:r>
        <w:rPr>
          <w:lang w:val="fr-FR"/>
        </w:rPr>
        <w:t>Sources</w:t>
      </w:r>
      <w:bookmarkEnd w:id="20"/>
    </w:p>
    <w:p>
      <w:pPr>
        <w:numPr>
          <w:ilvl w:val="0"/>
          <w:numId w:val="1"/>
        </w:numPr>
        <w:rPr>
          <w:lang w:val="fr-FR"/>
        </w:rPr>
      </w:pPr>
      <w:r>
        <w:fldChar w:fldCharType="begin"/>
      </w:r>
      <w:r>
        <w:instrText xml:space="preserve"> HYPERLINK "https://arduino-france.site/pwm-arduino/" </w:instrText>
      </w:r>
      <w:r>
        <w:fldChar w:fldCharType="separate"/>
      </w:r>
      <w:r>
        <w:rPr>
          <w:rStyle w:val="5"/>
          <w:lang w:val="fr-FR"/>
        </w:rPr>
        <w:t>https://arduino-france.site/pwm-arduino/</w:t>
      </w:r>
      <w:r>
        <w:rPr>
          <w:rStyle w:val="5"/>
          <w:lang w:val="fr-FR"/>
        </w:rPr>
        <w:fldChar w:fldCharType="end"/>
      </w:r>
      <w:r>
        <w:rPr>
          <w:lang w:val="fr-FR"/>
        </w:rPr>
        <w:t xml:space="preserve"> </w:t>
      </w:r>
    </w:p>
    <w:p>
      <w:pPr>
        <w:numPr>
          <w:ilvl w:val="0"/>
          <w:numId w:val="1"/>
        </w:numPr>
        <w:rPr>
          <w:lang w:val="fr-FR"/>
        </w:rPr>
      </w:pPr>
      <w:r>
        <w:fldChar w:fldCharType="begin"/>
      </w:r>
      <w:r>
        <w:instrText xml:space="preserve"> HYPERLINK "https://discordapp.com/channels/@me/1037786304852787281/1084463527621828669" </w:instrText>
      </w:r>
      <w:r>
        <w:fldChar w:fldCharType="separate"/>
      </w:r>
      <w:r>
        <w:rPr>
          <w:rStyle w:val="5"/>
          <w:lang w:val="fr-FR"/>
        </w:rPr>
        <w:t>https://discordapp.com/channels/@me/1037786304852787281/1084463527621828669</w:t>
      </w:r>
      <w:r>
        <w:rPr>
          <w:rStyle w:val="5"/>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"https://www.youtube.com/watch?v=uBVdJnP87ho&amp;t=75s" </w:instrText>
      </w:r>
      <w:r>
        <w:rPr>
          <w:rFonts w:hint="default"/>
          <w:lang w:val="fr-FR"/>
        </w:rPr>
        <w:fldChar w:fldCharType="separate"/>
      </w:r>
      <w:r>
        <w:rPr>
          <w:rStyle w:val="6"/>
          <w:rFonts w:hint="default"/>
          <w:lang w:val="fr-FR"/>
        </w:rPr>
        <w:t>https://www.youtube.com/watch?v=uBVdJnP87ho&amp;t=75s</w:t>
      </w:r>
      <w:r>
        <w:rPr>
          <w:rFonts w:hint="default"/>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"https://www.youtube.com/watch?v=YBNEXWp-gf0" </w:instrText>
      </w:r>
      <w:r>
        <w:rPr>
          <w:rFonts w:hint="default"/>
          <w:lang w:val="fr-FR"/>
        </w:rPr>
        <w:fldChar w:fldCharType="separate"/>
      </w:r>
      <w:r>
        <w:rPr>
          <w:rStyle w:val="5"/>
          <w:rFonts w:hint="default"/>
          <w:lang w:val="fr-FR"/>
        </w:rPr>
        <w:t>https://www.youtube.com/watch?v=YBNEXWp-gf0</w:t>
      </w:r>
      <w:r>
        <w:rPr>
          <w:rFonts w:hint="default"/>
          <w:lang w:val="fr-FR"/>
        </w:rPr>
        <w:fldChar w:fldCharType="end"/>
      </w:r>
    </w:p>
    <w:p>
      <w:pPr>
        <w:numPr>
          <w:ilvl w:val="0"/>
          <w:numId w:val="1"/>
        </w:numPr>
        <w:rPr>
          <w:lang w:val="fr-FR"/>
        </w:rPr>
      </w:pPr>
      <w:r>
        <w:rPr>
          <w:rFonts w:hint="default"/>
          <w:lang w:val="fr-FR"/>
        </w:rPr>
        <w:fldChar w:fldCharType="begin"/>
      </w:r>
      <w:r>
        <w:rPr>
          <w:rFonts w:hint="default"/>
          <w:lang w:val="fr-FR"/>
        </w:rPr>
        <w:instrText xml:space="preserve"> HYPERLINK "https://www.locoduino.org/spip.php?article89" </w:instrText>
      </w:r>
      <w:r>
        <w:rPr>
          <w:rFonts w:hint="default"/>
          <w:lang w:val="fr-FR"/>
        </w:rPr>
        <w:fldChar w:fldCharType="separate"/>
      </w:r>
      <w:r>
        <w:rPr>
          <w:rStyle w:val="5"/>
          <w:rFonts w:hint="default"/>
          <w:lang w:val="fr-FR"/>
        </w:rPr>
        <w:t>https://www.locoduino.org/spip.php?article89</w:t>
      </w:r>
      <w:r>
        <w:rPr>
          <w:rFonts w:hint="default"/>
          <w:lang w:val="fr-FR"/>
        </w:rPr>
        <w:fldChar w:fldCharType="end"/>
      </w:r>
    </w:p>
    <w:p>
      <w:pPr>
        <w:numPr>
          <w:ilvl w:val="0"/>
          <w:numId w:val="1"/>
        </w:numPr>
        <w:rPr>
          <w:lang w:val="fr-FR"/>
        </w:rPr>
      </w:pPr>
    </w:p>
    <w:sectPr>
      <w:footerReference r:id="rId3" w:type="default"/>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9060101010101"/>
    <w:charset w:val="86"/>
    <w:family w:val="modern"/>
    <w:pitch w:val="default"/>
    <w:sig w:usb0="00000000" w:usb1="00000000" w:usb2="00000016" w:usb3="00000000" w:csb0="00040001" w:csb1="00000000"/>
  </w:font>
  <w:font w:name="Arial Narrow">
    <w:panose1 w:val="020B0606020202030204"/>
    <w:charset w:val="00"/>
    <w:family w:val="swiss"/>
    <w:pitch w:val="default"/>
    <w:sig w:usb0="00000287" w:usb1="00000800" w:usb2="00000000" w:usb3="00000000" w:csb0="2000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NJWO7QAAAABQEAAA8A&#10;AAAAAAAAAQAgAAAAIgAAAGRycy9kb3ducmV2LnhtbFBLAQIUABQAAAAIAIdO4kD3zqDMHwIAAFkE&#10;AAAOAAAAAAAAAAEAIAAAAB8BAABkcnMvZTJvRG9jLnhtbFBLBQYAAAAABgAGAFkBAACw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E56376"/>
    <w:multiLevelType w:val="singleLevel"/>
    <w:tmpl w:val="46E5637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1348AB"/>
    <w:rsid w:val="00006964"/>
    <w:rsid w:val="00013638"/>
    <w:rsid w:val="00051B65"/>
    <w:rsid w:val="0008154B"/>
    <w:rsid w:val="000A5D3D"/>
    <w:rsid w:val="000B6401"/>
    <w:rsid w:val="000D2A51"/>
    <w:rsid w:val="000F483B"/>
    <w:rsid w:val="0014500F"/>
    <w:rsid w:val="001640D3"/>
    <w:rsid w:val="001769A5"/>
    <w:rsid w:val="00192AD3"/>
    <w:rsid w:val="001E5431"/>
    <w:rsid w:val="001F7E51"/>
    <w:rsid w:val="002227A6"/>
    <w:rsid w:val="00252995"/>
    <w:rsid w:val="00260B8F"/>
    <w:rsid w:val="00261B66"/>
    <w:rsid w:val="002B0307"/>
    <w:rsid w:val="003836C9"/>
    <w:rsid w:val="00493591"/>
    <w:rsid w:val="004E6BFC"/>
    <w:rsid w:val="005E2C49"/>
    <w:rsid w:val="00644E9D"/>
    <w:rsid w:val="00664316"/>
    <w:rsid w:val="006C4A12"/>
    <w:rsid w:val="006E1759"/>
    <w:rsid w:val="00765632"/>
    <w:rsid w:val="008D3551"/>
    <w:rsid w:val="008E27EF"/>
    <w:rsid w:val="009101D3"/>
    <w:rsid w:val="0091342F"/>
    <w:rsid w:val="00966F7C"/>
    <w:rsid w:val="009E46C5"/>
    <w:rsid w:val="00AB2924"/>
    <w:rsid w:val="00B61D7D"/>
    <w:rsid w:val="00C26035"/>
    <w:rsid w:val="00C54A3D"/>
    <w:rsid w:val="00C627C8"/>
    <w:rsid w:val="00CF37A8"/>
    <w:rsid w:val="00D35A55"/>
    <w:rsid w:val="00D73F3E"/>
    <w:rsid w:val="00D85A28"/>
    <w:rsid w:val="00DB7577"/>
    <w:rsid w:val="00DE46C3"/>
    <w:rsid w:val="00DE5A05"/>
    <w:rsid w:val="00DE7BD7"/>
    <w:rsid w:val="00E33089"/>
    <w:rsid w:val="00E44442"/>
    <w:rsid w:val="00EB0447"/>
    <w:rsid w:val="00F60146"/>
    <w:rsid w:val="00F90880"/>
    <w:rsid w:val="00FA6631"/>
    <w:rsid w:val="00FE323F"/>
    <w:rsid w:val="011C2541"/>
    <w:rsid w:val="07456D9D"/>
    <w:rsid w:val="0E4224E3"/>
    <w:rsid w:val="13350C16"/>
    <w:rsid w:val="18C760B8"/>
    <w:rsid w:val="214E1911"/>
    <w:rsid w:val="34CB13E1"/>
    <w:rsid w:val="371348AB"/>
    <w:rsid w:val="3DD56460"/>
    <w:rsid w:val="4A646E76"/>
    <w:rsid w:val="575B681F"/>
    <w:rsid w:val="580B75BE"/>
    <w:rsid w:val="5AAF1025"/>
    <w:rsid w:val="5CD3097E"/>
    <w:rsid w:val="5D7B2493"/>
    <w:rsid w:val="5F7A7FCE"/>
    <w:rsid w:val="61F41347"/>
    <w:rsid w:val="643503A1"/>
    <w:rsid w:val="68E04E9B"/>
    <w:rsid w:val="7690477D"/>
    <w:rsid w:val="78034139"/>
    <w:rsid w:val="7B251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character" w:default="1" w:styleId="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5">
    <w:name w:val="Hyperlink"/>
    <w:uiPriority w:val="0"/>
    <w:rPr>
      <w:color w:val="0000FF"/>
      <w:u w:val="single"/>
    </w:rPr>
  </w:style>
  <w:style w:type="character" w:styleId="6">
    <w:name w:val="FollowedHyperlink"/>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rPr>
      <w:rFonts w:asciiTheme="minorHAnsi" w:hAnsiTheme="minorHAnsi" w:eastAsiaTheme="minorEastAsia" w:cstheme="minorBidi"/>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801</Words>
  <Characters>5466</Characters>
  <Lines>45</Lines>
  <Paragraphs>12</Paragraphs>
  <TotalTime>14</TotalTime>
  <ScaleCrop>false</ScaleCrop>
  <LinksUpToDate>false</LinksUpToDate>
  <CharactersWithSpaces>6255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2023-03-09T17:19:00Z</dcterms:created>
  <dc:creator>phaly</dc:creator>
  <cp:lastModifiedBy>Phaly Nathan GABET</cp:lastModifiedBy>
  <dcterms:modified xsi:type="dcterms:W3CDTF">2023-03-16T11:50:02Z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1036-11.2.0.11486</vt:lpwstr>
  </property>
  <property fmtid="{D5CDD505-2E9C-101B-9397-08002B2CF9AE}" pid="3" name="ICV">
    <vt:lpwstr>ABE97C5AF7FE4894809D95B17F9E40FE</vt:lpwstr>
  </property>
</Properties>
</file>