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fr-FR"/>
        </w:rPr>
      </w:pPr>
      <w:r>
        <w:rPr>
          <w:sz w:val="21"/>
        </w:rPr>
        <mc:AlternateContent>
          <mc:Choice Requires="wps">
            <w:drawing>
              <wp:anchor distT="0" distB="0" distL="114300" distR="114300" simplePos="0" relativeHeight="251660288" behindDoc="0" locked="0" layoutInCell="1" allowOverlap="1">
                <wp:simplePos x="0" y="0"/>
                <wp:positionH relativeFrom="column">
                  <wp:posOffset>30480</wp:posOffset>
                </wp:positionH>
                <wp:positionV relativeFrom="paragraph">
                  <wp:posOffset>-11430</wp:posOffset>
                </wp:positionV>
                <wp:extent cx="523621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3855085" y="3897630"/>
                          <a:ext cx="523621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t>Bureau d’étude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pt;margin-top:-0.9pt;height:144pt;width:412.3pt;z-index:251660288;mso-width-relative:page;mso-height-relative:page;" filled="f" stroked="f" coordsize="21600,21600" o:gfxdata="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LC5N9UAAAAIAQAADwAAAAAAAAABACAAAAAiAAAAZHJzL2Rv&#10;d25yZXYueG1sUEsBAhQAFAAAAAgAh07iQJTI4+09AgAAeQQAAA4AAAAAAAAAAQAgAAAAJAEAAGRy&#10;cy9lMm9Eb2MueG1sUEsFBgAAAAAGAAYAWQEAANMFAAAAAA==&#10;">
                <v:fill on="f" focussize="0,0"/>
                <v:stroke on="f" weight="0.5pt"/>
                <v:imagedata o:title=""/>
                <o:lock v:ext="edit" aspectratio="f"/>
                <v:textbox style="mso-fit-shape-to-text:t;">
                  <w:txbxContent>
                    <w:p>
                      <w:pPr>
                        <w:jc w:val="center"/>
                        <w:rPr>
                          <w:rFonts w:hint="default"/>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t>Bureau d’étude</w:t>
                      </w:r>
                    </w:p>
                  </w:txbxContent>
                </v:textbox>
              </v:shape>
            </w:pict>
          </mc:Fallback>
        </mc:AlternateContent>
      </w:r>
    </w:p>
    <w:p>
      <w:pPr>
        <w:rPr>
          <w:lang w:val="fr-FR"/>
        </w:rPr>
      </w:pPr>
      <w:r>
        <w:rPr>
          <w:sz w:val="21"/>
        </w:rPr>
        <mc:AlternateContent>
          <mc:Choice Requires="wps">
            <w:drawing>
              <wp:anchor distT="0" distB="0" distL="114300" distR="114300" simplePos="0" relativeHeight="251659264" behindDoc="0" locked="0" layoutInCell="1" allowOverlap="1">
                <wp:simplePos x="0" y="0"/>
                <wp:positionH relativeFrom="column">
                  <wp:posOffset>137160</wp:posOffset>
                </wp:positionH>
                <wp:positionV relativeFrom="paragraph">
                  <wp:posOffset>1842135</wp:posOffset>
                </wp:positionV>
                <wp:extent cx="5236210" cy="1828800"/>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523621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t>L3 EEA REL</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8pt;margin-top:145.05pt;height:144pt;width:412.3pt;mso-wrap-distance-bottom:0pt;mso-wrap-distance-top:0pt;z-index:251659264;mso-width-relative:page;mso-height-relative:page;" filled="f" stroked="f" coordsize="21600,21600" o:gfxdata="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88+62tYAAAAKAQAADwAAAAAAAAABACAAAAAiAAAAZHJzL2Rvd25yZXYueG1s&#10;UEsBAhQAFAAAAAgAh07iQOlgbKYzAgAAawQAAA4AAAAAAAAAAQAgAAAAJQEAAGRycy9lMm9Eb2Mu&#10;eG1sUEsFBgAAAAAGAAYAWQEAAMoFAAAAAA==&#10;">
                <v:fill on="f" focussize="0,0"/>
                <v:stroke on="f" weight="0.5pt"/>
                <v:imagedata o:title=""/>
                <o:lock v:ext="edit" aspectratio="f"/>
                <v:textbox style="mso-fit-shape-to-text:t;">
                  <w:txbxContent>
                    <w:p>
                      <w:pPr>
                        <w:jc w:val="center"/>
                        <w:rPr>
                          <w:rFonts w:hint="default"/>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t>L3 EEA REL</w:t>
                      </w:r>
                    </w:p>
                  </w:txbxContent>
                </v:textbox>
                <w10:wrap type="topAndBottom"/>
              </v:shape>
            </w:pict>
          </mc:Fallback>
        </mc:AlternateContent>
      </w:r>
    </w:p>
    <w:p>
      <w:pPr>
        <w:rPr>
          <w:lang w:val="fr-FR"/>
        </w:rPr>
      </w:pPr>
      <w:bookmarkStart w:id="0" w:name="_heading=h.gjdgxs" w:colFirst="0" w:colLast="0"/>
      <w:bookmarkEnd w:id="0"/>
    </w:p>
    <w:p>
      <w:pPr>
        <w:rPr>
          <w:lang w:val="fr-FR"/>
        </w:rPr>
      </w:pPr>
    </w:p>
    <w:p>
      <w:pPr>
        <w:rPr>
          <w:lang w:val="fr-FR"/>
        </w:rPr>
      </w:pPr>
    </w:p>
    <w:p>
      <w:pPr>
        <w:rPr>
          <w:lang w:val="fr-FR"/>
        </w:rPr>
      </w:pPr>
      <w:r>
        <w:rPr>
          <w:lang w:val="fr-FR"/>
        </w:rPr>
        <w:drawing>
          <wp:inline distT="0" distB="0" distL="114300" distR="114300">
            <wp:extent cx="5269230" cy="1774825"/>
            <wp:effectExtent l="0" t="0" r="0" b="0"/>
            <wp:docPr id="11" name="Image 11" descr="IU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IUTPS"/>
                    <pic:cNvPicPr>
                      <a:picLocks noChangeAspect="1"/>
                    </pic:cNvPicPr>
                  </pic:nvPicPr>
                  <pic:blipFill>
                    <a:blip r:embed="rId5"/>
                    <a:stretch>
                      <a:fillRect/>
                    </a:stretch>
                  </pic:blipFill>
                  <pic:spPr>
                    <a:xfrm>
                      <a:off x="0" y="0"/>
                      <a:ext cx="5269230" cy="1774825"/>
                    </a:xfrm>
                    <a:prstGeom prst="rect">
                      <a:avLst/>
                    </a:prstGeom>
                  </pic:spPr>
                </pic:pic>
              </a:graphicData>
            </a:graphic>
          </wp:inline>
        </w:drawing>
      </w: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r>
        <w:rPr>
          <w:lang w:val="fr-FR"/>
        </w:rPr>
        <w:br w:type="page"/>
      </w:r>
    </w:p>
    <w:p>
      <w:pPr>
        <w:rPr>
          <w:lang w:val="fr-FR"/>
        </w:rPr>
      </w:pPr>
    </w:p>
    <w:p>
      <w:pPr>
        <w:jc w:val="center"/>
        <w:rPr>
          <w:rFonts w:hint="default"/>
          <w:sz w:val="28"/>
          <w:szCs w:val="36"/>
          <w:lang w:val="fr-FR"/>
        </w:rPr>
      </w:pPr>
      <w:r>
        <w:rPr>
          <w:rFonts w:hint="default"/>
          <w:sz w:val="28"/>
          <w:szCs w:val="36"/>
          <w:lang w:val="fr-FR"/>
        </w:rPr>
        <w:t>Tables des Matières</w:t>
      </w:r>
    </w:p>
    <w:p>
      <w:pPr>
        <w:pStyle w:val="10"/>
        <w:tabs>
          <w:tab w:val="right" w:leader="dot" w:pos="8306"/>
        </w:tabs>
      </w:pPr>
      <w:r>
        <w:rPr>
          <w:rFonts w:hint="default" w:ascii="Calibri" w:hAnsi="Calibri" w:cs="Calibri"/>
          <w:sz w:val="22"/>
          <w:szCs w:val="28"/>
          <w:lang w:val="fr-FR"/>
        </w:rPr>
        <w:fldChar w:fldCharType="begin"/>
      </w:r>
      <w:r>
        <w:rPr>
          <w:rFonts w:hint="default" w:ascii="Calibri" w:hAnsi="Calibri" w:cs="Calibri"/>
          <w:sz w:val="22"/>
          <w:szCs w:val="28"/>
          <w:lang w:val="fr-FR"/>
        </w:rPr>
        <w:instrText xml:space="preserve">TOC \o "1-3" \h \u </w:instrText>
      </w:r>
      <w:r>
        <w:rPr>
          <w:rFonts w:hint="default" w:ascii="Calibri" w:hAnsi="Calibri" w:cs="Calibri"/>
          <w:sz w:val="22"/>
          <w:szCs w:val="28"/>
          <w:lang w:val="fr-FR"/>
        </w:rPr>
        <w:fldChar w:fldCharType="separate"/>
      </w:r>
      <w:r>
        <w:rPr>
          <w:rFonts w:hint="default" w:ascii="Calibri" w:hAnsi="Calibri" w:cs="Calibri"/>
          <w:szCs w:val="28"/>
          <w:lang w:val="fr-FR"/>
        </w:rPr>
        <w:fldChar w:fldCharType="begin"/>
      </w:r>
      <w:r>
        <w:rPr>
          <w:rFonts w:hint="default" w:ascii="Calibri" w:hAnsi="Calibri" w:cs="Calibri"/>
          <w:szCs w:val="28"/>
          <w:lang w:val="fr-FR"/>
        </w:rPr>
        <w:instrText xml:space="preserve"> HYPERLINK \l _Toc3614 </w:instrText>
      </w:r>
      <w:r>
        <w:rPr>
          <w:rFonts w:hint="default" w:ascii="Calibri" w:hAnsi="Calibri" w:cs="Calibri"/>
          <w:szCs w:val="28"/>
          <w:lang w:val="fr-FR"/>
        </w:rPr>
        <w:fldChar w:fldCharType="separate"/>
      </w:r>
      <w:r>
        <w:rPr>
          <w:lang w:val="fr-FR"/>
        </w:rPr>
        <w:t>Introduction</w:t>
      </w:r>
      <w:r>
        <w:tab/>
      </w:r>
      <w:r>
        <w:fldChar w:fldCharType="begin"/>
      </w:r>
      <w:r>
        <w:instrText xml:space="preserve"> PAGEREF _Toc3614 \h </w:instrText>
      </w:r>
      <w:r>
        <w:fldChar w:fldCharType="separate"/>
      </w:r>
      <w:r>
        <w:t>3</w:t>
      </w:r>
      <w:r>
        <w:fldChar w:fldCharType="end"/>
      </w:r>
      <w:r>
        <w:rPr>
          <w:rFonts w:hint="default" w:ascii="Calibri" w:hAnsi="Calibri" w:cs="Calibri"/>
          <w:szCs w:val="28"/>
          <w:lang w:val="fr-FR"/>
        </w:rPr>
        <w:fldChar w:fldCharType="end"/>
      </w:r>
    </w:p>
    <w:p>
      <w:pPr>
        <w:pStyle w:val="10"/>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_Toc12045 </w:instrText>
      </w:r>
      <w:r>
        <w:rPr>
          <w:rFonts w:hint="default" w:ascii="Calibri" w:hAnsi="Calibri" w:cs="Calibri"/>
          <w:szCs w:val="28"/>
          <w:lang w:val="fr-FR"/>
        </w:rPr>
        <w:fldChar w:fldCharType="separate"/>
      </w:r>
      <w:r>
        <w:rPr>
          <w:lang w:val="fr-FR"/>
        </w:rPr>
        <w:t>Matériels</w:t>
      </w:r>
      <w:r>
        <w:tab/>
      </w:r>
      <w:r>
        <w:fldChar w:fldCharType="begin"/>
      </w:r>
      <w:r>
        <w:instrText xml:space="preserve"> PAGEREF _Toc12045 \h </w:instrText>
      </w:r>
      <w:r>
        <w:fldChar w:fldCharType="separate"/>
      </w:r>
      <w:r>
        <w:t>3</w:t>
      </w:r>
      <w:r>
        <w:fldChar w:fldCharType="end"/>
      </w:r>
      <w:r>
        <w:rPr>
          <w:rFonts w:hint="default" w:ascii="Calibri" w:hAnsi="Calibri" w:cs="Calibri"/>
          <w:szCs w:val="28"/>
          <w:lang w:val="fr-FR"/>
        </w:rPr>
        <w:fldChar w:fldCharType="end"/>
      </w:r>
    </w:p>
    <w:p>
      <w:pPr>
        <w:pStyle w:val="10"/>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_Toc20893 </w:instrText>
      </w:r>
      <w:r>
        <w:rPr>
          <w:rFonts w:hint="default" w:ascii="Calibri" w:hAnsi="Calibri" w:cs="Calibri"/>
          <w:szCs w:val="28"/>
          <w:lang w:val="fr-FR"/>
        </w:rPr>
        <w:fldChar w:fldCharType="separate"/>
      </w:r>
      <w:r>
        <w:rPr>
          <w:lang w:val="fr-FR"/>
        </w:rPr>
        <w:t>Affichage de l’écran LCD</w:t>
      </w:r>
      <w:r>
        <w:tab/>
      </w:r>
      <w:r>
        <w:fldChar w:fldCharType="begin"/>
      </w:r>
      <w:r>
        <w:instrText xml:space="preserve"> PAGEREF _Toc20893 \h </w:instrText>
      </w:r>
      <w:r>
        <w:fldChar w:fldCharType="separate"/>
      </w:r>
      <w:r>
        <w:t>4</w:t>
      </w:r>
      <w:r>
        <w:fldChar w:fldCharType="end"/>
      </w:r>
      <w:r>
        <w:rPr>
          <w:rFonts w:hint="default" w:ascii="Calibri" w:hAnsi="Calibri" w:cs="Calibri"/>
          <w:szCs w:val="28"/>
          <w:lang w:val="fr-FR"/>
        </w:rPr>
        <w:fldChar w:fldCharType="end"/>
      </w:r>
    </w:p>
    <w:p>
      <w:pPr>
        <w:pStyle w:val="9"/>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_Toc21577 </w:instrText>
      </w:r>
      <w:r>
        <w:rPr>
          <w:rFonts w:hint="default" w:ascii="Calibri" w:hAnsi="Calibri" w:cs="Calibri"/>
          <w:szCs w:val="28"/>
          <w:lang w:val="fr-FR"/>
        </w:rPr>
        <w:fldChar w:fldCharType="separate"/>
      </w:r>
      <w:r>
        <w:rPr>
          <w:lang w:val="fr-FR"/>
        </w:rPr>
        <w:t>Méthodes</w:t>
      </w:r>
      <w:r>
        <w:tab/>
      </w:r>
      <w:r>
        <w:fldChar w:fldCharType="begin"/>
      </w:r>
      <w:r>
        <w:instrText xml:space="preserve"> PAGEREF _Toc21577 \h </w:instrText>
      </w:r>
      <w:r>
        <w:fldChar w:fldCharType="separate"/>
      </w:r>
      <w:r>
        <w:t>4</w:t>
      </w:r>
      <w:r>
        <w:fldChar w:fldCharType="end"/>
      </w:r>
      <w:r>
        <w:rPr>
          <w:rFonts w:hint="default" w:ascii="Calibri" w:hAnsi="Calibri" w:cs="Calibri"/>
          <w:szCs w:val="28"/>
          <w:lang w:val="fr-FR"/>
        </w:rPr>
        <w:fldChar w:fldCharType="end"/>
      </w:r>
    </w:p>
    <w:p>
      <w:pPr>
        <w:pStyle w:val="9"/>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_Toc24032 </w:instrText>
      </w:r>
      <w:r>
        <w:rPr>
          <w:rFonts w:hint="default" w:ascii="Calibri" w:hAnsi="Calibri" w:cs="Calibri"/>
          <w:szCs w:val="28"/>
          <w:lang w:val="fr-FR"/>
        </w:rPr>
        <w:fldChar w:fldCharType="separate"/>
      </w:r>
      <w:r>
        <w:rPr>
          <w:lang w:val="fr-FR"/>
        </w:rPr>
        <w:t>Résultats</w:t>
      </w:r>
      <w:r>
        <w:tab/>
      </w:r>
      <w:r>
        <w:fldChar w:fldCharType="begin"/>
      </w:r>
      <w:r>
        <w:instrText xml:space="preserve"> PAGEREF _Toc24032 \h </w:instrText>
      </w:r>
      <w:r>
        <w:fldChar w:fldCharType="separate"/>
      </w:r>
      <w:r>
        <w:t>6</w:t>
      </w:r>
      <w:r>
        <w:fldChar w:fldCharType="end"/>
      </w:r>
      <w:r>
        <w:rPr>
          <w:rFonts w:hint="default" w:ascii="Calibri" w:hAnsi="Calibri" w:cs="Calibri"/>
          <w:szCs w:val="28"/>
          <w:lang w:val="fr-FR"/>
        </w:rPr>
        <w:fldChar w:fldCharType="end"/>
      </w:r>
    </w:p>
    <w:p>
      <w:pPr>
        <w:pStyle w:val="9"/>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_Toc23098 </w:instrText>
      </w:r>
      <w:r>
        <w:rPr>
          <w:rFonts w:hint="default" w:ascii="Calibri" w:hAnsi="Calibri" w:cs="Calibri"/>
          <w:szCs w:val="28"/>
          <w:lang w:val="fr-FR"/>
        </w:rPr>
        <w:fldChar w:fldCharType="separate"/>
      </w:r>
      <w:r>
        <w:rPr>
          <w:lang w:val="fr-FR"/>
        </w:rPr>
        <w:t>Conclusion</w:t>
      </w:r>
      <w:r>
        <w:tab/>
      </w:r>
      <w:r>
        <w:fldChar w:fldCharType="begin"/>
      </w:r>
      <w:r>
        <w:instrText xml:space="preserve"> PAGEREF _Toc23098 \h </w:instrText>
      </w:r>
      <w:r>
        <w:fldChar w:fldCharType="separate"/>
      </w:r>
      <w:r>
        <w:t>6</w:t>
      </w:r>
      <w:r>
        <w:fldChar w:fldCharType="end"/>
      </w:r>
      <w:r>
        <w:rPr>
          <w:rFonts w:hint="default" w:ascii="Calibri" w:hAnsi="Calibri" w:cs="Calibri"/>
          <w:szCs w:val="28"/>
          <w:lang w:val="fr-FR"/>
        </w:rPr>
        <w:fldChar w:fldCharType="end"/>
      </w:r>
    </w:p>
    <w:p>
      <w:pPr>
        <w:pStyle w:val="10"/>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_Toc28669 </w:instrText>
      </w:r>
      <w:r>
        <w:rPr>
          <w:rFonts w:hint="default" w:ascii="Calibri" w:hAnsi="Calibri" w:cs="Calibri"/>
          <w:szCs w:val="28"/>
          <w:lang w:val="fr-FR"/>
        </w:rPr>
        <w:fldChar w:fldCharType="separate"/>
      </w:r>
      <w:r>
        <w:rPr>
          <w:rFonts w:hint="default" w:cs="Arial Narrow" w:asciiTheme="minorAscii" w:hAnsiTheme="minorAscii"/>
          <w:szCs w:val="36"/>
          <w:lang w:val="fr-FR"/>
        </w:rPr>
        <w:t>La tension du panneaux solaire</w:t>
      </w:r>
      <w:r>
        <w:tab/>
      </w:r>
      <w:r>
        <w:fldChar w:fldCharType="begin"/>
      </w:r>
      <w:r>
        <w:instrText xml:space="preserve"> PAGEREF _Toc28669 \h </w:instrText>
      </w:r>
      <w:r>
        <w:fldChar w:fldCharType="separate"/>
      </w:r>
      <w:r>
        <w:t>6</w:t>
      </w:r>
      <w:r>
        <w:fldChar w:fldCharType="end"/>
      </w:r>
      <w:r>
        <w:rPr>
          <w:rFonts w:hint="default" w:ascii="Calibri" w:hAnsi="Calibri" w:cs="Calibri"/>
          <w:szCs w:val="28"/>
          <w:lang w:val="fr-FR"/>
        </w:rPr>
        <w:fldChar w:fldCharType="end"/>
      </w:r>
    </w:p>
    <w:p>
      <w:pPr>
        <w:pStyle w:val="9"/>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_Toc19378 </w:instrText>
      </w:r>
      <w:r>
        <w:rPr>
          <w:rFonts w:hint="default" w:ascii="Calibri" w:hAnsi="Calibri" w:cs="Calibri"/>
          <w:szCs w:val="28"/>
          <w:lang w:val="fr-FR"/>
        </w:rPr>
        <w:fldChar w:fldCharType="separate"/>
      </w:r>
      <w:r>
        <w:rPr>
          <w:lang w:val="fr-FR"/>
        </w:rPr>
        <w:t>Méthodes</w:t>
      </w:r>
      <w:r>
        <w:tab/>
      </w:r>
      <w:r>
        <w:fldChar w:fldCharType="begin"/>
      </w:r>
      <w:r>
        <w:instrText xml:space="preserve"> PAGEREF _Toc19378 \h </w:instrText>
      </w:r>
      <w:r>
        <w:fldChar w:fldCharType="separate"/>
      </w:r>
      <w:r>
        <w:t>6</w:t>
      </w:r>
      <w:r>
        <w:fldChar w:fldCharType="end"/>
      </w:r>
      <w:r>
        <w:rPr>
          <w:rFonts w:hint="default" w:ascii="Calibri" w:hAnsi="Calibri" w:cs="Calibri"/>
          <w:szCs w:val="28"/>
          <w:lang w:val="fr-FR"/>
        </w:rPr>
        <w:fldChar w:fldCharType="end"/>
      </w:r>
    </w:p>
    <w:p>
      <w:pPr>
        <w:pStyle w:val="9"/>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_Toc26952 </w:instrText>
      </w:r>
      <w:r>
        <w:rPr>
          <w:rFonts w:hint="default" w:ascii="Calibri" w:hAnsi="Calibri" w:cs="Calibri"/>
          <w:szCs w:val="28"/>
          <w:lang w:val="fr-FR"/>
        </w:rPr>
        <w:fldChar w:fldCharType="separate"/>
      </w:r>
      <w:r>
        <w:rPr>
          <w:lang w:val="fr-FR"/>
        </w:rPr>
        <w:t>Résultats</w:t>
      </w:r>
      <w:r>
        <w:tab/>
      </w:r>
      <w:r>
        <w:fldChar w:fldCharType="begin"/>
      </w:r>
      <w:r>
        <w:instrText xml:space="preserve"> PAGEREF _Toc26952 \h </w:instrText>
      </w:r>
      <w:r>
        <w:fldChar w:fldCharType="separate"/>
      </w:r>
      <w:r>
        <w:t>7</w:t>
      </w:r>
      <w:r>
        <w:fldChar w:fldCharType="end"/>
      </w:r>
      <w:r>
        <w:rPr>
          <w:rFonts w:hint="default" w:ascii="Calibri" w:hAnsi="Calibri" w:cs="Calibri"/>
          <w:szCs w:val="28"/>
          <w:lang w:val="fr-FR"/>
        </w:rPr>
        <w:fldChar w:fldCharType="end"/>
      </w:r>
    </w:p>
    <w:p>
      <w:pPr>
        <w:pStyle w:val="9"/>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_Toc10071 </w:instrText>
      </w:r>
      <w:r>
        <w:rPr>
          <w:rFonts w:hint="default" w:ascii="Calibri" w:hAnsi="Calibri" w:cs="Calibri"/>
          <w:szCs w:val="28"/>
          <w:lang w:val="fr-FR"/>
        </w:rPr>
        <w:fldChar w:fldCharType="separate"/>
      </w:r>
      <w:r>
        <w:rPr>
          <w:lang w:val="fr-FR"/>
        </w:rPr>
        <w:t>Conclusion</w:t>
      </w:r>
      <w:r>
        <w:tab/>
      </w:r>
      <w:r>
        <w:fldChar w:fldCharType="begin"/>
      </w:r>
      <w:r>
        <w:instrText xml:space="preserve"> PAGEREF _Toc10071 \h </w:instrText>
      </w:r>
      <w:r>
        <w:fldChar w:fldCharType="separate"/>
      </w:r>
      <w:r>
        <w:t>8</w:t>
      </w:r>
      <w:r>
        <w:fldChar w:fldCharType="end"/>
      </w:r>
      <w:r>
        <w:rPr>
          <w:rFonts w:hint="default" w:ascii="Calibri" w:hAnsi="Calibri" w:cs="Calibri"/>
          <w:szCs w:val="28"/>
          <w:lang w:val="fr-FR"/>
        </w:rPr>
        <w:fldChar w:fldCharType="end"/>
      </w:r>
    </w:p>
    <w:p>
      <w:pPr>
        <w:pStyle w:val="10"/>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_Toc28139 </w:instrText>
      </w:r>
      <w:r>
        <w:rPr>
          <w:rFonts w:hint="default" w:ascii="Calibri" w:hAnsi="Calibri" w:cs="Calibri"/>
          <w:szCs w:val="28"/>
          <w:lang w:val="fr-FR"/>
        </w:rPr>
        <w:fldChar w:fldCharType="separate"/>
      </w:r>
      <w:r>
        <w:rPr>
          <w:szCs w:val="36"/>
          <w:lang w:val="fr-FR"/>
        </w:rPr>
        <w:t>Le courant du panneaux solaire</w:t>
      </w:r>
      <w:r>
        <w:tab/>
      </w:r>
      <w:r>
        <w:fldChar w:fldCharType="begin"/>
      </w:r>
      <w:r>
        <w:instrText xml:space="preserve"> PAGEREF _Toc28139 \h </w:instrText>
      </w:r>
      <w:r>
        <w:fldChar w:fldCharType="separate"/>
      </w:r>
      <w:r>
        <w:t>8</w:t>
      </w:r>
      <w:r>
        <w:fldChar w:fldCharType="end"/>
      </w:r>
      <w:r>
        <w:rPr>
          <w:rFonts w:hint="default" w:ascii="Calibri" w:hAnsi="Calibri" w:cs="Calibri"/>
          <w:szCs w:val="28"/>
          <w:lang w:val="fr-FR"/>
        </w:rPr>
        <w:fldChar w:fldCharType="end"/>
      </w:r>
    </w:p>
    <w:p>
      <w:pPr>
        <w:pStyle w:val="9"/>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_Toc2139 </w:instrText>
      </w:r>
      <w:r>
        <w:rPr>
          <w:rFonts w:hint="default" w:ascii="Calibri" w:hAnsi="Calibri" w:cs="Calibri"/>
          <w:szCs w:val="28"/>
          <w:lang w:val="fr-FR"/>
        </w:rPr>
        <w:fldChar w:fldCharType="separate"/>
      </w:r>
      <w:r>
        <w:rPr>
          <w:lang w:val="fr-FR"/>
        </w:rPr>
        <w:t>Méthodes</w:t>
      </w:r>
      <w:r>
        <w:tab/>
      </w:r>
      <w:r>
        <w:fldChar w:fldCharType="begin"/>
      </w:r>
      <w:r>
        <w:instrText xml:space="preserve"> PAGEREF _Toc2139 \h </w:instrText>
      </w:r>
      <w:r>
        <w:fldChar w:fldCharType="separate"/>
      </w:r>
      <w:r>
        <w:t>8</w:t>
      </w:r>
      <w:r>
        <w:fldChar w:fldCharType="end"/>
      </w:r>
      <w:r>
        <w:rPr>
          <w:rFonts w:hint="default" w:ascii="Calibri" w:hAnsi="Calibri" w:cs="Calibri"/>
          <w:szCs w:val="28"/>
          <w:lang w:val="fr-FR"/>
        </w:rPr>
        <w:fldChar w:fldCharType="end"/>
      </w:r>
    </w:p>
    <w:p>
      <w:pPr>
        <w:pStyle w:val="9"/>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_Toc23862 </w:instrText>
      </w:r>
      <w:r>
        <w:rPr>
          <w:rFonts w:hint="default" w:ascii="Calibri" w:hAnsi="Calibri" w:cs="Calibri"/>
          <w:szCs w:val="28"/>
          <w:lang w:val="fr-FR"/>
        </w:rPr>
        <w:fldChar w:fldCharType="separate"/>
      </w:r>
      <w:r>
        <w:rPr>
          <w:lang w:val="fr-FR"/>
        </w:rPr>
        <w:t>Résultats</w:t>
      </w:r>
      <w:r>
        <w:tab/>
      </w:r>
      <w:r>
        <w:fldChar w:fldCharType="begin"/>
      </w:r>
      <w:r>
        <w:instrText xml:space="preserve"> PAGEREF _Toc23862 \h </w:instrText>
      </w:r>
      <w:r>
        <w:fldChar w:fldCharType="separate"/>
      </w:r>
      <w:r>
        <w:t>9</w:t>
      </w:r>
      <w:r>
        <w:fldChar w:fldCharType="end"/>
      </w:r>
      <w:r>
        <w:rPr>
          <w:rFonts w:hint="default" w:ascii="Calibri" w:hAnsi="Calibri" w:cs="Calibri"/>
          <w:szCs w:val="28"/>
          <w:lang w:val="fr-FR"/>
        </w:rPr>
        <w:fldChar w:fldCharType="end"/>
      </w:r>
    </w:p>
    <w:p>
      <w:pPr>
        <w:pStyle w:val="9"/>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_Toc26127 </w:instrText>
      </w:r>
      <w:r>
        <w:rPr>
          <w:rFonts w:hint="default" w:ascii="Calibri" w:hAnsi="Calibri" w:cs="Calibri"/>
          <w:szCs w:val="28"/>
          <w:lang w:val="fr-FR"/>
        </w:rPr>
        <w:fldChar w:fldCharType="separate"/>
      </w:r>
      <w:r>
        <w:rPr>
          <w:lang w:val="fr-FR"/>
        </w:rPr>
        <w:t>Conclusion</w:t>
      </w:r>
      <w:r>
        <w:tab/>
      </w:r>
      <w:r>
        <w:fldChar w:fldCharType="begin"/>
      </w:r>
      <w:r>
        <w:instrText xml:space="preserve"> PAGEREF _Toc26127 \h </w:instrText>
      </w:r>
      <w:r>
        <w:fldChar w:fldCharType="separate"/>
      </w:r>
      <w:r>
        <w:t>9</w:t>
      </w:r>
      <w:r>
        <w:fldChar w:fldCharType="end"/>
      </w:r>
      <w:r>
        <w:rPr>
          <w:rFonts w:hint="default" w:ascii="Calibri" w:hAnsi="Calibri" w:cs="Calibri"/>
          <w:szCs w:val="28"/>
          <w:lang w:val="fr-FR"/>
        </w:rPr>
        <w:fldChar w:fldCharType="end"/>
      </w:r>
    </w:p>
    <w:p>
      <w:pPr>
        <w:pStyle w:val="10"/>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_Toc6514 </w:instrText>
      </w:r>
      <w:r>
        <w:rPr>
          <w:rFonts w:hint="default" w:ascii="Calibri" w:hAnsi="Calibri" w:cs="Calibri"/>
          <w:szCs w:val="28"/>
          <w:lang w:val="fr-FR"/>
        </w:rPr>
        <w:fldChar w:fldCharType="separate"/>
      </w:r>
      <w:r>
        <w:rPr>
          <w:lang w:val="fr-FR"/>
        </w:rPr>
        <w:t>Commande du hacheur</w:t>
      </w:r>
      <w:r>
        <w:tab/>
      </w:r>
      <w:r>
        <w:fldChar w:fldCharType="begin"/>
      </w:r>
      <w:r>
        <w:instrText xml:space="preserve"> PAGEREF _Toc6514 \h </w:instrText>
      </w:r>
      <w:r>
        <w:fldChar w:fldCharType="separate"/>
      </w:r>
      <w:r>
        <w:t>9</w:t>
      </w:r>
      <w:r>
        <w:fldChar w:fldCharType="end"/>
      </w:r>
      <w:r>
        <w:rPr>
          <w:rFonts w:hint="default" w:ascii="Calibri" w:hAnsi="Calibri" w:cs="Calibri"/>
          <w:szCs w:val="28"/>
          <w:lang w:val="fr-FR"/>
        </w:rPr>
        <w:fldChar w:fldCharType="end"/>
      </w:r>
    </w:p>
    <w:p>
      <w:pPr>
        <w:pStyle w:val="9"/>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_Toc10479 </w:instrText>
      </w:r>
      <w:r>
        <w:rPr>
          <w:rFonts w:hint="default" w:ascii="Calibri" w:hAnsi="Calibri" w:cs="Calibri"/>
          <w:szCs w:val="28"/>
          <w:lang w:val="fr-FR"/>
        </w:rPr>
        <w:fldChar w:fldCharType="separate"/>
      </w:r>
      <w:r>
        <w:rPr>
          <w:lang w:val="fr-FR"/>
        </w:rPr>
        <w:t>Méthodes</w:t>
      </w:r>
      <w:r>
        <w:tab/>
      </w:r>
      <w:r>
        <w:fldChar w:fldCharType="begin"/>
      </w:r>
      <w:r>
        <w:instrText xml:space="preserve"> PAGEREF _Toc10479 \h </w:instrText>
      </w:r>
      <w:r>
        <w:fldChar w:fldCharType="separate"/>
      </w:r>
      <w:r>
        <w:t>9</w:t>
      </w:r>
      <w:r>
        <w:fldChar w:fldCharType="end"/>
      </w:r>
      <w:r>
        <w:rPr>
          <w:rFonts w:hint="default" w:ascii="Calibri" w:hAnsi="Calibri" w:cs="Calibri"/>
          <w:szCs w:val="28"/>
          <w:lang w:val="fr-FR"/>
        </w:rPr>
        <w:fldChar w:fldCharType="end"/>
      </w:r>
    </w:p>
    <w:p>
      <w:pPr>
        <w:pStyle w:val="9"/>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_Toc824 </w:instrText>
      </w:r>
      <w:r>
        <w:rPr>
          <w:rFonts w:hint="default" w:ascii="Calibri" w:hAnsi="Calibri" w:cs="Calibri"/>
          <w:szCs w:val="28"/>
          <w:lang w:val="fr-FR"/>
        </w:rPr>
        <w:fldChar w:fldCharType="separate"/>
      </w:r>
      <w:r>
        <w:rPr>
          <w:lang w:val="fr-FR"/>
        </w:rPr>
        <w:t>Résultats</w:t>
      </w:r>
      <w:r>
        <w:tab/>
      </w:r>
      <w:r>
        <w:fldChar w:fldCharType="begin"/>
      </w:r>
      <w:r>
        <w:instrText xml:space="preserve"> PAGEREF _Toc824 \h </w:instrText>
      </w:r>
      <w:r>
        <w:fldChar w:fldCharType="separate"/>
      </w:r>
      <w:r>
        <w:t>9</w:t>
      </w:r>
      <w:r>
        <w:fldChar w:fldCharType="end"/>
      </w:r>
      <w:r>
        <w:rPr>
          <w:rFonts w:hint="default" w:ascii="Calibri" w:hAnsi="Calibri" w:cs="Calibri"/>
          <w:szCs w:val="28"/>
          <w:lang w:val="fr-FR"/>
        </w:rPr>
        <w:fldChar w:fldCharType="end"/>
      </w:r>
    </w:p>
    <w:p>
      <w:pPr>
        <w:pStyle w:val="9"/>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_Toc2321 </w:instrText>
      </w:r>
      <w:r>
        <w:rPr>
          <w:rFonts w:hint="default" w:ascii="Calibri" w:hAnsi="Calibri" w:cs="Calibri"/>
          <w:szCs w:val="28"/>
          <w:lang w:val="fr-FR"/>
        </w:rPr>
        <w:fldChar w:fldCharType="separate"/>
      </w:r>
      <w:r>
        <w:rPr>
          <w:lang w:val="fr-FR"/>
        </w:rPr>
        <w:t>Conclusion</w:t>
      </w:r>
      <w:r>
        <w:tab/>
      </w:r>
      <w:r>
        <w:fldChar w:fldCharType="begin"/>
      </w:r>
      <w:r>
        <w:instrText xml:space="preserve"> PAGEREF _Toc2321 \h </w:instrText>
      </w:r>
      <w:r>
        <w:fldChar w:fldCharType="separate"/>
      </w:r>
      <w:r>
        <w:t>9</w:t>
      </w:r>
      <w:r>
        <w:fldChar w:fldCharType="end"/>
      </w:r>
      <w:r>
        <w:rPr>
          <w:rFonts w:hint="default" w:ascii="Calibri" w:hAnsi="Calibri" w:cs="Calibri"/>
          <w:szCs w:val="28"/>
          <w:lang w:val="fr-FR"/>
        </w:rPr>
        <w:fldChar w:fldCharType="end"/>
      </w:r>
    </w:p>
    <w:p>
      <w:pPr>
        <w:pStyle w:val="10"/>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_Toc27804 </w:instrText>
      </w:r>
      <w:r>
        <w:rPr>
          <w:rFonts w:hint="default" w:ascii="Calibri" w:hAnsi="Calibri" w:cs="Calibri"/>
          <w:szCs w:val="28"/>
          <w:lang w:val="fr-FR"/>
        </w:rPr>
        <w:fldChar w:fldCharType="separate"/>
      </w:r>
      <w:r>
        <w:rPr>
          <w:lang w:val="fr-FR"/>
        </w:rPr>
        <w:t>Annexe</w:t>
      </w:r>
      <w:r>
        <w:tab/>
      </w:r>
      <w:r>
        <w:fldChar w:fldCharType="begin"/>
      </w:r>
      <w:r>
        <w:instrText xml:space="preserve"> PAGEREF _Toc27804 \h </w:instrText>
      </w:r>
      <w:r>
        <w:fldChar w:fldCharType="separate"/>
      </w:r>
      <w:r>
        <w:t>10</w:t>
      </w:r>
      <w:r>
        <w:fldChar w:fldCharType="end"/>
      </w:r>
      <w:r>
        <w:rPr>
          <w:rFonts w:hint="default" w:ascii="Calibri" w:hAnsi="Calibri" w:cs="Calibri"/>
          <w:szCs w:val="28"/>
          <w:lang w:val="fr-FR"/>
        </w:rPr>
        <w:fldChar w:fldCharType="end"/>
      </w:r>
    </w:p>
    <w:p>
      <w:pPr>
        <w:pStyle w:val="10"/>
        <w:tabs>
          <w:tab w:val="right" w:leader="dot" w:pos="8306"/>
        </w:tabs>
      </w:pPr>
      <w:r>
        <w:rPr>
          <w:rFonts w:hint="default" w:ascii="Calibri" w:hAnsi="Calibri" w:cs="Calibri"/>
          <w:szCs w:val="28"/>
          <w:lang w:val="fr-FR"/>
        </w:rPr>
        <w:fldChar w:fldCharType="begin"/>
      </w:r>
      <w:r>
        <w:rPr>
          <w:rFonts w:hint="default" w:ascii="Calibri" w:hAnsi="Calibri" w:cs="Calibri"/>
          <w:szCs w:val="28"/>
          <w:lang w:val="fr-FR"/>
        </w:rPr>
        <w:instrText xml:space="preserve"> HYPERLINK \l _Toc2342 </w:instrText>
      </w:r>
      <w:r>
        <w:rPr>
          <w:rFonts w:hint="default" w:ascii="Calibri" w:hAnsi="Calibri" w:cs="Calibri"/>
          <w:szCs w:val="28"/>
          <w:lang w:val="fr-FR"/>
        </w:rPr>
        <w:fldChar w:fldCharType="separate"/>
      </w:r>
      <w:r>
        <w:rPr>
          <w:lang w:val="fr-FR"/>
        </w:rPr>
        <w:t>Sources</w:t>
      </w:r>
      <w:r>
        <w:tab/>
      </w:r>
      <w:r>
        <w:fldChar w:fldCharType="begin"/>
      </w:r>
      <w:r>
        <w:instrText xml:space="preserve"> PAGEREF _Toc2342 \h </w:instrText>
      </w:r>
      <w:r>
        <w:fldChar w:fldCharType="separate"/>
      </w:r>
      <w:r>
        <w:t>10</w:t>
      </w:r>
      <w:r>
        <w:fldChar w:fldCharType="end"/>
      </w:r>
      <w:r>
        <w:rPr>
          <w:rFonts w:hint="default" w:ascii="Calibri" w:hAnsi="Calibri" w:cs="Calibri"/>
          <w:szCs w:val="28"/>
          <w:lang w:val="fr-FR"/>
        </w:rPr>
        <w:fldChar w:fldCharType="end"/>
      </w:r>
    </w:p>
    <w:p>
      <w:pPr>
        <w:jc w:val="distribute"/>
        <w:rPr>
          <w:rFonts w:hint="default" w:ascii="Calibri" w:hAnsi="Calibri" w:cs="Calibri"/>
          <w:sz w:val="22"/>
          <w:szCs w:val="28"/>
          <w:lang w:val="fr-FR"/>
        </w:rPr>
      </w:pPr>
      <w:r>
        <w:rPr>
          <w:rFonts w:hint="default" w:ascii="Calibri" w:hAnsi="Calibri" w:cs="Calibri"/>
          <w:szCs w:val="28"/>
          <w:lang w:val="fr-FR"/>
        </w:rPr>
        <w:fldChar w:fldCharType="end"/>
      </w:r>
    </w:p>
    <w:p>
      <w:pPr>
        <w:rPr>
          <w:lang w:val="fr-FR"/>
        </w:rPr>
      </w:pPr>
      <w:bookmarkStart w:id="21" w:name="_GoBack"/>
      <w:bookmarkEnd w:id="21"/>
    </w:p>
    <w:p>
      <w:pPr>
        <w:rPr>
          <w:lang w:val="fr-FR"/>
        </w:rPr>
      </w:pPr>
    </w:p>
    <w:p>
      <w:pPr>
        <w:rPr>
          <w:lang w:val="fr-FR"/>
        </w:rPr>
      </w:pPr>
    </w:p>
    <w:p>
      <w:pPr>
        <w:rPr>
          <w:lang w:val="fr-FR"/>
        </w:rPr>
      </w:pPr>
    </w:p>
    <w:p>
      <w:pPr>
        <w:rPr>
          <w:lang w:val="fr-FR"/>
        </w:rPr>
      </w:pPr>
    </w:p>
    <w:p>
      <w:pPr>
        <w:rPr>
          <w:lang w:val="fr-FR"/>
        </w:rPr>
      </w:pPr>
    </w:p>
    <w:p>
      <w:pPr>
        <w:rPr>
          <w:lang w:val="fr-FR"/>
        </w:rPr>
      </w:pPr>
      <w:r>
        <w:rPr>
          <w:lang w:val="fr-FR"/>
        </w:rPr>
        <w:br w:type="page"/>
      </w:r>
    </w:p>
    <w:p>
      <w:pPr>
        <w:pStyle w:val="2"/>
        <w:jc w:val="left"/>
        <w:rPr>
          <w:lang w:val="fr-FR"/>
        </w:rPr>
      </w:pPr>
      <w:bookmarkStart w:id="1" w:name="_Toc3614"/>
      <w:r>
        <w:rPr>
          <w:lang w:val="fr-FR"/>
        </w:rPr>
        <w:t>Introduction</w:t>
      </w:r>
      <w:bookmarkEnd w:id="1"/>
    </w:p>
    <w:p>
      <w:pPr>
        <w:jc w:val="left"/>
        <w:rPr>
          <w:sz w:val="22"/>
          <w:szCs w:val="28"/>
          <w:lang w:val="fr-FR"/>
        </w:rPr>
      </w:pPr>
      <w:r>
        <w:rPr>
          <w:sz w:val="22"/>
          <w:szCs w:val="28"/>
          <w:lang w:val="fr-FR"/>
        </w:rPr>
        <w:t>Notre projet de bureau d’étude porte sur le rechargement d’une batterie grâce à un panneau solaire. Le système disposera d’un afficheur LCD qui affichera la tension ainsi que le courant instantané au bornes du panneaux solaire.</w:t>
      </w:r>
    </w:p>
    <w:p>
      <w:pPr>
        <w:jc w:val="left"/>
        <w:rPr>
          <w:sz w:val="22"/>
          <w:szCs w:val="28"/>
          <w:lang w:val="fr-FR"/>
        </w:rPr>
      </w:pPr>
      <w:r>
        <w:rPr>
          <w:sz w:val="22"/>
          <w:szCs w:val="28"/>
          <w:lang w:val="fr-FR"/>
        </w:rPr>
        <w:t>Pour realiser le projet, nous avons décidés de la découper en plusieurs étapes :</w:t>
      </w:r>
    </w:p>
    <w:p>
      <w:pPr>
        <w:numPr>
          <w:numId w:val="0"/>
        </w:numPr>
        <w:ind w:leftChars="0"/>
        <w:jc w:val="left"/>
        <w:rPr>
          <w:sz w:val="22"/>
          <w:szCs w:val="28"/>
          <w:lang w:val="fr-FR"/>
        </w:rPr>
      </w:pPr>
      <w:r>
        <w:rPr>
          <w:rFonts w:hint="default"/>
          <w:sz w:val="22"/>
          <w:szCs w:val="28"/>
          <w:lang w:val="fr-FR"/>
        </w:rPr>
        <w:t xml:space="preserve">- </w:t>
      </w:r>
      <w:r>
        <w:rPr>
          <w:sz w:val="22"/>
          <w:szCs w:val="28"/>
          <w:lang w:val="fr-FR"/>
        </w:rPr>
        <w:t>Afficher du texte et des variables sur l’écran LCD</w:t>
      </w:r>
    </w:p>
    <w:p>
      <w:pPr>
        <w:numPr>
          <w:numId w:val="0"/>
        </w:numPr>
        <w:ind w:leftChars="0"/>
        <w:jc w:val="left"/>
        <w:rPr>
          <w:sz w:val="22"/>
          <w:szCs w:val="28"/>
          <w:lang w:val="fr-FR"/>
        </w:rPr>
      </w:pPr>
      <w:r>
        <w:rPr>
          <w:rFonts w:hint="default"/>
          <w:sz w:val="22"/>
          <w:szCs w:val="28"/>
          <w:lang w:val="fr-FR"/>
        </w:rPr>
        <w:t xml:space="preserve">- </w:t>
      </w:r>
      <w:r>
        <w:rPr>
          <w:sz w:val="22"/>
          <w:szCs w:val="28"/>
          <w:lang w:val="fr-FR"/>
        </w:rPr>
        <w:t>Récupérer la tension max du panneaux solaire</w:t>
      </w:r>
    </w:p>
    <w:p>
      <w:pPr>
        <w:numPr>
          <w:numId w:val="0"/>
        </w:numPr>
        <w:ind w:leftChars="0"/>
        <w:jc w:val="left"/>
        <w:rPr>
          <w:sz w:val="22"/>
          <w:szCs w:val="28"/>
          <w:lang w:val="fr-FR"/>
        </w:rPr>
      </w:pPr>
      <w:r>
        <w:rPr>
          <w:rFonts w:hint="default"/>
          <w:sz w:val="22"/>
          <w:szCs w:val="28"/>
          <w:lang w:val="fr-FR"/>
        </w:rPr>
        <w:t xml:space="preserve">- </w:t>
      </w:r>
      <w:r>
        <w:rPr>
          <w:sz w:val="22"/>
          <w:szCs w:val="28"/>
          <w:lang w:val="fr-FR"/>
        </w:rPr>
        <w:t>Récupérer le courant max du panneaux solaire</w:t>
      </w:r>
    </w:p>
    <w:p>
      <w:pPr>
        <w:numPr>
          <w:numId w:val="0"/>
        </w:numPr>
        <w:ind w:leftChars="0"/>
        <w:jc w:val="left"/>
        <w:rPr>
          <w:sz w:val="22"/>
          <w:szCs w:val="28"/>
          <w:lang w:val="fr-FR"/>
        </w:rPr>
      </w:pPr>
      <w:r>
        <w:rPr>
          <w:rFonts w:hint="default"/>
          <w:sz w:val="22"/>
          <w:szCs w:val="28"/>
          <w:lang w:val="fr-FR"/>
        </w:rPr>
        <w:t xml:space="preserve">- </w:t>
      </w:r>
      <w:r>
        <w:rPr>
          <w:sz w:val="22"/>
          <w:szCs w:val="28"/>
          <w:lang w:val="fr-FR"/>
        </w:rPr>
        <w:t>Commander le hacheur</w:t>
      </w:r>
      <w:r>
        <w:rPr>
          <w:rFonts w:hint="default"/>
          <w:sz w:val="22"/>
          <w:szCs w:val="28"/>
          <w:lang w:val="fr-FR"/>
        </w:rPr>
        <w:t xml:space="preserve"> </w:t>
      </w:r>
    </w:p>
    <w:p>
      <w:pPr>
        <w:pStyle w:val="2"/>
        <w:jc w:val="left"/>
        <w:rPr>
          <w:lang w:val="fr-FR"/>
        </w:rPr>
      </w:pPr>
      <w:bookmarkStart w:id="2" w:name="_Toc12045"/>
      <w:r>
        <w:rPr>
          <w:lang w:val="fr-FR"/>
        </w:rPr>
        <w:t>Matériels</w:t>
      </w:r>
      <w:bookmarkEnd w:id="2"/>
    </w:p>
    <w:p>
      <w:pPr>
        <w:jc w:val="left"/>
        <w:rPr>
          <w:sz w:val="22"/>
          <w:szCs w:val="28"/>
          <w:lang w:val="fr-FR"/>
        </w:rPr>
      </w:pPr>
      <w:r>
        <w:rPr>
          <w:sz w:val="22"/>
          <w:szCs w:val="28"/>
          <w:lang w:val="fr-FR"/>
        </w:rPr>
        <w:t xml:space="preserve">Pour la réalisation du projet nous disposons de </w:t>
      </w:r>
      <w:r>
        <w:rPr>
          <w:rFonts w:hint="default"/>
          <w:sz w:val="22"/>
          <w:szCs w:val="28"/>
          <w:lang w:val="fr-FR"/>
        </w:rPr>
        <w:t xml:space="preserve">plusieurs </w:t>
      </w:r>
      <w:r>
        <w:rPr>
          <w:sz w:val="22"/>
          <w:szCs w:val="28"/>
          <w:lang w:val="fr-FR"/>
        </w:rPr>
        <w:t>panneaux solaire se situant sur le toit du bâtiment</w:t>
      </w:r>
      <w:r>
        <w:rPr>
          <w:rFonts w:hint="default"/>
          <w:sz w:val="22"/>
          <w:szCs w:val="28"/>
          <w:lang w:val="fr-FR"/>
        </w:rPr>
        <w:t xml:space="preserve"> mais pour notre système nous en utiliserons qu’un seul</w:t>
      </w:r>
      <w:r>
        <w:rPr>
          <w:sz w:val="22"/>
          <w:szCs w:val="28"/>
          <w:lang w:val="fr-FR"/>
        </w:rPr>
        <w:t xml:space="preserve">. </w:t>
      </w:r>
    </w:p>
    <w:p>
      <w:pPr>
        <w:jc w:val="left"/>
        <w:rPr>
          <w:sz w:val="22"/>
          <w:szCs w:val="28"/>
          <w:lang w:val="fr-FR"/>
        </w:rPr>
      </w:pPr>
      <w:r>
        <w:rPr>
          <w:sz w:val="22"/>
          <w:szCs w:val="28"/>
          <w:lang w:val="fr-FR"/>
        </w:rPr>
        <w:t>Pour la gestion du programme de</w:t>
      </w:r>
      <w:r>
        <w:rPr>
          <w:rFonts w:hint="default"/>
          <w:sz w:val="22"/>
          <w:szCs w:val="28"/>
          <w:lang w:val="fr-FR"/>
        </w:rPr>
        <w:t xml:space="preserve"> gestion de</w:t>
      </w:r>
      <w:r>
        <w:rPr>
          <w:sz w:val="22"/>
          <w:szCs w:val="28"/>
          <w:lang w:val="fr-FR"/>
        </w:rPr>
        <w:t xml:space="preserve"> rechargement nous disposons d’une carte Arduino Uno</w:t>
      </w:r>
    </w:p>
    <w:p>
      <w:pPr>
        <w:jc w:val="left"/>
        <w:rPr>
          <w:sz w:val="22"/>
          <w:szCs w:val="28"/>
          <w:lang w:val="fr-FR"/>
        </w:rPr>
      </w:pPr>
    </w:p>
    <w:p>
      <w:pPr>
        <w:jc w:val="left"/>
        <w:rPr>
          <w:lang w:val="fr-FR"/>
        </w:rPr>
      </w:pPr>
      <w:r>
        <w:drawing>
          <wp:inline distT="0" distB="0" distL="114300" distR="114300">
            <wp:extent cx="2305685" cy="1666875"/>
            <wp:effectExtent l="0" t="0" r="10795" b="9525"/>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6"/>
                    <a:stretch>
                      <a:fillRect/>
                    </a:stretch>
                  </pic:blipFill>
                  <pic:spPr>
                    <a:xfrm>
                      <a:off x="0" y="0"/>
                      <a:ext cx="2305685" cy="1666875"/>
                    </a:xfrm>
                    <a:prstGeom prst="rect">
                      <a:avLst/>
                    </a:prstGeom>
                    <a:noFill/>
                    <a:ln>
                      <a:noFill/>
                    </a:ln>
                  </pic:spPr>
                </pic:pic>
              </a:graphicData>
            </a:graphic>
          </wp:inline>
        </w:drawing>
      </w:r>
    </w:p>
    <w:p>
      <w:pPr>
        <w:jc w:val="left"/>
        <w:rPr>
          <w:rFonts w:hint="default"/>
          <w:lang w:val="fr-FR"/>
        </w:rPr>
      </w:pPr>
      <w:r>
        <w:rPr>
          <w:rFonts w:hint="default"/>
          <w:highlight w:val="yellow"/>
          <w:lang w:val="fr-FR"/>
        </w:rPr>
        <w:t>Figure X</w:t>
      </w:r>
      <w:r>
        <w:rPr>
          <w:rFonts w:hint="default"/>
          <w:lang w:val="fr-FR"/>
        </w:rPr>
        <w:t xml:space="preserve"> : représentation graphique de la carte Arduino</w:t>
      </w:r>
    </w:p>
    <w:p>
      <w:pPr>
        <w:jc w:val="left"/>
        <w:rPr>
          <w:rFonts w:hint="default"/>
          <w:lang w:val="fr-FR"/>
        </w:rPr>
      </w:pPr>
    </w:p>
    <w:p>
      <w:pPr>
        <w:jc w:val="left"/>
        <w:rPr>
          <w:sz w:val="22"/>
          <w:szCs w:val="28"/>
          <w:lang w:val="fr-FR"/>
        </w:rPr>
      </w:pPr>
      <w:r>
        <w:rPr>
          <w:sz w:val="22"/>
          <w:szCs w:val="28"/>
          <w:lang w:val="fr-FR"/>
        </w:rPr>
        <w:t>Pour simplifier le câblage nous disposons d’une extension</w:t>
      </w:r>
      <w:r>
        <w:rPr>
          <w:rFonts w:hint="default"/>
          <w:sz w:val="22"/>
          <w:szCs w:val="28"/>
          <w:lang w:val="fr-FR"/>
        </w:rPr>
        <w:t xml:space="preserve"> qui se superpose à la carte Arduino</w:t>
      </w:r>
      <w:r>
        <w:rPr>
          <w:sz w:val="22"/>
          <w:szCs w:val="28"/>
          <w:lang w:val="fr-FR"/>
        </w:rPr>
        <w:t>, il s’agit d’une carte shield</w:t>
      </w:r>
    </w:p>
    <w:p>
      <w:pPr>
        <w:jc w:val="left"/>
      </w:pPr>
      <w:r>
        <w:drawing>
          <wp:inline distT="0" distB="0" distL="114300" distR="114300">
            <wp:extent cx="2347595" cy="1846580"/>
            <wp:effectExtent l="0" t="0" r="14605" b="1270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7"/>
                    <a:stretch>
                      <a:fillRect/>
                    </a:stretch>
                  </pic:blipFill>
                  <pic:spPr>
                    <a:xfrm>
                      <a:off x="0" y="0"/>
                      <a:ext cx="2347595" cy="1846580"/>
                    </a:xfrm>
                    <a:prstGeom prst="rect">
                      <a:avLst/>
                    </a:prstGeom>
                    <a:noFill/>
                    <a:ln>
                      <a:noFill/>
                    </a:ln>
                  </pic:spPr>
                </pic:pic>
              </a:graphicData>
            </a:graphic>
          </wp:inline>
        </w:drawing>
      </w:r>
    </w:p>
    <w:p>
      <w:pPr>
        <w:jc w:val="left"/>
        <w:rPr>
          <w:rFonts w:hint="default"/>
          <w:lang w:val="fr-FR"/>
        </w:rPr>
      </w:pPr>
      <w:r>
        <w:rPr>
          <w:rFonts w:hint="default"/>
          <w:highlight w:val="yellow"/>
          <w:lang w:val="fr-FR"/>
        </w:rPr>
        <w:t>Figure X</w:t>
      </w:r>
      <w:r>
        <w:rPr>
          <w:rFonts w:hint="default"/>
          <w:lang w:val="fr-FR"/>
        </w:rPr>
        <w:t xml:space="preserve"> : Schéma de la carte Shield</w:t>
      </w:r>
    </w:p>
    <w:p>
      <w:pPr>
        <w:jc w:val="left"/>
      </w:pPr>
    </w:p>
    <w:p>
      <w:pPr>
        <w:jc w:val="left"/>
        <w:rPr>
          <w:sz w:val="22"/>
          <w:szCs w:val="28"/>
          <w:lang w:val="fr-FR"/>
        </w:rPr>
      </w:pPr>
      <w:r>
        <w:rPr>
          <w:sz w:val="22"/>
          <w:szCs w:val="28"/>
          <w:lang w:val="fr-FR"/>
        </w:rPr>
        <w:t>Le raccordement entre les deux composants est très simple il suffit seulement de branche le shield sur la carte Arduino car il possède exactement les mêmes connecteurs.</w:t>
      </w:r>
    </w:p>
    <w:p>
      <w:pPr>
        <w:jc w:val="left"/>
        <w:rPr>
          <w:lang w:val="fr-FR"/>
        </w:rPr>
      </w:pPr>
    </w:p>
    <w:p>
      <w:pPr>
        <w:jc w:val="left"/>
        <w:rPr>
          <w:lang w:val="fr-FR"/>
        </w:rPr>
      </w:pPr>
      <w:r>
        <w:drawing>
          <wp:inline distT="0" distB="0" distL="114300" distR="114300">
            <wp:extent cx="2945130" cy="1703070"/>
            <wp:effectExtent l="0" t="0" r="11430" b="381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8"/>
                    <a:stretch>
                      <a:fillRect/>
                    </a:stretch>
                  </pic:blipFill>
                  <pic:spPr>
                    <a:xfrm>
                      <a:off x="0" y="0"/>
                      <a:ext cx="2945130" cy="1703070"/>
                    </a:xfrm>
                    <a:prstGeom prst="rect">
                      <a:avLst/>
                    </a:prstGeom>
                    <a:noFill/>
                    <a:ln>
                      <a:noFill/>
                    </a:ln>
                  </pic:spPr>
                </pic:pic>
              </a:graphicData>
            </a:graphic>
          </wp:inline>
        </w:drawing>
      </w:r>
    </w:p>
    <w:p>
      <w:pPr>
        <w:jc w:val="left"/>
        <w:rPr>
          <w:sz w:val="22"/>
          <w:szCs w:val="28"/>
          <w:lang w:val="fr-FR"/>
        </w:rPr>
      </w:pPr>
      <w:r>
        <w:rPr>
          <w:sz w:val="22"/>
          <w:szCs w:val="28"/>
          <w:highlight w:val="yellow"/>
          <w:lang w:val="fr-FR"/>
        </w:rPr>
        <w:t>Figure X</w:t>
      </w:r>
      <w:r>
        <w:rPr>
          <w:sz w:val="22"/>
          <w:szCs w:val="28"/>
          <w:lang w:val="fr-FR"/>
        </w:rPr>
        <w:t xml:space="preserve"> : Schéma de raccordement de la carte Arduino et le Shield</w:t>
      </w:r>
    </w:p>
    <w:p>
      <w:pPr>
        <w:pStyle w:val="2"/>
        <w:jc w:val="left"/>
        <w:rPr>
          <w:lang w:val="fr-FR"/>
        </w:rPr>
      </w:pPr>
      <w:bookmarkStart w:id="3" w:name="_Toc20893"/>
      <w:r>
        <w:rPr>
          <w:lang w:val="fr-FR"/>
        </w:rPr>
        <w:t>Affichage de l’écran LCD</w:t>
      </w:r>
      <w:bookmarkEnd w:id="3"/>
    </w:p>
    <w:p>
      <w:pPr>
        <w:rPr>
          <w:rFonts w:hint="default"/>
          <w:sz w:val="22"/>
          <w:szCs w:val="28"/>
          <w:lang w:val="fr-FR"/>
        </w:rPr>
      </w:pPr>
      <w:r>
        <w:rPr>
          <w:sz w:val="22"/>
          <w:szCs w:val="28"/>
          <w:lang w:val="fr-FR"/>
        </w:rPr>
        <w:t xml:space="preserve">Dans notre système, nous allons afficher des informations </w:t>
      </w:r>
      <w:r>
        <w:rPr>
          <w:rFonts w:hint="default"/>
          <w:sz w:val="22"/>
          <w:szCs w:val="28"/>
          <w:lang w:val="fr-FR"/>
        </w:rPr>
        <w:t xml:space="preserve">en continu </w:t>
      </w:r>
      <w:r>
        <w:rPr>
          <w:sz w:val="22"/>
          <w:szCs w:val="28"/>
          <w:lang w:val="fr-FR"/>
        </w:rPr>
        <w:t>du panneaux solaire tel que la tension et le courant maximale qu</w:t>
      </w:r>
      <w:r>
        <w:rPr>
          <w:rFonts w:hint="default"/>
          <w:sz w:val="22"/>
          <w:szCs w:val="28"/>
          <w:lang w:val="fr-FR"/>
        </w:rPr>
        <w:t>’il</w:t>
      </w:r>
      <w:r>
        <w:rPr>
          <w:sz w:val="22"/>
          <w:szCs w:val="28"/>
          <w:lang w:val="fr-FR"/>
        </w:rPr>
        <w:t xml:space="preserve"> peut fournir . Pour ce faire nous allons utiliser un afficheur LCD qui peut afficher 16 caractère sur 2 lignes</w:t>
      </w:r>
      <w:r>
        <w:rPr>
          <w:rFonts w:hint="default"/>
          <w:sz w:val="22"/>
          <w:szCs w:val="28"/>
          <w:lang w:val="fr-FR"/>
        </w:rPr>
        <w:t>, il affiche du texte de couleur</w:t>
      </w:r>
      <w:r>
        <w:rPr>
          <w:sz w:val="22"/>
          <w:szCs w:val="28"/>
          <w:lang w:val="fr-FR"/>
        </w:rPr>
        <w:t xml:space="preserve"> noir sur fond jaune. L’afficheur se connecte en I2C ce qui simplifie grandement le câblage</w:t>
      </w:r>
      <w:r>
        <w:rPr>
          <w:rFonts w:hint="default"/>
          <w:sz w:val="22"/>
          <w:szCs w:val="28"/>
          <w:lang w:val="fr-FR"/>
        </w:rPr>
        <w:t xml:space="preserve"> mais qui nécessite d’utiliser une libraire</w:t>
      </w:r>
    </w:p>
    <w:p>
      <w:pPr>
        <w:pStyle w:val="3"/>
        <w:rPr>
          <w:lang w:val="fr-FR"/>
        </w:rPr>
      </w:pPr>
      <w:bookmarkStart w:id="4" w:name="_Toc21577"/>
      <w:r>
        <w:rPr>
          <w:lang w:val="fr-FR"/>
        </w:rPr>
        <w:t>Méthodes</w:t>
      </w:r>
      <w:bookmarkEnd w:id="4"/>
    </w:p>
    <w:p>
      <w:pPr>
        <w:rPr>
          <w:sz w:val="22"/>
          <w:szCs w:val="28"/>
          <w:lang w:val="fr-FR"/>
        </w:rPr>
      </w:pPr>
      <w:r>
        <w:rPr>
          <w:sz w:val="22"/>
          <w:szCs w:val="28"/>
          <w:lang w:val="fr-FR"/>
        </w:rPr>
        <w:t>Pour afficher du texte sur l</w:t>
      </w:r>
      <w:r>
        <w:rPr>
          <w:rFonts w:hint="default"/>
          <w:sz w:val="22"/>
          <w:szCs w:val="28"/>
          <w:lang w:val="fr-FR"/>
        </w:rPr>
        <w:t>’</w:t>
      </w:r>
      <w:r>
        <w:rPr>
          <w:sz w:val="22"/>
          <w:szCs w:val="28"/>
          <w:lang w:val="fr-FR"/>
        </w:rPr>
        <w:t>écran il nous faut rac</w:t>
      </w:r>
      <w:r>
        <w:rPr>
          <w:rFonts w:hint="default"/>
          <w:sz w:val="22"/>
          <w:szCs w:val="28"/>
          <w:lang w:val="fr-FR"/>
        </w:rPr>
        <w:t>c</w:t>
      </w:r>
      <w:r>
        <w:rPr>
          <w:sz w:val="22"/>
          <w:szCs w:val="28"/>
          <w:lang w:val="fr-FR"/>
        </w:rPr>
        <w:t xml:space="preserve">order l’afficheur à la carte Arduino, étant donné que nous avons la carte d extension Shield, nous avons simplement représenté le raccordement au niveau de l’extension. Puisque que l’afficheur se raccorde en I2C, nous utilisons que 4 broches comme indiqué dans le tableau de la </w:t>
      </w:r>
      <w:r>
        <w:rPr>
          <w:sz w:val="22"/>
          <w:szCs w:val="28"/>
          <w:highlight w:val="yellow"/>
          <w:lang w:val="fr-FR"/>
        </w:rPr>
        <w:t>figure X</w:t>
      </w:r>
      <w:r>
        <w:rPr>
          <w:sz w:val="22"/>
          <w:szCs w:val="28"/>
          <w:lang w:val="fr-FR"/>
        </w:rPr>
        <w:t>.</w:t>
      </w:r>
    </w:p>
    <w:p>
      <w:pPr>
        <w:rPr>
          <w:sz w:val="22"/>
          <w:szCs w:val="28"/>
          <w:lang w:val="fr-FR"/>
        </w:rPr>
      </w:pPr>
    </w:p>
    <w:tbl>
      <w:tblPr>
        <w:tblStyle w:val="11"/>
        <w:tblpPr w:leftFromText="180" w:rightFromText="180" w:vertAnchor="text" w:horzAnchor="page" w:tblpX="1922" w:tblpY="9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4"/>
        <w:gridCol w:w="1268"/>
        <w:gridCol w:w="1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474" w:type="dxa"/>
          </w:tcPr>
          <w:p>
            <w:pPr>
              <w:rPr>
                <w:rFonts w:cs="Arial Narrow"/>
                <w:sz w:val="24"/>
                <w:szCs w:val="32"/>
              </w:rPr>
            </w:pPr>
            <w:r>
              <w:rPr>
                <w:rFonts w:cs="Arial Narrow"/>
                <w:sz w:val="24"/>
                <w:szCs w:val="32"/>
                <w:lang w:val="fr-FR"/>
              </w:rPr>
              <w:t>Port Arduino</w:t>
            </w:r>
          </w:p>
        </w:tc>
        <w:tc>
          <w:tcPr>
            <w:tcW w:w="1268" w:type="dxa"/>
          </w:tcPr>
          <w:p>
            <w:pPr>
              <w:rPr>
                <w:rFonts w:cs="Arial Narrow"/>
                <w:sz w:val="24"/>
                <w:szCs w:val="32"/>
              </w:rPr>
            </w:pPr>
            <w:r>
              <w:rPr>
                <w:rFonts w:cs="Arial Narrow"/>
                <w:sz w:val="24"/>
                <w:szCs w:val="32"/>
                <w:lang w:val="fr-FR"/>
              </w:rPr>
              <w:t>Broche</w:t>
            </w:r>
          </w:p>
        </w:tc>
        <w:tc>
          <w:tcPr>
            <w:tcW w:w="1277" w:type="dxa"/>
          </w:tcPr>
          <w:p>
            <w:pPr>
              <w:rPr>
                <w:rFonts w:cs="Arial Narrow"/>
                <w:sz w:val="24"/>
                <w:szCs w:val="32"/>
              </w:rPr>
            </w:pPr>
            <w:r>
              <w:rPr>
                <w:rFonts w:cs="Arial Narrow"/>
                <w:sz w:val="24"/>
                <w:szCs w:val="32"/>
                <w:lang w:val="fr-FR"/>
              </w:rPr>
              <w:t>Couleur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474" w:type="dxa"/>
          </w:tcPr>
          <w:p>
            <w:pPr>
              <w:rPr>
                <w:rFonts w:cs="Arial Narrow"/>
                <w:sz w:val="24"/>
                <w:szCs w:val="32"/>
              </w:rPr>
            </w:pPr>
            <w:r>
              <w:rPr>
                <w:rFonts w:cs="Arial Narrow"/>
                <w:sz w:val="24"/>
                <w:szCs w:val="32"/>
                <w:lang w:val="fr-FR"/>
              </w:rPr>
              <w:t>GND (I2C)</w:t>
            </w:r>
          </w:p>
        </w:tc>
        <w:tc>
          <w:tcPr>
            <w:tcW w:w="1268" w:type="dxa"/>
          </w:tcPr>
          <w:p>
            <w:pPr>
              <w:rPr>
                <w:rFonts w:cs="Arial Narrow"/>
                <w:sz w:val="24"/>
                <w:szCs w:val="32"/>
              </w:rPr>
            </w:pPr>
            <w:r>
              <w:rPr>
                <w:rFonts w:cs="Arial Narrow"/>
                <w:sz w:val="24"/>
                <w:szCs w:val="32"/>
                <w:lang w:val="fr-FR"/>
              </w:rPr>
              <w:t xml:space="preserve">GND </w:t>
            </w:r>
          </w:p>
        </w:tc>
        <w:tc>
          <w:tcPr>
            <w:tcW w:w="1277" w:type="dxa"/>
          </w:tcPr>
          <w:p>
            <w:pPr>
              <w:rPr>
                <w:rFonts w:cs="Arial Narrow"/>
                <w:sz w:val="24"/>
                <w:szCs w:val="32"/>
              </w:rPr>
            </w:pPr>
            <w:r>
              <w:rPr>
                <w:rFonts w:cs="Arial Narrow"/>
                <w:sz w:val="24"/>
                <w:szCs w:val="32"/>
                <w:lang w:val="fr-FR"/>
              </w:rPr>
              <w:t>Noir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474" w:type="dxa"/>
          </w:tcPr>
          <w:p>
            <w:pPr>
              <w:rPr>
                <w:rFonts w:cs="Arial Narrow"/>
                <w:sz w:val="24"/>
                <w:szCs w:val="32"/>
              </w:rPr>
            </w:pPr>
            <w:r>
              <w:rPr>
                <w:rFonts w:cs="Arial Narrow"/>
                <w:sz w:val="24"/>
                <w:szCs w:val="32"/>
                <w:lang w:val="fr-FR"/>
              </w:rPr>
              <w:t>Vcc (I2C)</w:t>
            </w:r>
          </w:p>
        </w:tc>
        <w:tc>
          <w:tcPr>
            <w:tcW w:w="1268" w:type="dxa"/>
          </w:tcPr>
          <w:p>
            <w:pPr>
              <w:rPr>
                <w:rFonts w:cs="Arial Narrow"/>
                <w:sz w:val="24"/>
                <w:szCs w:val="32"/>
              </w:rPr>
            </w:pPr>
            <w:r>
              <w:rPr>
                <w:rFonts w:cs="Arial Narrow"/>
                <w:sz w:val="24"/>
                <w:szCs w:val="32"/>
                <w:lang w:val="fr-FR"/>
              </w:rPr>
              <w:t xml:space="preserve">Vcc </w:t>
            </w:r>
          </w:p>
        </w:tc>
        <w:tc>
          <w:tcPr>
            <w:tcW w:w="1277" w:type="dxa"/>
          </w:tcPr>
          <w:p>
            <w:pPr>
              <w:rPr>
                <w:rFonts w:cs="Arial Narrow"/>
                <w:sz w:val="24"/>
                <w:szCs w:val="32"/>
              </w:rPr>
            </w:pPr>
            <w:r>
              <w:rPr>
                <w:rFonts w:cs="Arial Narrow"/>
                <w:sz w:val="24"/>
                <w:szCs w:val="32"/>
                <w:lang w:val="fr-FR"/>
              </w:rPr>
              <w:t>Rouge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474" w:type="dxa"/>
          </w:tcPr>
          <w:p>
            <w:pPr>
              <w:rPr>
                <w:rFonts w:cs="Arial Narrow"/>
                <w:sz w:val="24"/>
                <w:szCs w:val="32"/>
              </w:rPr>
            </w:pPr>
            <w:r>
              <w:rPr>
                <w:rFonts w:cs="Arial Narrow"/>
                <w:sz w:val="24"/>
                <w:szCs w:val="32"/>
                <w:lang w:val="fr-FR"/>
              </w:rPr>
              <w:t>SDA (I2C)</w:t>
            </w:r>
          </w:p>
        </w:tc>
        <w:tc>
          <w:tcPr>
            <w:tcW w:w="1268" w:type="dxa"/>
          </w:tcPr>
          <w:p>
            <w:pPr>
              <w:rPr>
                <w:rFonts w:cs="Arial Narrow"/>
                <w:sz w:val="24"/>
                <w:szCs w:val="32"/>
              </w:rPr>
            </w:pPr>
            <w:r>
              <w:rPr>
                <w:rFonts w:cs="Arial Narrow"/>
                <w:sz w:val="24"/>
                <w:szCs w:val="32"/>
                <w:lang w:val="fr-FR"/>
              </w:rPr>
              <w:t xml:space="preserve">SDA </w:t>
            </w:r>
          </w:p>
        </w:tc>
        <w:tc>
          <w:tcPr>
            <w:tcW w:w="1277" w:type="dxa"/>
          </w:tcPr>
          <w:p>
            <w:pPr>
              <w:rPr>
                <w:rFonts w:cs="Arial Narrow"/>
                <w:sz w:val="24"/>
                <w:szCs w:val="32"/>
              </w:rPr>
            </w:pPr>
            <w:r>
              <w:rPr>
                <w:rFonts w:cs="Arial Narrow"/>
                <w:sz w:val="24"/>
                <w:szCs w:val="32"/>
                <w:lang w:val="fr-FR"/>
              </w:rPr>
              <w:t>Blanc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474" w:type="dxa"/>
          </w:tcPr>
          <w:p>
            <w:pPr>
              <w:rPr>
                <w:rFonts w:cs="Arial Narrow"/>
                <w:sz w:val="24"/>
                <w:szCs w:val="32"/>
              </w:rPr>
            </w:pPr>
            <w:r>
              <w:rPr>
                <w:rFonts w:cs="Arial Narrow"/>
                <w:sz w:val="24"/>
                <w:szCs w:val="32"/>
                <w:lang w:val="fr-FR"/>
              </w:rPr>
              <w:t>SCL(I2C)</w:t>
            </w:r>
          </w:p>
        </w:tc>
        <w:tc>
          <w:tcPr>
            <w:tcW w:w="1268" w:type="dxa"/>
          </w:tcPr>
          <w:p>
            <w:pPr>
              <w:rPr>
                <w:rFonts w:cs="Arial Narrow"/>
                <w:sz w:val="24"/>
                <w:szCs w:val="32"/>
              </w:rPr>
            </w:pPr>
            <w:r>
              <w:rPr>
                <w:rFonts w:cs="Arial Narrow"/>
                <w:sz w:val="24"/>
                <w:szCs w:val="32"/>
                <w:lang w:val="fr-FR"/>
              </w:rPr>
              <w:t>SCL</w:t>
            </w:r>
          </w:p>
        </w:tc>
        <w:tc>
          <w:tcPr>
            <w:tcW w:w="1277" w:type="dxa"/>
          </w:tcPr>
          <w:p>
            <w:pPr>
              <w:rPr>
                <w:rFonts w:cs="Arial Narrow"/>
                <w:sz w:val="24"/>
                <w:szCs w:val="32"/>
              </w:rPr>
            </w:pPr>
            <w:r>
              <w:rPr>
                <w:rFonts w:cs="Arial Narrow"/>
                <w:sz w:val="24"/>
                <w:szCs w:val="32"/>
                <w:lang w:val="fr-FR"/>
              </w:rPr>
              <w:t>Jaune</w:t>
            </w:r>
          </w:p>
        </w:tc>
      </w:tr>
    </w:tbl>
    <w:p>
      <w:pPr>
        <w:rPr>
          <w:lang w:val="fr-FR"/>
        </w:rPr>
      </w:pPr>
    </w:p>
    <w:p>
      <w:pPr>
        <w:rPr>
          <w:lang w:val="fr-FR"/>
        </w:rPr>
      </w:pPr>
    </w:p>
    <w:p>
      <w:pPr>
        <w:rPr>
          <w:lang w:val="fr-FR"/>
        </w:rPr>
      </w:pPr>
    </w:p>
    <w:p>
      <w:pPr>
        <w:rPr>
          <w:lang w:val="fr-FR"/>
        </w:rPr>
      </w:pPr>
    </w:p>
    <w:p>
      <w:pPr>
        <w:rPr>
          <w:lang w:val="fr-FR"/>
        </w:rPr>
      </w:pPr>
    </w:p>
    <w:p>
      <w:pPr>
        <w:rPr>
          <w:lang w:val="fr-FR"/>
        </w:rPr>
      </w:pPr>
    </w:p>
    <w:p>
      <w:pPr>
        <w:rPr>
          <w:lang w:val="fr-FR"/>
        </w:rPr>
      </w:pPr>
    </w:p>
    <w:p>
      <w:pPr>
        <w:rPr>
          <w:rFonts w:ascii="Arial" w:hAnsi="Arial" w:cs="Arial"/>
          <w:sz w:val="22"/>
          <w:szCs w:val="28"/>
        </w:rPr>
      </w:pPr>
      <w:r>
        <w:rPr>
          <w:rFonts w:hint="default"/>
          <w:sz w:val="22"/>
          <w:szCs w:val="28"/>
          <w:highlight w:val="yellow"/>
          <w:lang w:val="fr-FR"/>
        </w:rPr>
        <w:t>F</w:t>
      </w:r>
      <w:r>
        <w:rPr>
          <w:sz w:val="22"/>
          <w:szCs w:val="28"/>
          <w:highlight w:val="yellow"/>
          <w:lang w:val="fr-FR"/>
        </w:rPr>
        <w:t>igure X</w:t>
      </w:r>
      <w:r>
        <w:rPr>
          <w:sz w:val="22"/>
          <w:szCs w:val="28"/>
          <w:lang w:val="fr-FR"/>
        </w:rPr>
        <w:t xml:space="preserve"> </w:t>
      </w:r>
      <w:r>
        <w:rPr>
          <w:rFonts w:hint="default"/>
          <w:sz w:val="22"/>
          <w:szCs w:val="28"/>
          <w:lang w:val="fr-FR"/>
        </w:rPr>
        <w:t>: Tableau de raccordement entre l’afficheur et le shield</w:t>
      </w:r>
      <w:r>
        <w:rPr>
          <w:sz w:val="22"/>
          <w:szCs w:val="28"/>
          <w:lang w:val="fr-FR"/>
        </w:rPr>
        <w:t xml:space="preserve"> </w:t>
      </w:r>
    </w:p>
    <w:p>
      <w:pPr>
        <w:rPr>
          <w:lang w:val="fr-FR"/>
        </w:rPr>
      </w:pPr>
    </w:p>
    <w:p>
      <w:pPr>
        <w:rPr>
          <w:lang w:val="fr-FR"/>
        </w:rPr>
      </w:pPr>
    </w:p>
    <w:p>
      <w:pPr>
        <w:rPr>
          <w:rFonts w:ascii="Arial" w:hAnsi="Arial" w:cs="Arial"/>
        </w:rPr>
      </w:pPr>
      <w:r>
        <w:rPr>
          <w:rFonts w:ascii="Arial" w:hAnsi="Arial" w:cs="Arial"/>
        </w:rPr>
        <w:drawing>
          <wp:inline distT="0" distB="0" distL="114300" distR="114300">
            <wp:extent cx="3378200" cy="1259840"/>
            <wp:effectExtent l="0" t="0" r="5080" b="508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a:stretch>
                      <a:fillRect/>
                    </a:stretch>
                  </pic:blipFill>
                  <pic:spPr>
                    <a:xfrm>
                      <a:off x="0" y="0"/>
                      <a:ext cx="3378200" cy="1259840"/>
                    </a:xfrm>
                    <a:prstGeom prst="rect">
                      <a:avLst/>
                    </a:prstGeom>
                    <a:noFill/>
                    <a:ln>
                      <a:noFill/>
                    </a:ln>
                  </pic:spPr>
                </pic:pic>
              </a:graphicData>
            </a:graphic>
          </wp:inline>
        </w:drawing>
      </w:r>
    </w:p>
    <w:p>
      <w:pPr>
        <w:rPr>
          <w:rFonts w:ascii="Arial" w:hAnsi="Arial" w:cs="Arial"/>
          <w:sz w:val="22"/>
          <w:szCs w:val="28"/>
        </w:rPr>
      </w:pPr>
      <w:r>
        <w:rPr>
          <w:rFonts w:hint="default"/>
          <w:sz w:val="22"/>
          <w:szCs w:val="28"/>
          <w:highlight w:val="yellow"/>
          <w:lang w:val="fr-FR"/>
        </w:rPr>
        <w:t>F</w:t>
      </w:r>
      <w:r>
        <w:rPr>
          <w:sz w:val="22"/>
          <w:szCs w:val="28"/>
          <w:highlight w:val="yellow"/>
          <w:lang w:val="fr-FR"/>
        </w:rPr>
        <w:t>igure X</w:t>
      </w:r>
      <w:r>
        <w:rPr>
          <w:sz w:val="22"/>
          <w:szCs w:val="28"/>
          <w:lang w:val="fr-FR"/>
        </w:rPr>
        <w:t xml:space="preserve"> </w:t>
      </w:r>
      <w:r>
        <w:rPr>
          <w:rFonts w:hint="default"/>
          <w:sz w:val="22"/>
          <w:szCs w:val="28"/>
          <w:lang w:val="fr-FR"/>
        </w:rPr>
        <w:t>: Schéma de raccordement entre l’afficheur et le shield</w:t>
      </w:r>
      <w:r>
        <w:rPr>
          <w:sz w:val="22"/>
          <w:szCs w:val="28"/>
          <w:lang w:val="fr-FR"/>
        </w:rPr>
        <w:t xml:space="preserve"> </w:t>
      </w:r>
    </w:p>
    <w:p>
      <w:pPr>
        <w:rPr>
          <w:rFonts w:ascii="Arial" w:hAnsi="Arial" w:cs="Arial"/>
        </w:rPr>
      </w:pPr>
    </w:p>
    <w:p>
      <w:pPr>
        <w:rPr>
          <w:rFonts w:hint="default"/>
          <w:sz w:val="22"/>
          <w:szCs w:val="28"/>
          <w:lang w:val="fr-FR"/>
        </w:rPr>
      </w:pPr>
      <w:r>
        <w:rPr>
          <w:sz w:val="22"/>
          <w:szCs w:val="28"/>
          <w:lang w:val="fr-FR"/>
        </w:rPr>
        <w:t xml:space="preserve">Pour ce qui en est de la programmation le principe de la communication I2C est de réduire le nombre de fils et d’utiliser </w:t>
      </w:r>
      <w:r>
        <w:rPr>
          <w:rFonts w:hint="default"/>
          <w:sz w:val="22"/>
          <w:szCs w:val="28"/>
          <w:lang w:val="fr-FR"/>
        </w:rPr>
        <w:t>un bus</w:t>
      </w:r>
      <w:r>
        <w:rPr>
          <w:sz w:val="22"/>
          <w:szCs w:val="28"/>
          <w:lang w:val="fr-FR"/>
        </w:rPr>
        <w:t xml:space="preserve"> de communication. Nous devons donc ajouter une librairie qui a déjà était créer pour ce système d’affichage</w:t>
      </w:r>
      <w:r>
        <w:rPr>
          <w:rFonts w:hint="default"/>
          <w:sz w:val="22"/>
          <w:szCs w:val="28"/>
          <w:lang w:val="fr-FR"/>
        </w:rPr>
        <w:t xml:space="preserve"> tel que la librairie «rgb_lcd» visible à la ligne 2 de la </w:t>
      </w:r>
      <w:r>
        <w:rPr>
          <w:rFonts w:hint="default"/>
          <w:sz w:val="22"/>
          <w:szCs w:val="28"/>
          <w:highlight w:val="yellow"/>
          <w:lang w:val="fr-FR"/>
        </w:rPr>
        <w:t>figure X</w:t>
      </w:r>
      <w:r>
        <w:rPr>
          <w:sz w:val="22"/>
          <w:szCs w:val="28"/>
          <w:highlight w:val="yellow"/>
          <w:lang w:val="fr-FR"/>
        </w:rPr>
        <w:t>.</w:t>
      </w:r>
      <w:r>
        <w:rPr>
          <w:rFonts w:hint="default"/>
          <w:sz w:val="22"/>
          <w:szCs w:val="28"/>
          <w:lang w:val="fr-FR"/>
        </w:rPr>
        <w:t xml:space="preserve"> De plus il faut ajouter le libraire Arduino «Wire.h» qui est faite pour l’utilisation des communications en bus I2C. </w:t>
      </w:r>
    </w:p>
    <w:p>
      <w:pPr>
        <w:rPr>
          <w:rFonts w:hint="default"/>
          <w:sz w:val="22"/>
          <w:szCs w:val="28"/>
          <w:lang w:val="fr-FR"/>
        </w:rPr>
      </w:pPr>
    </w:p>
    <w:p>
      <w:pPr>
        <w:rPr>
          <w:sz w:val="22"/>
          <w:szCs w:val="28"/>
          <w:lang w:val="fr-FR"/>
        </w:rPr>
      </w:pPr>
      <w:r>
        <w:rPr>
          <w:sz w:val="22"/>
          <w:szCs w:val="28"/>
          <w:lang w:val="fr-FR"/>
        </w:rPr>
        <w:drawing>
          <wp:inline distT="0" distB="0" distL="114300" distR="114300">
            <wp:extent cx="2537460" cy="2903220"/>
            <wp:effectExtent l="0" t="0" r="7620" b="7620"/>
            <wp:docPr id="13" name="Image 13" descr="affi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affiche"/>
                    <pic:cNvPicPr>
                      <a:picLocks noChangeAspect="1"/>
                    </pic:cNvPicPr>
                  </pic:nvPicPr>
                  <pic:blipFill>
                    <a:blip r:embed="rId10"/>
                    <a:stretch>
                      <a:fillRect/>
                    </a:stretch>
                  </pic:blipFill>
                  <pic:spPr>
                    <a:xfrm>
                      <a:off x="0" y="0"/>
                      <a:ext cx="2537460" cy="2903220"/>
                    </a:xfrm>
                    <a:prstGeom prst="rect">
                      <a:avLst/>
                    </a:prstGeom>
                  </pic:spPr>
                </pic:pic>
              </a:graphicData>
            </a:graphic>
          </wp:inline>
        </w:drawing>
      </w:r>
    </w:p>
    <w:p>
      <w:pPr>
        <w:rPr>
          <w:rFonts w:hint="default"/>
          <w:sz w:val="22"/>
          <w:szCs w:val="28"/>
          <w:lang w:val="fr-FR"/>
        </w:rPr>
      </w:pPr>
      <w:r>
        <w:rPr>
          <w:rFonts w:hint="default"/>
          <w:sz w:val="22"/>
          <w:szCs w:val="28"/>
          <w:highlight w:val="yellow"/>
          <w:lang w:val="fr-FR"/>
        </w:rPr>
        <w:t>Figure X:</w:t>
      </w:r>
      <w:r>
        <w:rPr>
          <w:rFonts w:hint="default"/>
          <w:sz w:val="22"/>
          <w:szCs w:val="28"/>
          <w:lang w:val="fr-FR"/>
        </w:rPr>
        <w:t xml:space="preserve">  programme de l’affichage sur l’écran LCD</w:t>
      </w:r>
    </w:p>
    <w:p>
      <w:pPr>
        <w:rPr>
          <w:rFonts w:hint="default"/>
          <w:sz w:val="22"/>
          <w:szCs w:val="28"/>
          <w:lang w:val="fr-FR"/>
        </w:rPr>
      </w:pPr>
    </w:p>
    <w:p>
      <w:pPr>
        <w:rPr>
          <w:rFonts w:hint="default"/>
          <w:sz w:val="22"/>
          <w:szCs w:val="28"/>
          <w:lang w:val="fr-FR"/>
        </w:rPr>
      </w:pPr>
      <w:r>
        <w:rPr>
          <w:rFonts w:hint="default"/>
          <w:sz w:val="22"/>
          <w:szCs w:val="28"/>
          <w:lang w:val="fr-FR"/>
        </w:rPr>
        <w:t xml:space="preserve">Dans le programme nous pouvons voir la fonction «lcd.» qui est la simplification de «rgb_lcd» qui est plus longue à écrire, ce paramétrage est visible ligne 4. </w:t>
      </w:r>
    </w:p>
    <w:p>
      <w:pPr>
        <w:rPr>
          <w:rFonts w:hint="default"/>
          <w:sz w:val="22"/>
          <w:szCs w:val="28"/>
          <w:lang w:val="fr-FR"/>
        </w:rPr>
      </w:pPr>
      <w:r>
        <w:rPr>
          <w:rFonts w:hint="default"/>
          <w:sz w:val="22"/>
          <w:szCs w:val="28"/>
          <w:lang w:val="fr-FR"/>
        </w:rPr>
        <w:t xml:space="preserve">Pour pourvoir afficher du contenu sur l’afficheur LCD il faut définir les caractéristiques de l’afficheur par la fonction «lcd.begin» en définissant le nombre de caractères possible est le nombre de linges. Il faut également définir la position du curseur, ligne 11, on définit le curseur sur première ligne  au premier caractère. Puis avec la fonction «print», on affiche du texte en le mettant entre guillemet, si on veut afficher la valeur d’une variable, il faut seulement mettre le nom de la variable. Si on veut changer le texte sur l’afficheur il faut l’effacer puis réaffirmer le texte ou la variable souhaité. </w:t>
      </w:r>
    </w:p>
    <w:p>
      <w:pPr>
        <w:pStyle w:val="3"/>
        <w:jc w:val="left"/>
        <w:rPr>
          <w:lang w:val="fr-FR"/>
        </w:rPr>
      </w:pPr>
      <w:bookmarkStart w:id="5" w:name="_Toc24032"/>
      <w:r>
        <w:rPr>
          <w:lang w:val="fr-FR"/>
        </w:rPr>
        <w:t>Résultats</w:t>
      </w:r>
      <w:bookmarkEnd w:id="5"/>
    </w:p>
    <w:p>
      <w:pPr>
        <w:rPr>
          <w:rFonts w:hint="default"/>
          <w:lang w:val="fr-FR"/>
        </w:rPr>
      </w:pPr>
      <w:r>
        <w:rPr>
          <w:rFonts w:hint="default"/>
          <w:lang w:val="fr-FR"/>
        </w:rPr>
        <w:t>Au premier test, l’afficheur n’a afficher que la moitier du texte souhaité, ce problème provenais du fait que la fonction loop afficher puis effacer le texte à la même fréquence que horloge de la carte Arduino, mais l’afficheur n’a pas le temps d’écrire tout les caractère. Pour résoudre ce soucis il à fallu rajouter  une ligne pour mettre en pause l’affichage de quelques secondes.</w:t>
      </w:r>
    </w:p>
    <w:p>
      <w:pPr>
        <w:rPr>
          <w:sz w:val="22"/>
          <w:szCs w:val="28"/>
          <w:lang w:val="fr-FR"/>
        </w:rPr>
      </w:pPr>
      <w:r>
        <w:rPr>
          <w:rFonts w:hint="default"/>
          <w:sz w:val="22"/>
          <w:szCs w:val="28"/>
          <w:lang w:val="fr-FR"/>
        </w:rPr>
        <w:t>Mais une fois ce problème résolut, l’</w:t>
      </w:r>
      <w:r>
        <w:rPr>
          <w:sz w:val="22"/>
          <w:szCs w:val="28"/>
          <w:lang w:val="fr-FR"/>
        </w:rPr>
        <w:t xml:space="preserve">affichage est clair et le texte est suffisamment lisible, les lettres qui sont en majuscules sont facilement differentiable de celles en minuscules. Le premier programme réaliser pour afficher du texte et des variables étant long et </w:t>
      </w:r>
      <w:r>
        <w:rPr>
          <w:rFonts w:hint="default"/>
          <w:sz w:val="22"/>
          <w:szCs w:val="28"/>
          <w:lang w:val="fr-FR"/>
        </w:rPr>
        <w:t xml:space="preserve">peu </w:t>
      </w:r>
      <w:r>
        <w:rPr>
          <w:sz w:val="22"/>
          <w:szCs w:val="28"/>
          <w:lang w:val="fr-FR"/>
        </w:rPr>
        <w:t xml:space="preserve">pratique pour afficher </w:t>
      </w:r>
      <w:r>
        <w:rPr>
          <w:rFonts w:hint="default"/>
          <w:sz w:val="22"/>
          <w:szCs w:val="28"/>
          <w:lang w:val="fr-FR"/>
        </w:rPr>
        <w:t xml:space="preserve">en continu les </w:t>
      </w:r>
      <w:r>
        <w:rPr>
          <w:sz w:val="22"/>
          <w:szCs w:val="28"/>
          <w:lang w:val="fr-FR"/>
        </w:rPr>
        <w:t>différents textes et variables à la suite, nous avons décider</w:t>
      </w:r>
      <w:r>
        <w:rPr>
          <w:rFonts w:hint="default"/>
          <w:sz w:val="22"/>
          <w:szCs w:val="28"/>
          <w:lang w:val="fr-FR"/>
        </w:rPr>
        <w:t xml:space="preserve"> de </w:t>
      </w:r>
      <w:r>
        <w:rPr>
          <w:sz w:val="22"/>
          <w:szCs w:val="28"/>
          <w:lang w:val="fr-FR"/>
        </w:rPr>
        <w:t>créé deux fonctions externe à la fonction void loop afin de simplifier et alléger la fonction principale</w:t>
      </w:r>
      <w:r>
        <w:rPr>
          <w:rFonts w:hint="default"/>
          <w:sz w:val="22"/>
          <w:szCs w:val="28"/>
          <w:lang w:val="fr-FR"/>
        </w:rPr>
        <w:t xml:space="preserve"> visible sur la </w:t>
      </w:r>
      <w:r>
        <w:rPr>
          <w:rFonts w:hint="default"/>
          <w:sz w:val="22"/>
          <w:szCs w:val="28"/>
          <w:highlight w:val="yellow"/>
          <w:lang w:val="fr-FR"/>
        </w:rPr>
        <w:t>figure X</w:t>
      </w:r>
      <w:r>
        <w:rPr>
          <w:sz w:val="22"/>
          <w:szCs w:val="28"/>
          <w:lang w:val="fr-FR"/>
        </w:rPr>
        <w:t>.</w:t>
      </w:r>
    </w:p>
    <w:p>
      <w:pPr>
        <w:rPr>
          <w:sz w:val="22"/>
          <w:szCs w:val="28"/>
          <w:lang w:val="fr-FR"/>
        </w:rPr>
      </w:pPr>
    </w:p>
    <w:p>
      <w:pPr>
        <w:rPr>
          <w:sz w:val="22"/>
          <w:szCs w:val="28"/>
          <w:lang w:val="fr-FR"/>
        </w:rPr>
      </w:pPr>
      <w:r>
        <w:rPr>
          <w:sz w:val="22"/>
          <w:szCs w:val="28"/>
          <w:lang w:val="fr-FR"/>
        </w:rPr>
        <w:drawing>
          <wp:inline distT="0" distB="0" distL="114300" distR="114300">
            <wp:extent cx="5271770" cy="2089150"/>
            <wp:effectExtent l="0" t="0" r="1270" b="13970"/>
            <wp:docPr id="14" name="Image 14" descr="fonction affich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fonction affichage"/>
                    <pic:cNvPicPr>
                      <a:picLocks noChangeAspect="1"/>
                    </pic:cNvPicPr>
                  </pic:nvPicPr>
                  <pic:blipFill>
                    <a:blip r:embed="rId11"/>
                    <a:stretch>
                      <a:fillRect/>
                    </a:stretch>
                  </pic:blipFill>
                  <pic:spPr>
                    <a:xfrm>
                      <a:off x="0" y="0"/>
                      <a:ext cx="5271770" cy="2089150"/>
                    </a:xfrm>
                    <a:prstGeom prst="rect">
                      <a:avLst/>
                    </a:prstGeom>
                  </pic:spPr>
                </pic:pic>
              </a:graphicData>
            </a:graphic>
          </wp:inline>
        </w:drawing>
      </w:r>
    </w:p>
    <w:p>
      <w:pPr>
        <w:rPr>
          <w:rFonts w:hint="default"/>
          <w:sz w:val="22"/>
          <w:szCs w:val="28"/>
          <w:lang w:val="fr-FR"/>
        </w:rPr>
      </w:pPr>
      <w:r>
        <w:rPr>
          <w:rFonts w:hint="default"/>
          <w:sz w:val="22"/>
          <w:szCs w:val="28"/>
          <w:highlight w:val="yellow"/>
          <w:lang w:val="fr-FR"/>
        </w:rPr>
        <w:t>Figure X</w:t>
      </w:r>
      <w:r>
        <w:rPr>
          <w:rFonts w:hint="default"/>
          <w:sz w:val="22"/>
          <w:szCs w:val="28"/>
          <w:lang w:val="fr-FR"/>
        </w:rPr>
        <w:t xml:space="preserve"> : fonction permettant d’afficher du texte et des variables</w:t>
      </w:r>
    </w:p>
    <w:p>
      <w:pPr>
        <w:pStyle w:val="3"/>
        <w:jc w:val="left"/>
        <w:rPr>
          <w:lang w:val="fr-FR"/>
        </w:rPr>
      </w:pPr>
      <w:bookmarkStart w:id="6" w:name="_Toc23098"/>
      <w:r>
        <w:rPr>
          <w:lang w:val="fr-FR"/>
        </w:rPr>
        <w:t>Conclusion</w:t>
      </w:r>
      <w:bookmarkEnd w:id="6"/>
    </w:p>
    <w:p>
      <w:pPr>
        <w:rPr>
          <w:rFonts w:hint="default"/>
          <w:lang w:val="fr-FR"/>
        </w:rPr>
      </w:pPr>
      <w:r>
        <w:rPr>
          <w:rFonts w:hint="default"/>
          <w:lang w:val="fr-FR"/>
        </w:rPr>
        <w:t>L’affichage nous permet pour la suite de l’évolution du projet, voir les valeurs reçu par les différents capteurs tel que la valeur de la tension ou le courant. Grâce au deux fonctions d’affichage nous pouvons facilement voir le programme que nous somme modifiant sans chercher parmi les lignes de codes ce qui permet l’affichage et ce qui nous intéresse.</w:t>
      </w:r>
    </w:p>
    <w:p>
      <w:pPr>
        <w:rPr>
          <w:lang w:val="fr-FR"/>
        </w:rPr>
      </w:pPr>
    </w:p>
    <w:p>
      <w:pPr>
        <w:pStyle w:val="2"/>
        <w:jc w:val="left"/>
        <w:rPr>
          <w:rFonts w:ascii="Arial Narrow" w:hAnsi="Arial Narrow" w:cs="Arial Narrow"/>
          <w:sz w:val="36"/>
          <w:szCs w:val="36"/>
          <w:lang w:val="fr-FR"/>
        </w:rPr>
      </w:pPr>
      <w:bookmarkStart w:id="7" w:name="_Toc28669"/>
      <w:r>
        <w:rPr>
          <w:rFonts w:hint="default" w:cs="Arial Narrow" w:asciiTheme="minorAscii" w:hAnsiTheme="minorAscii"/>
          <w:sz w:val="36"/>
          <w:szCs w:val="36"/>
          <w:lang w:val="fr-FR"/>
        </w:rPr>
        <w:t>La tension du panneaux solaire</w:t>
      </w:r>
      <w:bookmarkEnd w:id="7"/>
    </w:p>
    <w:p>
      <w:pPr>
        <w:pStyle w:val="3"/>
        <w:jc w:val="left"/>
        <w:rPr>
          <w:lang w:val="fr-FR"/>
        </w:rPr>
      </w:pPr>
      <w:bookmarkStart w:id="8" w:name="_Toc19378"/>
      <w:r>
        <w:rPr>
          <w:lang w:val="fr-FR"/>
        </w:rPr>
        <w:t>Méthodes</w:t>
      </w:r>
      <w:bookmarkEnd w:id="8"/>
    </w:p>
    <w:p>
      <w:pPr>
        <w:rPr>
          <w:rFonts w:hint="default"/>
          <w:lang w:val="fr-FR"/>
        </w:rPr>
      </w:pPr>
      <w:r>
        <w:rPr>
          <w:rFonts w:hint="default"/>
          <w:lang w:val="fr-FR"/>
        </w:rPr>
        <w:t xml:space="preserve">Pour lire la tension au borne du panneaux solaire nous allons utiliser les ports d’entrée analogique de la carte Arduino. Dans un premier temps nous avons fait un programme de test avec une résistance variable pour verifier si l’on pouvais réceptionner une tension. Pour ce faire nous avons alimentée un potentiomètre qui a pour sortie l’entré A0, le schéma de cable est visible sur la </w:t>
      </w:r>
      <w:r>
        <w:rPr>
          <w:rFonts w:hint="default"/>
          <w:highlight w:val="yellow"/>
          <w:lang w:val="fr-FR"/>
        </w:rPr>
        <w:t>figure X</w:t>
      </w:r>
      <w:r>
        <w:rPr>
          <w:rFonts w:hint="default"/>
          <w:lang w:val="fr-FR"/>
        </w:rPr>
        <w:t>.</w:t>
      </w:r>
    </w:p>
    <w:p>
      <w:pPr>
        <w:rPr>
          <w:rFonts w:hint="default"/>
          <w:lang w:val="fr-FR"/>
        </w:rPr>
      </w:pPr>
    </w:p>
    <w:p>
      <w:r>
        <w:drawing>
          <wp:inline distT="0" distB="0" distL="114300" distR="114300">
            <wp:extent cx="2495550" cy="1898650"/>
            <wp:effectExtent l="0" t="0" r="3810" b="635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2"/>
                    <a:stretch>
                      <a:fillRect/>
                    </a:stretch>
                  </pic:blipFill>
                  <pic:spPr>
                    <a:xfrm>
                      <a:off x="0" y="0"/>
                      <a:ext cx="2495550" cy="1898650"/>
                    </a:xfrm>
                    <a:prstGeom prst="rect">
                      <a:avLst/>
                    </a:prstGeom>
                    <a:noFill/>
                    <a:ln>
                      <a:noFill/>
                    </a:ln>
                  </pic:spPr>
                </pic:pic>
              </a:graphicData>
            </a:graphic>
          </wp:inline>
        </w:drawing>
      </w:r>
    </w:p>
    <w:p>
      <w:pPr>
        <w:rPr>
          <w:rFonts w:hint="default"/>
          <w:lang w:val="fr-FR"/>
        </w:rPr>
      </w:pPr>
      <w:r>
        <w:rPr>
          <w:rFonts w:hint="default"/>
          <w:highlight w:val="yellow"/>
          <w:lang w:val="fr-FR"/>
        </w:rPr>
        <w:t>Figure X</w:t>
      </w:r>
      <w:r>
        <w:rPr>
          <w:rFonts w:hint="default"/>
          <w:lang w:val="fr-FR"/>
        </w:rPr>
        <w:t xml:space="preserve"> : Shéma de mesure de tension en A0</w:t>
      </w:r>
    </w:p>
    <w:p>
      <w:pPr>
        <w:rPr>
          <w:lang w:val="fr-FR"/>
        </w:rPr>
      </w:pPr>
    </w:p>
    <w:p>
      <w:pPr>
        <w:rPr>
          <w:lang w:val="fr-FR"/>
        </w:rPr>
      </w:pPr>
      <w:r>
        <w:rPr>
          <w:lang w:val="fr-FR"/>
        </w:rPr>
        <w:t xml:space="preserve">Le panneaux solaire fournit en permanence une tension que va allumé la batterie, pour calculer la tension maximale qui peut être produite par le panneaux solaire nous avons mit en place un </w:t>
      </w:r>
      <w:r>
        <w:rPr>
          <w:rFonts w:hint="default"/>
          <w:lang w:val="fr-FR"/>
        </w:rPr>
        <w:t>p</w:t>
      </w:r>
      <w:r>
        <w:rPr>
          <w:lang w:val="fr-FR"/>
        </w:rPr>
        <w:t>ont divise</w:t>
      </w:r>
      <w:r>
        <w:rPr>
          <w:rFonts w:hint="default"/>
          <w:lang w:val="fr-FR"/>
        </w:rPr>
        <w:t>u</w:t>
      </w:r>
      <w:r>
        <w:rPr>
          <w:lang w:val="fr-FR"/>
        </w:rPr>
        <w:t>r de tension.</w:t>
      </w:r>
    </w:p>
    <w:p>
      <w:pPr>
        <w:rPr>
          <w:lang w:val="fr-FR"/>
        </w:rPr>
      </w:pPr>
      <w:r>
        <w:rPr>
          <w:lang w:val="fr-FR"/>
        </w:rPr>
        <w:t>Le panneaux solaire peut fournir une tension maximale de 22V mais la carte Arduino ne peut réceptionné maximum 5V au borne de ses ports Analogique, nous devons donc abaisser la tension pour que la tension maximale du panneaux solaire soit perçu comme 5V pour la carte Arduino. D’où le système de pont diviseur de tension.</w:t>
      </w:r>
    </w:p>
    <w:p>
      <w:pPr>
        <w:pStyle w:val="3"/>
        <w:jc w:val="left"/>
        <w:rPr>
          <w:lang w:val="fr-FR"/>
        </w:rPr>
      </w:pPr>
      <w:bookmarkStart w:id="9" w:name="_Toc26952"/>
      <w:r>
        <w:rPr>
          <w:lang w:val="fr-FR"/>
        </w:rPr>
        <w:t>Résultats</w:t>
      </w:r>
      <w:bookmarkEnd w:id="9"/>
    </w:p>
    <w:p>
      <w:pPr>
        <w:rPr>
          <w:lang w:val="fr-FR"/>
        </w:rPr>
      </w:pPr>
    </w:p>
    <w:p>
      <w:pPr>
        <w:rPr>
          <w:rFonts w:hint="default" w:asciiTheme="minorHAnsi" w:hAnsiTheme="minorHAnsi" w:cstheme="minorHAnsi"/>
          <w:lang w:val="fr-FR"/>
        </w:rPr>
      </w:pPr>
      <w:r>
        <w:rPr>
          <w:rFonts w:hint="default"/>
          <w:lang w:val="fr-FR"/>
        </w:rPr>
        <w:t>Pour mettre en place ce système, il faut utiliser la formule est Vs=</w:t>
      </w:r>
      <w:r>
        <w:rPr>
          <w:lang w:val="fr-FR"/>
        </w:rPr>
        <w:t>V</w:t>
      </w:r>
      <w:r>
        <w:rPr>
          <w:rFonts w:hint="default"/>
          <w:lang w:val="fr-FR"/>
        </w:rPr>
        <w:t>cc</w:t>
      </w:r>
      <w:r>
        <w:rPr>
          <w:lang w:val="fr-FR"/>
        </w:rPr>
        <w:t>*(R2/(R1+R2)) où R1 est la résistance en amont du système alimenté par la tension V</w:t>
      </w:r>
      <w:r>
        <w:rPr>
          <w:rFonts w:hint="default"/>
          <w:lang w:val="fr-FR"/>
        </w:rPr>
        <w:t>cc</w:t>
      </w:r>
      <w:r>
        <w:rPr>
          <w:lang w:val="fr-FR"/>
        </w:rPr>
        <w:t xml:space="preserve"> et R2 celle reliée à la masse. Entre les deux résistance, nous tirons un fil jusqu’à l’entrée A0 de la carte Arduino.</w:t>
      </w:r>
      <w:r>
        <w:rPr>
          <w:rFonts w:hint="default"/>
          <w:lang w:val="fr-FR"/>
        </w:rPr>
        <w:t xml:space="preserve"> Dans notre cas, nous avons une tension Vcc de 22V et une tension Vs qui doit être de 5V. Nous avons choisit la valeur d’une des deux résistance car nous avons deux inconnues mais qu’une seule equation. En choisissant 10k</w:t>
      </w:r>
      <w:r>
        <w:rPr>
          <w:rFonts w:hint="default" w:ascii="Calibri" w:hAnsi="Calibri" w:cs="Calibri"/>
          <w:lang w:val="fr-FR"/>
        </w:rPr>
        <w:t>Ω</w:t>
      </w:r>
      <w:r>
        <w:rPr>
          <w:rFonts w:hint="default" w:cstheme="minorHAnsi"/>
          <w:lang w:val="fr-FR"/>
        </w:rPr>
        <w:t xml:space="preserve"> pour R1 nous trouvons  une valeur de 34k</w:t>
      </w:r>
      <w:r>
        <w:rPr>
          <w:rFonts w:hint="default" w:ascii="Calibri" w:hAnsi="Calibri" w:cs="Calibri"/>
          <w:lang w:val="fr-FR"/>
        </w:rPr>
        <w:t>Ω</w:t>
      </w:r>
      <w:r>
        <w:rPr>
          <w:rFonts w:hint="default" w:ascii="Calibri" w:cstheme="minorHAnsi"/>
          <w:lang w:val="fr-FR"/>
        </w:rPr>
        <w:t xml:space="preserve"> pour R2, mais n’ayant pas de résistance de cette valeur, nous avons choisit deux résistance en série de 12k</w:t>
      </w:r>
      <w:r>
        <w:rPr>
          <w:rFonts w:hint="default" w:ascii="Calibri" w:hAnsi="Calibri" w:cs="Calibri"/>
          <w:lang w:val="fr-FR"/>
        </w:rPr>
        <w:t>Ω</w:t>
      </w:r>
      <w:r>
        <w:rPr>
          <w:rFonts w:hint="default" w:ascii="Calibri" w:cstheme="minorHAnsi"/>
          <w:lang w:val="fr-FR"/>
        </w:rPr>
        <w:t xml:space="preserve"> et 22k</w:t>
      </w:r>
      <w:r>
        <w:rPr>
          <w:rFonts w:hint="default" w:ascii="Calibri" w:hAnsi="Calibri" w:cs="Calibri"/>
          <w:lang w:val="fr-FR"/>
        </w:rPr>
        <w:t xml:space="preserve">Ω. En </w:t>
      </w:r>
      <w:r>
        <w:rPr>
          <w:rFonts w:hint="default" w:ascii="Calibri" w:hAnsi="Calibri" w:cs="Calibri"/>
          <w:highlight w:val="yellow"/>
          <w:lang w:val="fr-FR"/>
        </w:rPr>
        <w:t>figure X</w:t>
      </w:r>
      <w:r>
        <w:rPr>
          <w:rFonts w:hint="default" w:ascii="Calibri" w:hAnsi="Calibri" w:cs="Calibri"/>
          <w:lang w:val="fr-FR"/>
        </w:rPr>
        <w:t>, nous avons le schéma électrique du pont diviseur de tension raccorder au Shield de la carte Arduino, la valeur de le tension est afficher sur l’écran LCD.</w:t>
      </w:r>
    </w:p>
    <w:p>
      <w:pPr>
        <w:rPr>
          <w:lang w:val="fr-FR"/>
        </w:rPr>
      </w:pPr>
    </w:p>
    <w:p>
      <w:r>
        <w:drawing>
          <wp:inline distT="0" distB="0" distL="114300" distR="114300">
            <wp:extent cx="2501265" cy="1530985"/>
            <wp:effectExtent l="0" t="0" r="13335" b="8255"/>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3"/>
                    <a:stretch>
                      <a:fillRect/>
                    </a:stretch>
                  </pic:blipFill>
                  <pic:spPr>
                    <a:xfrm>
                      <a:off x="0" y="0"/>
                      <a:ext cx="2501265" cy="1530985"/>
                    </a:xfrm>
                    <a:prstGeom prst="rect">
                      <a:avLst/>
                    </a:prstGeom>
                    <a:noFill/>
                    <a:ln>
                      <a:noFill/>
                    </a:ln>
                  </pic:spPr>
                </pic:pic>
              </a:graphicData>
            </a:graphic>
          </wp:inline>
        </w:drawing>
      </w:r>
    </w:p>
    <w:p>
      <w:pPr>
        <w:rPr>
          <w:rFonts w:hint="default"/>
          <w:lang w:val="fr-FR"/>
        </w:rPr>
      </w:pPr>
      <w:r>
        <w:rPr>
          <w:rFonts w:hint="default"/>
          <w:highlight w:val="yellow"/>
          <w:lang w:val="fr-FR"/>
        </w:rPr>
        <w:t>Figure X</w:t>
      </w:r>
      <w:r>
        <w:rPr>
          <w:rFonts w:hint="default"/>
          <w:lang w:val="fr-FR"/>
        </w:rPr>
        <w:t xml:space="preserve"> : Shéma du pont diviseur de tension du panneaux solaire</w:t>
      </w:r>
    </w:p>
    <w:p>
      <w:pPr>
        <w:rPr>
          <w:lang w:val="fr-FR"/>
        </w:rPr>
      </w:pPr>
    </w:p>
    <w:p>
      <w:pPr>
        <w:pStyle w:val="3"/>
        <w:jc w:val="left"/>
        <w:rPr>
          <w:lang w:val="fr-FR"/>
        </w:rPr>
      </w:pPr>
      <w:bookmarkStart w:id="10" w:name="_Toc10071"/>
      <w:r>
        <w:rPr>
          <w:lang w:val="fr-FR"/>
        </w:rPr>
        <w:t>Conclusion</w:t>
      </w:r>
      <w:bookmarkEnd w:id="10"/>
    </w:p>
    <w:p>
      <w:pPr>
        <w:rPr>
          <w:lang w:val="fr-FR"/>
        </w:rPr>
      </w:pPr>
    </w:p>
    <w:p>
      <w:pPr>
        <w:rPr>
          <w:lang w:val="fr-FR"/>
        </w:rPr>
      </w:pPr>
    </w:p>
    <w:p>
      <w:pPr>
        <w:pStyle w:val="2"/>
        <w:jc w:val="left"/>
        <w:rPr>
          <w:sz w:val="36"/>
          <w:szCs w:val="36"/>
          <w:lang w:val="fr-FR"/>
        </w:rPr>
      </w:pPr>
      <w:bookmarkStart w:id="11" w:name="_Toc28139"/>
      <w:r>
        <w:rPr>
          <w:sz w:val="36"/>
          <w:szCs w:val="36"/>
          <w:lang w:val="fr-FR"/>
        </w:rPr>
        <w:t>Le courant du panneaux solaire</w:t>
      </w:r>
      <w:bookmarkEnd w:id="11"/>
    </w:p>
    <w:p>
      <w:pPr>
        <w:pStyle w:val="3"/>
        <w:jc w:val="left"/>
        <w:rPr>
          <w:lang w:val="fr-FR"/>
        </w:rPr>
      </w:pPr>
      <w:bookmarkStart w:id="12" w:name="_Toc2139"/>
      <w:r>
        <w:rPr>
          <w:lang w:val="fr-FR"/>
        </w:rPr>
        <w:t>Méthodes</w:t>
      </w:r>
      <w:bookmarkEnd w:id="12"/>
    </w:p>
    <w:p>
      <w:pPr>
        <w:rPr>
          <w:lang w:val="fr-FR"/>
        </w:rPr>
      </w:pPr>
    </w:p>
    <w:p>
      <w:r>
        <w:drawing>
          <wp:inline distT="0" distB="0" distL="114300" distR="114300">
            <wp:extent cx="3495040" cy="1805940"/>
            <wp:effectExtent l="0" t="0" r="10160" b="762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4"/>
                    <a:stretch>
                      <a:fillRect/>
                    </a:stretch>
                  </pic:blipFill>
                  <pic:spPr>
                    <a:xfrm>
                      <a:off x="0" y="0"/>
                      <a:ext cx="3495040" cy="1805940"/>
                    </a:xfrm>
                    <a:prstGeom prst="rect">
                      <a:avLst/>
                    </a:prstGeom>
                    <a:noFill/>
                    <a:ln>
                      <a:noFill/>
                    </a:ln>
                  </pic:spPr>
                </pic:pic>
              </a:graphicData>
            </a:graphic>
          </wp:inline>
        </w:drawing>
      </w:r>
    </w:p>
    <w:p>
      <w:pPr>
        <w:rPr>
          <w:lang w:val="fr-FR"/>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1298"/>
        <w:gridCol w:w="1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rPr>
                <w:lang w:val="fr-FR"/>
              </w:rPr>
            </w:pPr>
            <w:r>
              <w:rPr>
                <w:lang w:val="fr-FR"/>
              </w:rPr>
              <w:t>Port Arduino</w:t>
            </w:r>
          </w:p>
        </w:tc>
        <w:tc>
          <w:tcPr>
            <w:tcW w:w="1298" w:type="dxa"/>
          </w:tcPr>
          <w:p>
            <w:pPr>
              <w:rPr>
                <w:lang w:val="fr-FR"/>
              </w:rPr>
            </w:pPr>
            <w:r>
              <w:rPr>
                <w:lang w:val="fr-FR"/>
              </w:rPr>
              <w:t>Broche</w:t>
            </w:r>
          </w:p>
        </w:tc>
        <w:tc>
          <w:tcPr>
            <w:tcW w:w="1386" w:type="dxa"/>
          </w:tcPr>
          <w:p>
            <w:pPr>
              <w:rPr>
                <w:lang w:val="fr-FR"/>
              </w:rPr>
            </w:pPr>
            <w:r>
              <w:rPr>
                <w:lang w:val="fr-FR"/>
              </w:rPr>
              <w:t>Couleur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rPr>
                <w:lang w:val="fr-FR"/>
              </w:rPr>
            </w:pPr>
            <w:r>
              <w:rPr>
                <w:lang w:val="fr-FR"/>
              </w:rPr>
              <w:t>+3.3V</w:t>
            </w:r>
          </w:p>
        </w:tc>
        <w:tc>
          <w:tcPr>
            <w:tcW w:w="1298" w:type="dxa"/>
          </w:tcPr>
          <w:p>
            <w:pPr>
              <w:rPr>
                <w:lang w:val="fr-FR"/>
              </w:rPr>
            </w:pPr>
            <w:r>
              <w:rPr>
                <w:lang w:val="fr-FR"/>
              </w:rPr>
              <w:t>Vcc</w:t>
            </w:r>
          </w:p>
        </w:tc>
        <w:tc>
          <w:tcPr>
            <w:tcW w:w="1386" w:type="dxa"/>
          </w:tcPr>
          <w:p>
            <w:pPr>
              <w:rPr>
                <w:lang w:val="fr-FR"/>
              </w:rPr>
            </w:pPr>
            <w:r>
              <w:rPr>
                <w:lang w:val="fr-FR"/>
              </w:rPr>
              <w:t>Rouge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rPr>
                <w:lang w:val="fr-FR"/>
              </w:rPr>
            </w:pPr>
            <w:r>
              <w:rPr>
                <w:lang w:val="fr-FR"/>
              </w:rPr>
              <w:t>GND</w:t>
            </w:r>
          </w:p>
        </w:tc>
        <w:tc>
          <w:tcPr>
            <w:tcW w:w="1298" w:type="dxa"/>
          </w:tcPr>
          <w:p>
            <w:pPr>
              <w:rPr>
                <w:lang w:val="fr-FR"/>
              </w:rPr>
            </w:pPr>
            <w:r>
              <w:rPr>
                <w:lang w:val="fr-FR"/>
              </w:rPr>
              <w:t>GND</w:t>
            </w:r>
          </w:p>
        </w:tc>
        <w:tc>
          <w:tcPr>
            <w:tcW w:w="1386" w:type="dxa"/>
          </w:tcPr>
          <w:p>
            <w:pPr>
              <w:rPr>
                <w:lang w:val="fr-FR"/>
              </w:rPr>
            </w:pPr>
            <w:r>
              <w:rPr>
                <w:lang w:val="fr-FR"/>
              </w:rPr>
              <w:t>Noir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rPr>
                <w:lang w:val="fr-FR"/>
              </w:rPr>
            </w:pPr>
            <w:r>
              <w:rPr>
                <w:lang w:val="fr-FR"/>
              </w:rPr>
              <w:t>13</w:t>
            </w:r>
          </w:p>
        </w:tc>
        <w:tc>
          <w:tcPr>
            <w:tcW w:w="1298" w:type="dxa"/>
          </w:tcPr>
          <w:p>
            <w:pPr>
              <w:rPr>
                <w:lang w:val="fr-FR"/>
              </w:rPr>
            </w:pPr>
            <w:r>
              <w:rPr>
                <w:lang w:val="fr-FR"/>
              </w:rPr>
              <w:t>Clock</w:t>
            </w:r>
          </w:p>
        </w:tc>
        <w:tc>
          <w:tcPr>
            <w:tcW w:w="1386" w:type="dxa"/>
          </w:tcPr>
          <w:p>
            <w:pPr>
              <w:rPr>
                <w:lang w:val="fr-FR"/>
              </w:rPr>
            </w:pPr>
            <w:r>
              <w:rPr>
                <w:lang w:val="fr-FR"/>
              </w:rPr>
              <w:t>Jaune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rPr>
                <w:lang w:val="fr-FR"/>
              </w:rPr>
            </w:pPr>
            <w:r>
              <w:rPr>
                <w:lang w:val="fr-FR"/>
              </w:rPr>
              <w:t>12</w:t>
            </w:r>
          </w:p>
        </w:tc>
        <w:tc>
          <w:tcPr>
            <w:tcW w:w="1298" w:type="dxa"/>
          </w:tcPr>
          <w:p>
            <w:pPr>
              <w:rPr>
                <w:lang w:val="fr-FR"/>
              </w:rPr>
            </w:pPr>
            <w:r>
              <w:rPr>
                <w:lang w:val="fr-FR"/>
              </w:rPr>
              <w:t>Miso</w:t>
            </w:r>
          </w:p>
        </w:tc>
        <w:tc>
          <w:tcPr>
            <w:tcW w:w="1386" w:type="dxa"/>
          </w:tcPr>
          <w:p>
            <w:pPr>
              <w:rPr>
                <w:lang w:val="fr-FR"/>
              </w:rPr>
            </w:pPr>
            <w:r>
              <w:rPr>
                <w:lang w:val="fr-FR"/>
              </w:rPr>
              <w:t>Blanc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rPr>
                <w:lang w:val="fr-FR"/>
              </w:rPr>
            </w:pPr>
            <w:r>
              <w:rPr>
                <w:lang w:val="fr-FR"/>
              </w:rPr>
              <w:t>10</w:t>
            </w:r>
          </w:p>
        </w:tc>
        <w:tc>
          <w:tcPr>
            <w:tcW w:w="1298" w:type="dxa"/>
          </w:tcPr>
          <w:p>
            <w:pPr>
              <w:rPr>
                <w:lang w:val="fr-FR"/>
              </w:rPr>
            </w:pPr>
            <w:r>
              <w:rPr>
                <w:lang w:val="fr-FR"/>
              </w:rPr>
              <w:t>Chip Select</w:t>
            </w:r>
          </w:p>
        </w:tc>
        <w:tc>
          <w:tcPr>
            <w:tcW w:w="1386" w:type="dxa"/>
          </w:tcPr>
          <w:p>
            <w:pPr>
              <w:rPr>
                <w:lang w:val="fr-FR"/>
              </w:rPr>
            </w:pPr>
            <w:r>
              <w:rPr>
                <w:lang w:val="fr-FR"/>
              </w:rPr>
              <w:t>Vert</w:t>
            </w:r>
          </w:p>
        </w:tc>
      </w:tr>
    </w:tbl>
    <w:p>
      <w:pPr>
        <w:rPr>
          <w:lang w:val="fr-FR"/>
        </w:rPr>
      </w:pPr>
      <w:r>
        <w:rPr>
          <w:highlight w:val="yellow"/>
          <w:lang w:val="fr-FR"/>
        </w:rPr>
        <w:t>Figure X</w:t>
      </w:r>
      <w:r>
        <w:rPr>
          <w:lang w:val="fr-FR"/>
        </w:rPr>
        <w:t xml:space="preserve"> : Tableau de câblage du capteur de courant</w:t>
      </w:r>
    </w:p>
    <w:p>
      <w:pPr>
        <w:pStyle w:val="3"/>
        <w:jc w:val="left"/>
        <w:rPr>
          <w:lang w:val="fr-FR"/>
        </w:rPr>
      </w:pPr>
      <w:bookmarkStart w:id="13" w:name="_Toc23862"/>
      <w:r>
        <w:rPr>
          <w:lang w:val="fr-FR"/>
        </w:rPr>
        <w:t>Résultats</w:t>
      </w:r>
      <w:bookmarkEnd w:id="13"/>
    </w:p>
    <w:p>
      <w:pPr>
        <w:rPr>
          <w:lang w:val="fr-FR"/>
        </w:rPr>
      </w:pPr>
    </w:p>
    <w:p>
      <w:pPr>
        <w:pStyle w:val="3"/>
        <w:jc w:val="left"/>
        <w:rPr>
          <w:lang w:val="fr-FR"/>
        </w:rPr>
      </w:pPr>
      <w:bookmarkStart w:id="14" w:name="_Toc26127"/>
      <w:r>
        <w:rPr>
          <w:lang w:val="fr-FR"/>
        </w:rPr>
        <w:t>Conclusion</w:t>
      </w:r>
      <w:bookmarkEnd w:id="14"/>
    </w:p>
    <w:p>
      <w:pPr>
        <w:rPr>
          <w:lang w:val="fr-FR"/>
        </w:rPr>
      </w:pPr>
    </w:p>
    <w:p>
      <w:pPr>
        <w:rPr>
          <w:lang w:val="fr-FR"/>
        </w:rPr>
      </w:pPr>
    </w:p>
    <w:p>
      <w:pPr>
        <w:pStyle w:val="2"/>
        <w:jc w:val="left"/>
        <w:rPr>
          <w:lang w:val="fr-FR"/>
        </w:rPr>
      </w:pPr>
      <w:bookmarkStart w:id="15" w:name="_Toc6514"/>
      <w:r>
        <w:rPr>
          <w:lang w:val="fr-FR"/>
        </w:rPr>
        <w:t>Commande du hacheur</w:t>
      </w:r>
      <w:bookmarkEnd w:id="15"/>
    </w:p>
    <w:p>
      <w:pPr>
        <w:pStyle w:val="3"/>
        <w:jc w:val="left"/>
        <w:rPr>
          <w:lang w:val="fr-FR"/>
        </w:rPr>
      </w:pPr>
      <w:bookmarkStart w:id="16" w:name="_Toc10479"/>
      <w:r>
        <w:rPr>
          <w:lang w:val="fr-FR"/>
        </w:rPr>
        <w:t>Méthodes</w:t>
      </w:r>
      <w:bookmarkEnd w:id="16"/>
    </w:p>
    <w:p>
      <w:pPr>
        <w:rPr>
          <w:rFonts w:hint="default"/>
          <w:lang w:val="fr-FR"/>
        </w:rPr>
      </w:pPr>
      <w:r>
        <w:rPr>
          <w:lang w:val="fr-FR"/>
        </w:rPr>
        <w:t>Pour la commande du hacheur nous allons la commander grace à la commande du transistor qui se trouve dans le hacheur.</w:t>
      </w:r>
      <w:r>
        <w:rPr>
          <w:rFonts w:hint="default"/>
          <w:lang w:val="fr-FR"/>
        </w:rPr>
        <w:t xml:space="preserve"> On le commandera à une fréquence supérieur à 20kHz pour ne pas entendre de bruit, de ce fait nous avons décider de l’utiliser à 50kHz minimum selon ce que peut fournir la carte Arduino. </w:t>
      </w:r>
    </w:p>
    <w:p>
      <w:pPr>
        <w:jc w:val="both"/>
        <w:rPr>
          <w:rFonts w:hint="default"/>
          <w:lang w:val="fr-FR"/>
        </w:rPr>
      </w:pPr>
      <w:r>
        <w:rPr>
          <w:rFonts w:hint="default"/>
          <w:lang w:val="fr-FR"/>
        </w:rPr>
        <w:t xml:space="preserve">Au niveau de la carte Arduino nous allons utiliser la fonction PWM </w:t>
      </w:r>
      <w:r>
        <w:rPr>
          <w:lang w:val="fr-FR"/>
        </w:rPr>
        <w:t>(Pulse Width Modulation) ce qui signifie Modulation de largeur d’impulsion</w:t>
      </w:r>
      <w:r>
        <w:rPr>
          <w:rFonts w:hint="default"/>
          <w:lang w:val="fr-FR"/>
        </w:rPr>
        <w:t xml:space="preserve">, elle nous permettra de créer le signal de commande du hacheur. En fonctionnement normale la fréquence du PWM est de 500Hz, nous avons donc du effectuer des modifications pour augmenter sa fréquence au maximum soit 62 500Hz. </w:t>
      </w:r>
    </w:p>
    <w:p>
      <w:pPr>
        <w:rPr>
          <w:rFonts w:hint="default"/>
          <w:lang w:val="fr-FR"/>
        </w:rPr>
      </w:pPr>
      <w:r>
        <w:rPr>
          <w:rFonts w:hint="default"/>
          <w:lang w:val="fr-FR"/>
        </w:rPr>
        <w:t>Pour cela il faut augmenter la fréquence de l’horloge des sorties PWM et cette modifications ne peut s’applique que pour certaine sorties appelés Timers. La carte Arduino en possèdes 3, Timer 0 est  pour les broches 5et 6, Timer 1 pour les broches 9 et 10 et le Timer 2 pour les broches 3 et 11.</w:t>
      </w:r>
    </w:p>
    <w:p>
      <w:pPr>
        <w:rPr>
          <w:rFonts w:hint="default"/>
          <w:lang w:val="fr-FR"/>
        </w:rPr>
      </w:pPr>
    </w:p>
    <w:p>
      <w:pPr>
        <w:rPr>
          <w:rFonts w:hint="default"/>
          <w:lang w:val="fr-FR"/>
        </w:rPr>
      </w:pPr>
    </w:p>
    <w:p>
      <w:pPr>
        <w:rPr>
          <w:rFonts w:hint="default"/>
          <w:lang w:val="fr-FR"/>
        </w:rPr>
      </w:pPr>
    </w:p>
    <w:p>
      <w:pPr>
        <w:rPr>
          <w:rFonts w:hint="default"/>
          <w:lang w:val="fr-FR"/>
        </w:rPr>
      </w:pPr>
    </w:p>
    <w:p>
      <w:pPr>
        <w:pStyle w:val="3"/>
        <w:rPr>
          <w:lang w:val="fr-FR"/>
        </w:rPr>
      </w:pPr>
      <w:bookmarkStart w:id="17" w:name="_Toc824"/>
      <w:r>
        <w:rPr>
          <w:lang w:val="fr-FR"/>
        </w:rPr>
        <w:t>Résultats</w:t>
      </w:r>
      <w:bookmarkEnd w:id="17"/>
    </w:p>
    <w:p>
      <w:pPr>
        <w:rPr>
          <w:lang w:val="fr-FR"/>
        </w:rPr>
      </w:pPr>
    </w:p>
    <w:p>
      <w:pPr>
        <w:pStyle w:val="3"/>
        <w:jc w:val="left"/>
        <w:rPr>
          <w:lang w:val="fr-FR"/>
        </w:rPr>
      </w:pPr>
      <w:bookmarkStart w:id="18" w:name="_Toc2321"/>
      <w:r>
        <w:rPr>
          <w:lang w:val="fr-FR"/>
        </w:rPr>
        <w:t>Conclusion</w:t>
      </w:r>
      <w:bookmarkEnd w:id="18"/>
    </w:p>
    <w:p>
      <w:pPr>
        <w:rPr>
          <w:lang w:val="fr-FR"/>
        </w:rPr>
      </w:pPr>
    </w:p>
    <w:p>
      <w:pPr>
        <w:rPr>
          <w:lang w:val="fr-FR"/>
        </w:rPr>
      </w:pPr>
    </w:p>
    <w:p>
      <w:pPr>
        <w:rPr>
          <w:lang w:val="fr-FR"/>
        </w:rPr>
      </w:pPr>
    </w:p>
    <w:p>
      <w:pPr>
        <w:pStyle w:val="2"/>
        <w:jc w:val="left"/>
        <w:rPr>
          <w:lang w:val="fr-FR"/>
        </w:rPr>
      </w:pPr>
      <w:bookmarkStart w:id="19" w:name="_Toc27804"/>
      <w:r>
        <w:rPr>
          <w:lang w:val="fr-FR"/>
        </w:rPr>
        <w:t>Annexe</w:t>
      </w:r>
      <w:bookmarkEnd w:id="19"/>
    </w:p>
    <w:p>
      <w:pPr>
        <w:rPr>
          <w:lang w:val="fr-FR"/>
        </w:rPr>
      </w:pPr>
    </w:p>
    <w:p>
      <w:pPr>
        <w:pStyle w:val="2"/>
        <w:jc w:val="left"/>
        <w:rPr>
          <w:lang w:val="fr-FR"/>
        </w:rPr>
      </w:pPr>
      <w:bookmarkStart w:id="20" w:name="_Toc2342"/>
      <w:r>
        <w:rPr>
          <w:lang w:val="fr-FR"/>
        </w:rPr>
        <w:t>Sources</w:t>
      </w:r>
      <w:bookmarkEnd w:id="20"/>
    </w:p>
    <w:p>
      <w:pPr>
        <w:numPr>
          <w:ilvl w:val="0"/>
          <w:numId w:val="1"/>
        </w:numPr>
        <w:rPr>
          <w:lang w:val="fr-FR"/>
        </w:rPr>
      </w:pPr>
      <w:r>
        <w:fldChar w:fldCharType="begin"/>
      </w:r>
      <w:r>
        <w:instrText xml:space="preserve"> HYPERLINK "https://arduino-france.site/pwm-arduino/" </w:instrText>
      </w:r>
      <w:r>
        <w:fldChar w:fldCharType="separate"/>
      </w:r>
      <w:r>
        <w:rPr>
          <w:rStyle w:val="5"/>
          <w:lang w:val="fr-FR"/>
        </w:rPr>
        <w:t>https://arduino-france.site/pwm-arduino/</w:t>
      </w:r>
      <w:r>
        <w:rPr>
          <w:rStyle w:val="5"/>
          <w:lang w:val="fr-FR"/>
        </w:rPr>
        <w:fldChar w:fldCharType="end"/>
      </w:r>
      <w:r>
        <w:rPr>
          <w:lang w:val="fr-FR"/>
        </w:rPr>
        <w:t xml:space="preserve"> </w:t>
      </w:r>
    </w:p>
    <w:p>
      <w:pPr>
        <w:numPr>
          <w:ilvl w:val="0"/>
          <w:numId w:val="1"/>
        </w:numPr>
        <w:rPr>
          <w:lang w:val="fr-FR"/>
        </w:rPr>
      </w:pPr>
      <w:r>
        <w:fldChar w:fldCharType="begin"/>
      </w:r>
      <w:r>
        <w:instrText xml:space="preserve"> HYPERLINK "https://discordapp.com/channels/@me/1037786304852787281/1084463527621828669" </w:instrText>
      </w:r>
      <w:r>
        <w:fldChar w:fldCharType="separate"/>
      </w:r>
      <w:r>
        <w:rPr>
          <w:rStyle w:val="5"/>
          <w:lang w:val="fr-FR"/>
        </w:rPr>
        <w:t>https://discordapp.com/channels/@me/1037786304852787281/1084463527621828669</w:t>
      </w:r>
      <w:r>
        <w:rPr>
          <w:rStyle w:val="5"/>
          <w:lang w:val="fr-FR"/>
        </w:rPr>
        <w:fldChar w:fldCharType="end"/>
      </w:r>
    </w:p>
    <w:p>
      <w:pPr>
        <w:numPr>
          <w:ilvl w:val="0"/>
          <w:numId w:val="1"/>
        </w:numPr>
        <w:rPr>
          <w:lang w:val="fr-FR"/>
        </w:rPr>
      </w:pPr>
      <w:r>
        <w:rPr>
          <w:rFonts w:hint="default"/>
          <w:lang w:val="fr-FR"/>
        </w:rPr>
        <w:fldChar w:fldCharType="begin"/>
      </w:r>
      <w:r>
        <w:rPr>
          <w:rFonts w:hint="default"/>
          <w:lang w:val="fr-FR"/>
        </w:rPr>
        <w:instrText xml:space="preserve"> HYPERLINK "https://www.youtube.com/watch?v=uBVdJnP87ho&amp;t=75s" </w:instrText>
      </w:r>
      <w:r>
        <w:rPr>
          <w:rFonts w:hint="default"/>
          <w:lang w:val="fr-FR"/>
        </w:rPr>
        <w:fldChar w:fldCharType="separate"/>
      </w:r>
      <w:r>
        <w:rPr>
          <w:rStyle w:val="6"/>
          <w:rFonts w:hint="default"/>
          <w:lang w:val="fr-FR"/>
        </w:rPr>
        <w:t>https://www.youtube.com/watch?v=uBVdJnP87ho&amp;t=75s</w:t>
      </w:r>
      <w:r>
        <w:rPr>
          <w:rFonts w:hint="default"/>
          <w:lang w:val="fr-FR"/>
        </w:rPr>
        <w:fldChar w:fldCharType="end"/>
      </w:r>
    </w:p>
    <w:p>
      <w:pPr>
        <w:numPr>
          <w:ilvl w:val="0"/>
          <w:numId w:val="1"/>
        </w:numPr>
        <w:rPr>
          <w:lang w:val="fr-FR"/>
        </w:rPr>
      </w:pPr>
      <w:r>
        <w:rPr>
          <w:rFonts w:hint="default"/>
          <w:lang w:val="fr-FR"/>
        </w:rPr>
        <w:fldChar w:fldCharType="begin"/>
      </w:r>
      <w:r>
        <w:rPr>
          <w:rFonts w:hint="default"/>
          <w:lang w:val="fr-FR"/>
        </w:rPr>
        <w:instrText xml:space="preserve"> HYPERLINK "https://www.youtube.com/watch?v=YBNEXWp-gf0" </w:instrText>
      </w:r>
      <w:r>
        <w:rPr>
          <w:rFonts w:hint="default"/>
          <w:lang w:val="fr-FR"/>
        </w:rPr>
        <w:fldChar w:fldCharType="separate"/>
      </w:r>
      <w:r>
        <w:rPr>
          <w:rStyle w:val="5"/>
          <w:rFonts w:hint="default"/>
          <w:lang w:val="fr-FR"/>
        </w:rPr>
        <w:t>https://www.youtube.com/watch?v=YBNEXWp-gf0</w:t>
      </w:r>
      <w:r>
        <w:rPr>
          <w:rFonts w:hint="default"/>
          <w:lang w:val="fr-FR"/>
        </w:rPr>
        <w:fldChar w:fldCharType="end"/>
      </w:r>
    </w:p>
    <w:p>
      <w:pPr>
        <w:numPr>
          <w:ilvl w:val="0"/>
          <w:numId w:val="1"/>
        </w:numPr>
        <w:rPr>
          <w:lang w:val="fr-FR"/>
        </w:rPr>
      </w:pPr>
      <w:r>
        <w:rPr>
          <w:rFonts w:hint="default"/>
          <w:lang w:val="fr-FR"/>
        </w:rPr>
        <w:fldChar w:fldCharType="begin"/>
      </w:r>
      <w:r>
        <w:rPr>
          <w:rFonts w:hint="default"/>
          <w:lang w:val="fr-FR"/>
        </w:rPr>
        <w:instrText xml:space="preserve"> HYPERLINK "https://www.locoduino.org/spip.php?article89" </w:instrText>
      </w:r>
      <w:r>
        <w:rPr>
          <w:rFonts w:hint="default"/>
          <w:lang w:val="fr-FR"/>
        </w:rPr>
        <w:fldChar w:fldCharType="separate"/>
      </w:r>
      <w:r>
        <w:rPr>
          <w:rStyle w:val="5"/>
          <w:rFonts w:hint="default"/>
          <w:lang w:val="fr-FR"/>
        </w:rPr>
        <w:t>https://www.locoduino.org/spip.php?article89</w:t>
      </w:r>
      <w:r>
        <w:rPr>
          <w:rFonts w:hint="default"/>
          <w:lang w:val="fr-FR"/>
        </w:rPr>
        <w:fldChar w:fldCharType="end"/>
      </w:r>
    </w:p>
    <w:p>
      <w:pPr>
        <w:numPr>
          <w:ilvl w:val="0"/>
          <w:numId w:val="1"/>
        </w:numPr>
        <w:rPr>
          <w:lang w:val="fr-FR"/>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9060101010101"/>
    <w:charset w:val="86"/>
    <w:family w:val="modern"/>
    <w:pitch w:val="default"/>
    <w:sig w:usb0="00000000" w:usb1="00000000" w:usb2="00000016" w:usb3="00000000" w:csb0="00040001" w:csb1="00000000"/>
  </w:font>
  <w:font w:name="Arial Narrow">
    <w:panose1 w:val="020B0606020202030204"/>
    <w:charset w:val="00"/>
    <w:family w:val="swiss"/>
    <w:pitch w:val="default"/>
    <w:sig w:usb0="00000287" w:usb1="00000800" w:usb2="00000000" w:usb3="00000000" w:csb0="2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NJWO7QAAAABQEAAA8A&#10;AAAAAAAAAQAgAAAAIgAAAGRycy9kb3ducmV2LnhtbFBLAQIUABQAAAAIAIdO4kD3zqDMHwIAAFkE&#10;AAAOAAAAAAAAAAEAIAAAAB8BAABkcnMvZTJvRG9jLnhtbFBLBQYAAAAABgAGAFkBAACw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E56376"/>
    <w:multiLevelType w:val="singleLevel"/>
    <w:tmpl w:val="46E5637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348AB"/>
    <w:rsid w:val="00006964"/>
    <w:rsid w:val="00013638"/>
    <w:rsid w:val="00051B65"/>
    <w:rsid w:val="0008154B"/>
    <w:rsid w:val="000A5D3D"/>
    <w:rsid w:val="000B6401"/>
    <w:rsid w:val="000D2A51"/>
    <w:rsid w:val="000F483B"/>
    <w:rsid w:val="0014500F"/>
    <w:rsid w:val="001640D3"/>
    <w:rsid w:val="001769A5"/>
    <w:rsid w:val="00192AD3"/>
    <w:rsid w:val="001E5431"/>
    <w:rsid w:val="001F7E51"/>
    <w:rsid w:val="002227A6"/>
    <w:rsid w:val="00252995"/>
    <w:rsid w:val="00260B8F"/>
    <w:rsid w:val="00261B66"/>
    <w:rsid w:val="002B0307"/>
    <w:rsid w:val="003836C9"/>
    <w:rsid w:val="00493591"/>
    <w:rsid w:val="004E6BFC"/>
    <w:rsid w:val="005E2C49"/>
    <w:rsid w:val="00644E9D"/>
    <w:rsid w:val="00664316"/>
    <w:rsid w:val="006C4A12"/>
    <w:rsid w:val="006E1759"/>
    <w:rsid w:val="00765632"/>
    <w:rsid w:val="008D3551"/>
    <w:rsid w:val="008E27EF"/>
    <w:rsid w:val="009101D3"/>
    <w:rsid w:val="0091342F"/>
    <w:rsid w:val="00966F7C"/>
    <w:rsid w:val="009E46C5"/>
    <w:rsid w:val="00AB2924"/>
    <w:rsid w:val="00B61D7D"/>
    <w:rsid w:val="00C26035"/>
    <w:rsid w:val="00C54A3D"/>
    <w:rsid w:val="00C627C8"/>
    <w:rsid w:val="00CF37A8"/>
    <w:rsid w:val="00D35A55"/>
    <w:rsid w:val="00D73F3E"/>
    <w:rsid w:val="00D85A28"/>
    <w:rsid w:val="00DB7577"/>
    <w:rsid w:val="00DE46C3"/>
    <w:rsid w:val="00DE5A05"/>
    <w:rsid w:val="00DE7BD7"/>
    <w:rsid w:val="00E33089"/>
    <w:rsid w:val="00E44442"/>
    <w:rsid w:val="00EB0447"/>
    <w:rsid w:val="00F60146"/>
    <w:rsid w:val="00F90880"/>
    <w:rsid w:val="00FA6631"/>
    <w:rsid w:val="00FE323F"/>
    <w:rsid w:val="011C2541"/>
    <w:rsid w:val="07456D9D"/>
    <w:rsid w:val="08CE711F"/>
    <w:rsid w:val="0E4224E3"/>
    <w:rsid w:val="11022F6A"/>
    <w:rsid w:val="13350C16"/>
    <w:rsid w:val="18C760B8"/>
    <w:rsid w:val="1DE255F6"/>
    <w:rsid w:val="214E1911"/>
    <w:rsid w:val="29F63C2D"/>
    <w:rsid w:val="326A60CF"/>
    <w:rsid w:val="34CB13E1"/>
    <w:rsid w:val="371348AB"/>
    <w:rsid w:val="3BD3496B"/>
    <w:rsid w:val="3DD56460"/>
    <w:rsid w:val="462E09FF"/>
    <w:rsid w:val="4A646E76"/>
    <w:rsid w:val="575B681F"/>
    <w:rsid w:val="580B75BE"/>
    <w:rsid w:val="5AAF1025"/>
    <w:rsid w:val="5CD3097E"/>
    <w:rsid w:val="5D7B2493"/>
    <w:rsid w:val="5F7A7FCE"/>
    <w:rsid w:val="60535261"/>
    <w:rsid w:val="61F41347"/>
    <w:rsid w:val="643503A1"/>
    <w:rsid w:val="66D7110E"/>
    <w:rsid w:val="68E04E9B"/>
    <w:rsid w:val="6E142153"/>
    <w:rsid w:val="708B5D7A"/>
    <w:rsid w:val="70CC11A4"/>
    <w:rsid w:val="72DF209E"/>
    <w:rsid w:val="7690477D"/>
    <w:rsid w:val="78034139"/>
    <w:rsid w:val="7B251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SimHei"/>
      <w:b/>
      <w:bCs/>
      <w:sz w:val="32"/>
      <w:szCs w:val="32"/>
    </w:rPr>
  </w:style>
  <w:style w:type="character" w:default="1" w:styleId="4">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5">
    <w:name w:val="Hyperlink"/>
    <w:uiPriority w:val="0"/>
    <w:rPr>
      <w:color w:val="0000FF"/>
      <w:u w:val="single"/>
    </w:rPr>
  </w:style>
  <w:style w:type="character" w:styleId="6">
    <w:name w:val="FollowedHyperlink"/>
    <w:uiPriority w:val="0"/>
    <w:rPr>
      <w:color w:val="800080"/>
      <w:u w:val="single"/>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2"/>
    <w:basedOn w:val="1"/>
    <w:next w:val="1"/>
    <w:qFormat/>
    <w:uiPriority w:val="0"/>
    <w:pPr>
      <w:ind w:left="420" w:leftChars="200"/>
    </w:pPr>
  </w:style>
  <w:style w:type="paragraph" w:styleId="10">
    <w:name w:val="toc 1"/>
    <w:basedOn w:val="1"/>
    <w:next w:val="1"/>
    <w:qFormat/>
    <w:uiPriority w:val="0"/>
  </w:style>
  <w:style w:type="paragraph" w:customStyle="1" w:styleId="12">
    <w:name w:val="WPSOffice手动目录 1"/>
    <w:qFormat/>
    <w:uiPriority w:val="0"/>
    <w:rPr>
      <w:rFonts w:asciiTheme="minorHAnsi" w:hAnsiTheme="minorHAnsi" w:eastAsiaTheme="minorEastAsia" w:cstheme="minorBidi"/>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801</Words>
  <Characters>5466</Characters>
  <Lines>45</Lines>
  <Paragraphs>12</Paragraphs>
  <TotalTime>1</TotalTime>
  <ScaleCrop>false</ScaleCrop>
  <LinksUpToDate>false</LinksUpToDate>
  <CharactersWithSpaces>6255</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2023-03-09T17:19:00Z</dcterms:created>
  <dc:creator>phaly</dc:creator>
  <cp:lastModifiedBy>Phaly Nathan GABET</cp:lastModifiedBy>
  <dcterms:modified xsi:type="dcterms:W3CDTF">2023-03-17T20:55:51Z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1036-11.2.0.11486</vt:lpwstr>
  </property>
  <property fmtid="{D5CDD505-2E9C-101B-9397-08002B2CF9AE}" pid="3" name="ICV">
    <vt:lpwstr>ABE97C5AF7FE4894809D95B17F9E40FE</vt:lpwstr>
  </property>
</Properties>
</file>