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851" w:rsidRDefault="006E6753" w:rsidP="00357851">
      <w:pPr>
        <w:pStyle w:val="Standard"/>
        <w:tabs>
          <w:tab w:val="left" w:pos="381"/>
        </w:tabs>
      </w:pPr>
      <w:bookmarkStart w:id="0" w:name="_vzuxn2lwah1p" w:colFirst="0" w:colLast="0"/>
      <w:bookmarkEnd w:id="0"/>
      <w:r>
        <w:rPr>
          <w:b/>
          <w:color w:val="24292E"/>
          <w:sz w:val="22"/>
          <w:szCs w:val="22"/>
        </w:rPr>
        <w:t xml:space="preserve"> </w:t>
      </w:r>
      <w:r w:rsidR="00357851">
        <w:rPr>
          <w:rFonts w:ascii="Tahoma" w:hAnsi="Tahoma"/>
          <w:b/>
          <w:bCs/>
        </w:rPr>
        <w:t>Plano de Gerenciamento de Mudanças d</w:t>
      </w:r>
      <w:r w:rsidR="00943F19">
        <w:rPr>
          <w:rFonts w:ascii="Tahoma" w:hAnsi="Tahoma"/>
          <w:b/>
          <w:bCs/>
        </w:rPr>
        <w:t>o Restaurante Giraffas</w:t>
      </w:r>
    </w:p>
    <w:p w:rsidR="00357851" w:rsidRDefault="00357851" w:rsidP="00357851">
      <w:pPr>
        <w:pStyle w:val="Standard"/>
        <w:tabs>
          <w:tab w:val="left" w:pos="381"/>
        </w:tabs>
        <w:rPr>
          <w:rFonts w:ascii="Tahoma" w:hAnsi="Tahoma"/>
          <w:b/>
          <w:bCs/>
        </w:rPr>
      </w:pPr>
    </w:p>
    <w:p w:rsidR="00357851" w:rsidRDefault="00357851" w:rsidP="00357851">
      <w:pPr>
        <w:pStyle w:val="Standard"/>
        <w:tabs>
          <w:tab w:val="left" w:pos="381"/>
        </w:tabs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Controle de Versões</w:t>
      </w:r>
    </w:p>
    <w:p w:rsidR="00357851" w:rsidRDefault="00357851" w:rsidP="00357851">
      <w:pPr>
        <w:pStyle w:val="Standard"/>
        <w:tabs>
          <w:tab w:val="left" w:pos="108"/>
        </w:tabs>
        <w:ind w:left="13"/>
      </w:pPr>
      <w:r>
        <w:rPr>
          <w:rFonts w:ascii="Tahoma" w:hAnsi="Tahoma"/>
          <w:bCs/>
          <w:i/>
          <w:iCs/>
          <w:color w:val="0000FF"/>
          <w:sz w:val="16"/>
          <w:szCs w:val="16"/>
        </w:rPr>
        <w:t>&lt;Inserir os dados das versões.&gt;</w:t>
      </w: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2735"/>
        <w:gridCol w:w="4721"/>
      </w:tblGrid>
      <w:tr w:rsidR="00357851" w:rsidTr="000A452A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8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7851" w:rsidRDefault="00357851" w:rsidP="000A452A">
            <w:pPr>
              <w:pStyle w:val="TableContents"/>
              <w:jc w:val="center"/>
              <w:rPr>
                <w:rFonts w:ascii="Tahoma" w:hAnsi="Tahoma"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Cs/>
                <w:color w:val="FFFFFF"/>
                <w:sz w:val="20"/>
                <w:szCs w:val="20"/>
              </w:rPr>
              <w:t>Versão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8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7851" w:rsidRDefault="00357851" w:rsidP="000A452A">
            <w:pPr>
              <w:pStyle w:val="TableContents"/>
              <w:jc w:val="center"/>
              <w:rPr>
                <w:rFonts w:ascii="Tahoma" w:hAnsi="Tahoma"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8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7851" w:rsidRDefault="00357851" w:rsidP="000A452A">
            <w:pPr>
              <w:pStyle w:val="TableContents"/>
              <w:jc w:val="center"/>
              <w:rPr>
                <w:rFonts w:ascii="Tahoma" w:hAnsi="Tahoma"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4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8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7851" w:rsidRDefault="00357851" w:rsidP="000A452A">
            <w:pPr>
              <w:pStyle w:val="TableContents"/>
              <w:jc w:val="center"/>
              <w:rPr>
                <w:rFonts w:ascii="Tahoma" w:hAnsi="Tahoma"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Cs/>
                <w:color w:val="FFFFFF"/>
                <w:sz w:val="20"/>
                <w:szCs w:val="20"/>
              </w:rPr>
              <w:t>Notas da Revisão</w:t>
            </w:r>
          </w:p>
        </w:tc>
      </w:tr>
      <w:tr w:rsidR="00357851" w:rsidTr="000A452A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851" w:rsidRDefault="00943F19" w:rsidP="000A452A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851" w:rsidRDefault="00943F19" w:rsidP="000A452A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13/05/19</w:t>
            </w:r>
          </w:p>
        </w:tc>
        <w:tc>
          <w:tcPr>
            <w:tcW w:w="2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851" w:rsidRDefault="00943F19" w:rsidP="000A452A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Bandtec</w:t>
            </w:r>
          </w:p>
        </w:tc>
        <w:tc>
          <w:tcPr>
            <w:tcW w:w="4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851" w:rsidRDefault="00357851" w:rsidP="000A452A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</w:tbl>
    <w:p w:rsidR="004256A8" w:rsidRPr="004256A8" w:rsidRDefault="004256A8" w:rsidP="004256A8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bookmarkStart w:id="1" w:name="_5q43x6f0jpn4" w:colFirst="0" w:colLast="0"/>
      <w:bookmarkStart w:id="2" w:name="_qu0elbku77n2" w:colFirst="0" w:colLast="0"/>
      <w:bookmarkStart w:id="3" w:name="_w09kkz68ibpz" w:colFirst="0" w:colLast="0"/>
      <w:bookmarkStart w:id="4" w:name="_eg8ablk13bms" w:colFirst="0" w:colLast="0"/>
      <w:bookmarkStart w:id="5" w:name="_pf9pfpkdkeh6" w:colFirst="0" w:colLast="0"/>
      <w:bookmarkStart w:id="6" w:name="_z0mav7w73h8e" w:colFirst="0" w:colLast="0"/>
      <w:bookmarkStart w:id="7" w:name="_kfwb0ht0bvrf" w:colFirst="0" w:colLast="0"/>
      <w:bookmarkStart w:id="8" w:name="_biney7imd4zf" w:colFirst="0" w:colLast="0"/>
      <w:bookmarkStart w:id="9" w:name="_rnhm2xip6obn" w:colFirst="0" w:colLast="0"/>
      <w:bookmarkStart w:id="10" w:name="_qq9ap35ijmf5" w:colFirst="0" w:colLast="0"/>
      <w:bookmarkStart w:id="11" w:name="_yuy8xsj1ohpx" w:colFirst="0" w:colLast="0"/>
      <w:bookmarkStart w:id="12" w:name="_iqczkuqy8lfh" w:colFirst="0" w:colLast="0"/>
      <w:bookmarkStart w:id="13" w:name="_rp33qwmfmhgj" w:colFirst="0" w:colLast="0"/>
      <w:bookmarkStart w:id="14" w:name="_11vj3xfzmwle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4256A8">
        <w:rPr>
          <w:b/>
          <w:color w:val="24292E"/>
          <w:sz w:val="28"/>
          <w:szCs w:val="28"/>
        </w:rPr>
        <w:t>Identificação do Projeto</w:t>
      </w:r>
    </w:p>
    <w:tbl>
      <w:tblPr>
        <w:tblW w:w="875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6"/>
        <w:gridCol w:w="3876"/>
      </w:tblGrid>
      <w:tr w:rsidR="004256A8" w:rsidRPr="00D06EE9" w:rsidTr="00943F19">
        <w:trPr>
          <w:cantSplit/>
          <w:trHeight w:val="614"/>
        </w:trPr>
        <w:tc>
          <w:tcPr>
            <w:tcW w:w="8752" w:type="dxa"/>
            <w:gridSpan w:val="2"/>
          </w:tcPr>
          <w:p w:rsidR="004256A8" w:rsidRPr="00D06EE9" w:rsidRDefault="004256A8" w:rsidP="000A452A">
            <w:pPr>
              <w:rPr>
                <w:b/>
                <w:bCs/>
                <w:sz w:val="20"/>
                <w:szCs w:val="20"/>
              </w:rPr>
            </w:pPr>
            <w:r w:rsidRPr="00D06EE9">
              <w:rPr>
                <w:b/>
                <w:bCs/>
                <w:sz w:val="20"/>
                <w:szCs w:val="20"/>
              </w:rPr>
              <w:t>Projeto</w:t>
            </w:r>
          </w:p>
          <w:p w:rsidR="004256A8" w:rsidRPr="00E70925" w:rsidRDefault="00943F19" w:rsidP="000A452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Migração do software Protheus 11 para versão  Protheus 12</w:t>
            </w:r>
          </w:p>
        </w:tc>
      </w:tr>
      <w:tr w:rsidR="004256A8" w:rsidRPr="00D06EE9" w:rsidTr="00E64C48">
        <w:trPr>
          <w:cantSplit/>
          <w:trHeight w:val="614"/>
        </w:trPr>
        <w:tc>
          <w:tcPr>
            <w:tcW w:w="4876" w:type="dxa"/>
          </w:tcPr>
          <w:p w:rsidR="004256A8" w:rsidRPr="00D06EE9" w:rsidRDefault="004256A8" w:rsidP="000A452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 do Projeto</w:t>
            </w:r>
          </w:p>
          <w:p w:rsidR="004256A8" w:rsidRPr="00395C70" w:rsidRDefault="00943F19" w:rsidP="000A452A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Natália Medina</w:t>
            </w:r>
          </w:p>
        </w:tc>
        <w:tc>
          <w:tcPr>
            <w:tcW w:w="3876" w:type="dxa"/>
          </w:tcPr>
          <w:p w:rsidR="004256A8" w:rsidRPr="00D06EE9" w:rsidRDefault="004256A8" w:rsidP="000A452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E-mail do Gerente do Projeto</w:t>
            </w:r>
          </w:p>
          <w:p w:rsidR="004256A8" w:rsidRPr="00E70925" w:rsidRDefault="00943F19" w:rsidP="000A452A">
            <w:pPr>
              <w:rPr>
                <w:i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natalia.juliano@bandtec.com.br</w:t>
            </w:r>
          </w:p>
        </w:tc>
      </w:tr>
      <w:tr w:rsidR="004256A8" w:rsidRPr="00D06EE9" w:rsidTr="00943F19">
        <w:trPr>
          <w:cantSplit/>
          <w:trHeight w:val="614"/>
        </w:trPr>
        <w:tc>
          <w:tcPr>
            <w:tcW w:w="8752" w:type="dxa"/>
            <w:gridSpan w:val="2"/>
          </w:tcPr>
          <w:p w:rsidR="004256A8" w:rsidRPr="00D06EE9" w:rsidRDefault="004256A8" w:rsidP="000A452A">
            <w:pPr>
              <w:rPr>
                <w:b/>
                <w:bCs/>
                <w:sz w:val="20"/>
                <w:szCs w:val="20"/>
              </w:rPr>
            </w:pPr>
            <w:r w:rsidRPr="00D06EE9">
              <w:rPr>
                <w:b/>
                <w:bCs/>
                <w:sz w:val="20"/>
                <w:szCs w:val="20"/>
              </w:rPr>
              <w:t>Unidade Demandante</w:t>
            </w:r>
          </w:p>
          <w:p w:rsidR="004256A8" w:rsidRPr="00E70925" w:rsidRDefault="00943F19" w:rsidP="000A452A">
            <w:pPr>
              <w:rPr>
                <w:i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Giraffas Administradora de Franquia Sa</w:t>
            </w:r>
          </w:p>
        </w:tc>
      </w:tr>
      <w:tr w:rsidR="004256A8" w:rsidRPr="00D06EE9" w:rsidTr="00E64C48">
        <w:trPr>
          <w:cantSplit/>
          <w:trHeight w:val="614"/>
        </w:trPr>
        <w:tc>
          <w:tcPr>
            <w:tcW w:w="4876" w:type="dxa"/>
          </w:tcPr>
          <w:p w:rsidR="004256A8" w:rsidRPr="00D06EE9" w:rsidRDefault="004256A8" w:rsidP="000A452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Gestor do Projeto</w:t>
            </w:r>
          </w:p>
          <w:p w:rsidR="004256A8" w:rsidRPr="00395C70" w:rsidRDefault="00943F19" w:rsidP="000A452A">
            <w:pPr>
              <w:rPr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Raissa Arantes</w:t>
            </w:r>
          </w:p>
        </w:tc>
        <w:tc>
          <w:tcPr>
            <w:tcW w:w="3876" w:type="dxa"/>
          </w:tcPr>
          <w:p w:rsidR="004256A8" w:rsidRDefault="004256A8" w:rsidP="000A452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 Administrativo</w:t>
            </w:r>
          </w:p>
          <w:p w:rsidR="004256A8" w:rsidRPr="00E70925" w:rsidRDefault="00943F19" w:rsidP="000A452A">
            <w:pPr>
              <w:rPr>
                <w:i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123456</w:t>
            </w:r>
          </w:p>
        </w:tc>
      </w:tr>
      <w:tr w:rsidR="00E64C48" w:rsidRPr="00D06EE9" w:rsidTr="00E64C48">
        <w:trPr>
          <w:cantSplit/>
          <w:trHeight w:val="614"/>
        </w:trPr>
        <w:tc>
          <w:tcPr>
            <w:tcW w:w="4876" w:type="dxa"/>
            <w:tcBorders>
              <w:right w:val="single" w:sz="4" w:space="0" w:color="auto"/>
            </w:tcBorders>
          </w:tcPr>
          <w:p w:rsidR="00E64C48" w:rsidRDefault="00E64C48" w:rsidP="00E64C4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Analista do Projeto</w:t>
            </w:r>
          </w:p>
          <w:p w:rsidR="00E64C48" w:rsidRPr="00E70925" w:rsidRDefault="00E64C48" w:rsidP="00E64C48">
            <w:pPr>
              <w:rPr>
                <w:b/>
                <w:i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Leticia Lago</w:t>
            </w:r>
          </w:p>
        </w:tc>
        <w:tc>
          <w:tcPr>
            <w:tcW w:w="3876" w:type="dxa"/>
            <w:tcBorders>
              <w:left w:val="single" w:sz="4" w:space="0" w:color="auto"/>
            </w:tcBorders>
          </w:tcPr>
          <w:p w:rsidR="00E64C48" w:rsidRPr="00D06EE9" w:rsidRDefault="00E64C48" w:rsidP="00E64C4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E-mail do Gerente do Projeto</w:t>
            </w:r>
          </w:p>
          <w:p w:rsidR="00E64C48" w:rsidRPr="00E70925" w:rsidRDefault="00E64C48" w:rsidP="00E64C48">
            <w:pPr>
              <w:rPr>
                <w:i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Leticia.mori</w:t>
            </w:r>
            <w:r>
              <w:rPr>
                <w:i/>
                <w:color w:val="0000FF"/>
                <w:sz w:val="20"/>
                <w:szCs w:val="20"/>
              </w:rPr>
              <w:t>@bandtec.com.br</w:t>
            </w:r>
          </w:p>
        </w:tc>
      </w:tr>
      <w:tr w:rsidR="00E64C48" w:rsidRPr="00D06EE9" w:rsidTr="00943F19">
        <w:trPr>
          <w:cantSplit/>
          <w:trHeight w:val="614"/>
        </w:trPr>
        <w:tc>
          <w:tcPr>
            <w:tcW w:w="8752" w:type="dxa"/>
            <w:gridSpan w:val="2"/>
          </w:tcPr>
          <w:p w:rsidR="00E64C48" w:rsidRPr="00D06EE9" w:rsidRDefault="00E64C48" w:rsidP="00E64C48">
            <w:pPr>
              <w:rPr>
                <w:bCs/>
                <w:i/>
                <w:sz w:val="20"/>
                <w:szCs w:val="20"/>
              </w:rPr>
            </w:pPr>
            <w:r w:rsidRPr="00D06EE9">
              <w:rPr>
                <w:b/>
                <w:bCs/>
                <w:sz w:val="20"/>
                <w:szCs w:val="20"/>
              </w:rPr>
              <w:t>Patrocinador</w:t>
            </w:r>
          </w:p>
          <w:p w:rsidR="00E64C48" w:rsidRPr="00D06EE9" w:rsidRDefault="00E64C48" w:rsidP="00E64C48">
            <w:pPr>
              <w:rPr>
                <w:b/>
                <w:bCs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Totvs</w:t>
            </w:r>
          </w:p>
        </w:tc>
      </w:tr>
    </w:tbl>
    <w:p w:rsidR="004256A8" w:rsidRDefault="004256A8" w:rsidP="004256A8">
      <w:pPr>
        <w:shd w:val="clear" w:color="auto" w:fill="FFFFFF"/>
        <w:ind w:right="-23"/>
      </w:pPr>
      <w:r>
        <w:tab/>
      </w:r>
    </w:p>
    <w:p w:rsidR="00E64C48" w:rsidRPr="00E64C48" w:rsidRDefault="004256A8" w:rsidP="00E64C48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>
        <w:rPr>
          <w:b/>
          <w:color w:val="24292E"/>
          <w:sz w:val="28"/>
          <w:szCs w:val="28"/>
        </w:rPr>
        <w:t>Introdução</w:t>
      </w:r>
    </w:p>
    <w:p w:rsidR="003A0259" w:rsidRPr="003A0259" w:rsidRDefault="003A0259" w:rsidP="003A0259">
      <w:pPr>
        <w:rPr>
          <w:sz w:val="24"/>
        </w:rPr>
      </w:pPr>
      <w:r w:rsidRPr="003A0259">
        <w:rPr>
          <w:sz w:val="24"/>
        </w:rPr>
        <w:t>O principal objetivo do gerenciamento de mudanças é descrever todos os processos que serão realizados  durante a atualização</w:t>
      </w:r>
      <w:r>
        <w:rPr>
          <w:sz w:val="24"/>
        </w:rPr>
        <w:t xml:space="preserve"> ou </w:t>
      </w:r>
      <w:r w:rsidRPr="003A0259">
        <w:rPr>
          <w:sz w:val="24"/>
        </w:rPr>
        <w:t>alteração de um sistema, tais como a revisão do projeto, e documentação das etapas percorridas, além da inclusão de correções com a homologação e teste.</w:t>
      </w:r>
    </w:p>
    <w:p w:rsidR="00E64C48" w:rsidRDefault="00E64C48" w:rsidP="00E64C48">
      <w:pPr>
        <w:rPr>
          <w:sz w:val="24"/>
        </w:rPr>
      </w:pPr>
      <w:r>
        <w:rPr>
          <w:sz w:val="24"/>
        </w:rPr>
        <w:t>O seguinte documento destina-se à migração do sistema ERP Protheus vs.11 para a versão 12.</w:t>
      </w:r>
    </w:p>
    <w:p w:rsidR="00E64C48" w:rsidRDefault="00E64C48" w:rsidP="00E64C48">
      <w:pPr>
        <w:rPr>
          <w:sz w:val="24"/>
        </w:rPr>
      </w:pPr>
      <w:r>
        <w:rPr>
          <w:sz w:val="24"/>
        </w:rPr>
        <w:t>A finalidade deste processo de mudança deve-se ao fato de que a empresa Totvs (desenvolvedora da solução) não fornece mais suporte para a versão 11 do software.</w:t>
      </w:r>
    </w:p>
    <w:p w:rsidR="00E64C48" w:rsidRDefault="00E64C48" w:rsidP="00E64C48">
      <w:pPr>
        <w:rPr>
          <w:sz w:val="24"/>
        </w:rPr>
      </w:pPr>
      <w:r>
        <w:rPr>
          <w:sz w:val="24"/>
        </w:rPr>
        <w:t>A partir disso, nota-se a necessidade de atualizar  a solução a fim de receber suporte técnico, além de obter novas ferramentas de controle para facilitar o processo de gerenciamento da empresa.</w:t>
      </w:r>
    </w:p>
    <w:p w:rsidR="00E64C48" w:rsidRDefault="00E64C48" w:rsidP="00E64C48">
      <w:pPr>
        <w:rPr>
          <w:sz w:val="24"/>
        </w:rPr>
      </w:pPr>
      <w:r>
        <w:rPr>
          <w:sz w:val="24"/>
        </w:rPr>
        <w:t xml:space="preserve"> </w:t>
      </w:r>
    </w:p>
    <w:p w:rsidR="00E64C48" w:rsidRDefault="00E64C48" w:rsidP="004256A8">
      <w:pPr>
        <w:shd w:val="clear" w:color="auto" w:fill="FFFFFF"/>
        <w:spacing w:after="240"/>
        <w:rPr>
          <w:rFonts w:ascii="Tahoma" w:hAnsi="Tahoma"/>
          <w:bCs/>
          <w:i/>
          <w:iCs/>
          <w:color w:val="0000FF"/>
          <w:sz w:val="16"/>
          <w:szCs w:val="16"/>
        </w:rPr>
      </w:pPr>
    </w:p>
    <w:p w:rsidR="009C32FE" w:rsidRDefault="009C32FE" w:rsidP="004256A8">
      <w:pPr>
        <w:shd w:val="clear" w:color="auto" w:fill="FFFFFF"/>
        <w:spacing w:after="240"/>
        <w:rPr>
          <w:rFonts w:ascii="Tahoma" w:hAnsi="Tahoma"/>
          <w:bCs/>
          <w:i/>
          <w:iCs/>
          <w:color w:val="0000FF"/>
          <w:sz w:val="16"/>
          <w:szCs w:val="16"/>
        </w:rPr>
      </w:pPr>
    </w:p>
    <w:p w:rsidR="003A0259" w:rsidRDefault="003A0259" w:rsidP="004256A8">
      <w:pPr>
        <w:shd w:val="clear" w:color="auto" w:fill="FFFFFF"/>
        <w:spacing w:after="240"/>
        <w:rPr>
          <w:rFonts w:ascii="Tahoma" w:hAnsi="Tahoma"/>
          <w:bCs/>
          <w:i/>
          <w:iCs/>
          <w:color w:val="0000FF"/>
          <w:sz w:val="16"/>
          <w:szCs w:val="16"/>
        </w:rPr>
      </w:pPr>
    </w:p>
    <w:p w:rsidR="0002180B" w:rsidRPr="0002180B" w:rsidRDefault="0002180B" w:rsidP="0002180B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 w:rsidRPr="0002180B">
        <w:rPr>
          <w:b/>
          <w:color w:val="24292E"/>
          <w:sz w:val="28"/>
          <w:szCs w:val="28"/>
        </w:rPr>
        <w:lastRenderedPageBreak/>
        <w:t>Papéis e Responsabilidades no Processo de Mudança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2552"/>
        <w:gridCol w:w="3717"/>
      </w:tblGrid>
      <w:tr w:rsidR="0002180B" w:rsidRPr="000E199E" w:rsidTr="000A452A">
        <w:trPr>
          <w:tblHeader/>
        </w:trPr>
        <w:tc>
          <w:tcPr>
            <w:tcW w:w="2376" w:type="dxa"/>
            <w:shd w:val="clear" w:color="auto" w:fill="EAF1DD"/>
          </w:tcPr>
          <w:p w:rsidR="0002180B" w:rsidRPr="0002180B" w:rsidRDefault="0002180B" w:rsidP="000A452A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02180B">
              <w:rPr>
                <w:b/>
                <w:color w:val="auto"/>
                <w:sz w:val="20"/>
                <w:szCs w:val="20"/>
              </w:rPr>
              <w:t>Nome</w:t>
            </w:r>
          </w:p>
        </w:tc>
        <w:tc>
          <w:tcPr>
            <w:tcW w:w="2552" w:type="dxa"/>
            <w:shd w:val="clear" w:color="auto" w:fill="EAF1DD"/>
          </w:tcPr>
          <w:p w:rsidR="0002180B" w:rsidRPr="0002180B" w:rsidRDefault="0002180B" w:rsidP="000A452A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02180B">
              <w:rPr>
                <w:b/>
                <w:color w:val="auto"/>
                <w:sz w:val="20"/>
                <w:szCs w:val="20"/>
              </w:rPr>
              <w:t>Papel</w:t>
            </w:r>
          </w:p>
        </w:tc>
        <w:tc>
          <w:tcPr>
            <w:tcW w:w="3717" w:type="dxa"/>
            <w:shd w:val="clear" w:color="auto" w:fill="EAF1DD"/>
          </w:tcPr>
          <w:p w:rsidR="0002180B" w:rsidRPr="0002180B" w:rsidRDefault="0002180B" w:rsidP="000A452A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02180B">
              <w:rPr>
                <w:b/>
                <w:color w:val="auto"/>
                <w:sz w:val="20"/>
                <w:szCs w:val="20"/>
              </w:rPr>
              <w:t>Responsabilidade</w:t>
            </w:r>
          </w:p>
        </w:tc>
      </w:tr>
      <w:tr w:rsidR="0002180B" w:rsidTr="000A452A">
        <w:tc>
          <w:tcPr>
            <w:tcW w:w="2376" w:type="dxa"/>
          </w:tcPr>
          <w:p w:rsidR="003A0259" w:rsidRDefault="003A0259" w:rsidP="003A0259">
            <w:pPr>
              <w:jc w:val="center"/>
              <w:rPr>
                <w:i/>
                <w:color w:val="0000FF"/>
                <w:sz w:val="20"/>
                <w:szCs w:val="20"/>
              </w:rPr>
            </w:pPr>
          </w:p>
          <w:p w:rsidR="0002180B" w:rsidRPr="006947A3" w:rsidRDefault="003A0259" w:rsidP="003A0259">
            <w:pPr>
              <w:jc w:val="center"/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Leticia Lago</w:t>
            </w:r>
          </w:p>
        </w:tc>
        <w:tc>
          <w:tcPr>
            <w:tcW w:w="2552" w:type="dxa"/>
          </w:tcPr>
          <w:p w:rsidR="0002180B" w:rsidRPr="006947A3" w:rsidRDefault="003A0259" w:rsidP="000A452A">
            <w:pPr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Fará a migração do software</w:t>
            </w:r>
          </w:p>
        </w:tc>
        <w:tc>
          <w:tcPr>
            <w:tcW w:w="3717" w:type="dxa"/>
          </w:tcPr>
          <w:p w:rsidR="0002180B" w:rsidRPr="006947A3" w:rsidRDefault="003A0259" w:rsidP="000A452A">
            <w:pPr>
              <w:rPr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>Efetuar a migração, de forma segura e sem que haja perda de dados.</w:t>
            </w:r>
          </w:p>
        </w:tc>
      </w:tr>
      <w:tr w:rsidR="0002180B" w:rsidTr="000A452A">
        <w:tc>
          <w:tcPr>
            <w:tcW w:w="2376" w:type="dxa"/>
          </w:tcPr>
          <w:p w:rsidR="0002180B" w:rsidRPr="006947A3" w:rsidRDefault="0002180B" w:rsidP="000A452A">
            <w:pPr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2552" w:type="dxa"/>
          </w:tcPr>
          <w:p w:rsidR="0002180B" w:rsidRPr="006947A3" w:rsidRDefault="0002180B" w:rsidP="000A452A">
            <w:pPr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3717" w:type="dxa"/>
          </w:tcPr>
          <w:p w:rsidR="0002180B" w:rsidRPr="006947A3" w:rsidRDefault="0002180B" w:rsidP="000A452A">
            <w:pPr>
              <w:rPr>
                <w:i/>
                <w:color w:val="0000FF"/>
                <w:sz w:val="20"/>
                <w:szCs w:val="20"/>
              </w:rPr>
            </w:pPr>
          </w:p>
        </w:tc>
      </w:tr>
    </w:tbl>
    <w:p w:rsidR="0002180B" w:rsidRPr="00F4538F" w:rsidRDefault="0002180B" w:rsidP="0002180B">
      <w:pPr>
        <w:pStyle w:val="Cabealho"/>
        <w:jc w:val="both"/>
      </w:pPr>
    </w:p>
    <w:p w:rsidR="0002180B" w:rsidRPr="0002180B" w:rsidRDefault="0002180B" w:rsidP="0002180B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 w:rsidRPr="0002180B">
        <w:rPr>
          <w:b/>
          <w:color w:val="24292E"/>
          <w:sz w:val="28"/>
          <w:szCs w:val="28"/>
        </w:rPr>
        <w:t>Processo de Gerenciamento da Mudança</w:t>
      </w:r>
    </w:p>
    <w:p w:rsidR="003A0259" w:rsidRPr="00D1534C" w:rsidRDefault="003A0259" w:rsidP="003A0259">
      <w:pPr>
        <w:pStyle w:val="PargrafodaLista"/>
        <w:numPr>
          <w:ilvl w:val="0"/>
          <w:numId w:val="14"/>
        </w:numPr>
        <w:spacing w:before="0" w:after="160" w:line="360" w:lineRule="auto"/>
        <w:contextualSpacing/>
        <w:rPr>
          <w:b/>
          <w:sz w:val="22"/>
        </w:rPr>
      </w:pPr>
      <w:r w:rsidRPr="00D1534C">
        <w:rPr>
          <w:sz w:val="22"/>
        </w:rPr>
        <w:t>Levantar customizações, ou seja, entender os programas que foram desenvolvidos especificamente para a empresa (relatórios, integrações).(1hr)</w:t>
      </w:r>
    </w:p>
    <w:p w:rsidR="003A0259" w:rsidRPr="00D1534C" w:rsidRDefault="003A0259" w:rsidP="003A0259">
      <w:pPr>
        <w:pStyle w:val="PargrafodaLista"/>
        <w:numPr>
          <w:ilvl w:val="0"/>
          <w:numId w:val="14"/>
        </w:numPr>
        <w:spacing w:before="0" w:after="160" w:line="360" w:lineRule="auto"/>
        <w:contextualSpacing/>
        <w:rPr>
          <w:b/>
          <w:sz w:val="22"/>
        </w:rPr>
      </w:pPr>
      <w:r w:rsidRPr="00D1534C">
        <w:rPr>
          <w:sz w:val="22"/>
        </w:rPr>
        <w:t>Montar o ambiente da nova versão, ou seja, baixar os arquivos atualizados, criar banco de dados, etc.(6hrs)</w:t>
      </w:r>
    </w:p>
    <w:p w:rsidR="003A0259" w:rsidRPr="00D1534C" w:rsidRDefault="003A0259" w:rsidP="003A0259">
      <w:pPr>
        <w:pStyle w:val="PargrafodaLista"/>
        <w:numPr>
          <w:ilvl w:val="0"/>
          <w:numId w:val="14"/>
        </w:numPr>
        <w:spacing w:before="0" w:after="160" w:line="360" w:lineRule="auto"/>
        <w:contextualSpacing/>
        <w:rPr>
          <w:b/>
          <w:sz w:val="22"/>
        </w:rPr>
      </w:pPr>
      <w:r w:rsidRPr="00D1534C">
        <w:rPr>
          <w:sz w:val="22"/>
        </w:rPr>
        <w:t>Baixar os dados da versão antiga.(4hrs)</w:t>
      </w:r>
    </w:p>
    <w:p w:rsidR="003A0259" w:rsidRPr="00D1534C" w:rsidRDefault="003A0259" w:rsidP="003A0259">
      <w:pPr>
        <w:pStyle w:val="PargrafodaLista"/>
        <w:numPr>
          <w:ilvl w:val="0"/>
          <w:numId w:val="14"/>
        </w:numPr>
        <w:spacing w:before="0" w:after="160" w:line="360" w:lineRule="auto"/>
        <w:contextualSpacing/>
        <w:rPr>
          <w:b/>
          <w:sz w:val="22"/>
        </w:rPr>
      </w:pPr>
      <w:r w:rsidRPr="00D1534C">
        <w:rPr>
          <w:sz w:val="22"/>
        </w:rPr>
        <w:t>Copia os dicionários da versão antiga.(10 min)</w:t>
      </w:r>
    </w:p>
    <w:p w:rsidR="003A0259" w:rsidRPr="00D1534C" w:rsidRDefault="003A0259" w:rsidP="003A0259">
      <w:pPr>
        <w:pStyle w:val="PargrafodaLista"/>
        <w:numPr>
          <w:ilvl w:val="0"/>
          <w:numId w:val="14"/>
        </w:numPr>
        <w:spacing w:before="0" w:after="160" w:line="360" w:lineRule="auto"/>
        <w:contextualSpacing/>
        <w:rPr>
          <w:b/>
          <w:sz w:val="22"/>
        </w:rPr>
      </w:pPr>
      <w:r w:rsidRPr="00D1534C">
        <w:rPr>
          <w:sz w:val="22"/>
        </w:rPr>
        <w:t>Fazer o upload dos dicionários na versão nova.(10 min)</w:t>
      </w:r>
    </w:p>
    <w:p w:rsidR="003A0259" w:rsidRPr="00D1534C" w:rsidRDefault="003A0259" w:rsidP="003A0259">
      <w:pPr>
        <w:pStyle w:val="PargrafodaLista"/>
        <w:numPr>
          <w:ilvl w:val="0"/>
          <w:numId w:val="14"/>
        </w:numPr>
        <w:spacing w:before="0" w:after="160" w:line="360" w:lineRule="auto"/>
        <w:contextualSpacing/>
        <w:rPr>
          <w:b/>
          <w:sz w:val="22"/>
        </w:rPr>
      </w:pPr>
      <w:r w:rsidRPr="00D1534C">
        <w:rPr>
          <w:sz w:val="22"/>
        </w:rPr>
        <w:t>Rodar compatibilizador, ou seja, rotina que faz a transformação dos dados da versão antiga para a versão nova.(3hrs)</w:t>
      </w:r>
    </w:p>
    <w:p w:rsidR="003A0259" w:rsidRPr="00D1534C" w:rsidRDefault="003A0259" w:rsidP="003A0259">
      <w:pPr>
        <w:pStyle w:val="PargrafodaLista"/>
        <w:numPr>
          <w:ilvl w:val="0"/>
          <w:numId w:val="14"/>
        </w:numPr>
        <w:spacing w:before="0" w:after="160" w:line="360" w:lineRule="auto"/>
        <w:contextualSpacing/>
        <w:rPr>
          <w:b/>
          <w:sz w:val="22"/>
        </w:rPr>
      </w:pPr>
      <w:r w:rsidRPr="00D1534C">
        <w:rPr>
          <w:sz w:val="22"/>
        </w:rPr>
        <w:t>Compilar os programas customizados.(30 minutos)</w:t>
      </w:r>
    </w:p>
    <w:p w:rsidR="003A0259" w:rsidRPr="00D1534C" w:rsidRDefault="003A0259" w:rsidP="003A0259">
      <w:pPr>
        <w:pStyle w:val="PargrafodaLista"/>
        <w:numPr>
          <w:ilvl w:val="0"/>
          <w:numId w:val="14"/>
        </w:numPr>
        <w:spacing w:before="0" w:after="160" w:line="360" w:lineRule="auto"/>
        <w:contextualSpacing/>
        <w:rPr>
          <w:b/>
          <w:sz w:val="22"/>
        </w:rPr>
      </w:pPr>
      <w:r w:rsidRPr="00D1534C">
        <w:rPr>
          <w:sz w:val="22"/>
        </w:rPr>
        <w:t>Testar</w:t>
      </w:r>
      <w:r w:rsidR="00D1534C">
        <w:rPr>
          <w:sz w:val="22"/>
        </w:rPr>
        <w:t>;</w:t>
      </w:r>
      <w:r w:rsidR="00D1534C" w:rsidRPr="00D1534C">
        <w:rPr>
          <w:sz w:val="22"/>
        </w:rPr>
        <w:t xml:space="preserve"> Serão realizados testes</w:t>
      </w:r>
      <w:r w:rsidR="00D1534C">
        <w:rPr>
          <w:sz w:val="22"/>
        </w:rPr>
        <w:t xml:space="preserve"> de</w:t>
      </w:r>
      <w:r w:rsidR="00D1534C" w:rsidRPr="00D1534C">
        <w:rPr>
          <w:sz w:val="22"/>
        </w:rPr>
        <w:t xml:space="preserve"> </w:t>
      </w:r>
      <w:r w:rsidR="00D1534C" w:rsidRPr="00D1534C">
        <w:rPr>
          <w:sz w:val="22"/>
          <w:szCs w:val="22"/>
        </w:rPr>
        <w:t>carga, capacidade(quantas informações o sistema aguenta), teste de stress(quantos usuário utilizam sem o sistema dar bug), teste de performance(tempo de resposta), teste de unidade</w:t>
      </w:r>
      <w:r w:rsidR="00D1534C">
        <w:rPr>
          <w:sz w:val="22"/>
          <w:szCs w:val="22"/>
        </w:rPr>
        <w:t xml:space="preserve"> e</w:t>
      </w:r>
      <w:r w:rsidR="00D1534C" w:rsidRPr="00D1534C">
        <w:rPr>
          <w:sz w:val="22"/>
          <w:szCs w:val="22"/>
        </w:rPr>
        <w:t xml:space="preserve"> teste de integração.</w:t>
      </w:r>
      <w:r w:rsidRPr="00D1534C">
        <w:rPr>
          <w:sz w:val="22"/>
          <w:szCs w:val="22"/>
        </w:rPr>
        <w:t>.</w:t>
      </w:r>
      <w:r w:rsidRPr="00D1534C">
        <w:rPr>
          <w:sz w:val="22"/>
        </w:rPr>
        <w:t xml:space="preserve">(1hr) </w:t>
      </w:r>
    </w:p>
    <w:p w:rsidR="003A0259" w:rsidRPr="00D1534C" w:rsidRDefault="003A0259" w:rsidP="003A0259">
      <w:pPr>
        <w:pStyle w:val="PargrafodaLista"/>
        <w:numPr>
          <w:ilvl w:val="0"/>
          <w:numId w:val="14"/>
        </w:numPr>
        <w:spacing w:before="0" w:after="160" w:line="360" w:lineRule="auto"/>
        <w:contextualSpacing/>
        <w:rPr>
          <w:b/>
          <w:sz w:val="22"/>
        </w:rPr>
      </w:pPr>
      <w:r w:rsidRPr="00D1534C">
        <w:rPr>
          <w:sz w:val="22"/>
        </w:rPr>
        <w:t>Validar o sistema. (1hr)</w:t>
      </w:r>
    </w:p>
    <w:p w:rsidR="00DC4D9E" w:rsidRDefault="00DC4D9E" w:rsidP="00DC4D9E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>
        <w:rPr>
          <w:b/>
          <w:color w:val="24292E"/>
          <w:sz w:val="28"/>
          <w:szCs w:val="28"/>
        </w:rPr>
        <w:t xml:space="preserve">Impactos da </w:t>
      </w:r>
      <w:r w:rsidRPr="0002180B">
        <w:rPr>
          <w:b/>
          <w:color w:val="24292E"/>
          <w:sz w:val="28"/>
          <w:szCs w:val="28"/>
        </w:rPr>
        <w:t>Mudança</w:t>
      </w:r>
    </w:p>
    <w:p w:rsidR="00A44FC3" w:rsidRDefault="003A0259" w:rsidP="00A44FC3">
      <w:pPr>
        <w:shd w:val="clear" w:color="auto" w:fill="FFFFFF"/>
        <w:spacing w:afterLines="60" w:after="144"/>
        <w:ind w:left="360"/>
        <w:textAlignment w:val="baseline"/>
        <w:rPr>
          <w:bCs/>
          <w:iCs/>
        </w:rPr>
      </w:pPr>
      <w:r w:rsidRPr="00A44FC3">
        <w:rPr>
          <w:bCs/>
          <w:iCs/>
        </w:rPr>
        <w:t>Os pr</w:t>
      </w:r>
      <w:r w:rsidR="00A44FC3" w:rsidRPr="00A44FC3">
        <w:rPr>
          <w:bCs/>
          <w:iCs/>
        </w:rPr>
        <w:t>i</w:t>
      </w:r>
      <w:r w:rsidRPr="00A44FC3">
        <w:rPr>
          <w:bCs/>
          <w:iCs/>
        </w:rPr>
        <w:t>ncipais impactos são : a disponibilização de suporte</w:t>
      </w:r>
      <w:r w:rsidR="00A44FC3" w:rsidRPr="00A44FC3">
        <w:rPr>
          <w:bCs/>
          <w:iCs/>
        </w:rPr>
        <w:t xml:space="preserve"> e</w:t>
      </w:r>
      <w:r w:rsidRPr="00A44FC3">
        <w:rPr>
          <w:bCs/>
          <w:iCs/>
        </w:rPr>
        <w:t xml:space="preserve"> facilidade no processo de gerenciamento da empresa</w:t>
      </w:r>
      <w:r w:rsidR="00A44FC3">
        <w:rPr>
          <w:bCs/>
          <w:iCs/>
        </w:rPr>
        <w:t xml:space="preserve"> </w:t>
      </w:r>
    </w:p>
    <w:p w:rsidR="00A44FC3" w:rsidRPr="00D1534C" w:rsidRDefault="00A44FC3" w:rsidP="00A44FC3">
      <w:pPr>
        <w:pStyle w:val="PargrafodaLista"/>
        <w:numPr>
          <w:ilvl w:val="0"/>
          <w:numId w:val="17"/>
        </w:numPr>
        <w:rPr>
          <w:sz w:val="22"/>
          <w:szCs w:val="22"/>
        </w:rPr>
      </w:pPr>
      <w:r w:rsidRPr="00D1534C">
        <w:rPr>
          <w:sz w:val="22"/>
          <w:szCs w:val="22"/>
        </w:rPr>
        <w:t>Custos</w:t>
      </w:r>
      <w:r w:rsidRPr="00D1534C">
        <w:rPr>
          <w:color w:val="333333"/>
          <w:sz w:val="22"/>
          <w:szCs w:val="22"/>
        </w:rPr>
        <w:t xml:space="preserve"> -</w:t>
      </w:r>
      <w:r w:rsidRPr="00D1534C">
        <w:rPr>
          <w:sz w:val="22"/>
          <w:szCs w:val="22"/>
        </w:rPr>
        <w:t xml:space="preserve"> </w:t>
      </w:r>
      <w:r w:rsidRPr="00D1534C">
        <w:rPr>
          <w:sz w:val="22"/>
          <w:szCs w:val="22"/>
        </w:rPr>
        <w:t>A partir dos processos realizados o custo total</w:t>
      </w:r>
      <w:r w:rsidRPr="00D1534C">
        <w:rPr>
          <w:sz w:val="22"/>
          <w:szCs w:val="22"/>
        </w:rPr>
        <w:t xml:space="preserve"> equivale a  </w:t>
      </w:r>
      <w:r w:rsidRPr="00D1534C">
        <w:rPr>
          <w:sz w:val="22"/>
          <w:szCs w:val="22"/>
        </w:rPr>
        <w:t xml:space="preserve">6 </w:t>
      </w:r>
      <w:r w:rsidRPr="00D1534C">
        <w:rPr>
          <w:sz w:val="22"/>
          <w:szCs w:val="22"/>
        </w:rPr>
        <w:t>mil reais.</w:t>
      </w:r>
    </w:p>
    <w:p w:rsidR="00A44FC3" w:rsidRPr="00D1534C" w:rsidRDefault="00A44FC3" w:rsidP="00A44FC3">
      <w:pPr>
        <w:pStyle w:val="PargrafodaLista"/>
        <w:numPr>
          <w:ilvl w:val="0"/>
          <w:numId w:val="12"/>
        </w:numPr>
        <w:shd w:val="clear" w:color="auto" w:fill="FFFFFF"/>
        <w:spacing w:afterLines="60" w:after="144"/>
        <w:textAlignment w:val="baseline"/>
        <w:rPr>
          <w:sz w:val="22"/>
          <w:szCs w:val="22"/>
        </w:rPr>
      </w:pPr>
      <w:r w:rsidRPr="00D1534C">
        <w:rPr>
          <w:sz w:val="22"/>
          <w:szCs w:val="22"/>
        </w:rPr>
        <w:t>Prazos</w:t>
      </w:r>
      <w:r w:rsidRPr="00D1534C">
        <w:rPr>
          <w:sz w:val="22"/>
          <w:szCs w:val="22"/>
        </w:rPr>
        <w:t xml:space="preserve"> – Com base na dimensão do banco de dados da empresa,</w:t>
      </w:r>
      <w:r w:rsidR="006A12B3" w:rsidRPr="00D1534C">
        <w:rPr>
          <w:sz w:val="22"/>
          <w:szCs w:val="22"/>
        </w:rPr>
        <w:t xml:space="preserve"> </w:t>
      </w:r>
      <w:r w:rsidRPr="00D1534C">
        <w:rPr>
          <w:sz w:val="22"/>
          <w:szCs w:val="22"/>
        </w:rPr>
        <w:t>(relativamente grande, visto que a empresa é uma rede de fast-food e levanta grande volume de dados diariamente)</w:t>
      </w:r>
      <w:r w:rsidR="006A12B3" w:rsidRPr="00D1534C">
        <w:rPr>
          <w:sz w:val="22"/>
          <w:szCs w:val="22"/>
        </w:rPr>
        <w:t>. O procedimento levará cerca de 16 horas dividido em 3 madrugadas (da 00:00 até as 06:00). Entre os dias  16/05/19, 17/05/19 e 18/05/19.</w:t>
      </w:r>
    </w:p>
    <w:p w:rsidR="00A44FC3" w:rsidRPr="00D1534C" w:rsidRDefault="00A44FC3" w:rsidP="00A44FC3">
      <w:pPr>
        <w:pStyle w:val="PargrafodaLista"/>
        <w:numPr>
          <w:ilvl w:val="0"/>
          <w:numId w:val="12"/>
        </w:numPr>
        <w:shd w:val="clear" w:color="auto" w:fill="FFFFFF"/>
        <w:spacing w:afterLines="60" w:after="144"/>
        <w:textAlignment w:val="baseline"/>
        <w:rPr>
          <w:color w:val="000000" w:themeColor="text1"/>
          <w:sz w:val="22"/>
          <w:szCs w:val="22"/>
        </w:rPr>
      </w:pPr>
      <w:r w:rsidRPr="00D1534C">
        <w:rPr>
          <w:color w:val="000000" w:themeColor="text1"/>
          <w:sz w:val="22"/>
          <w:szCs w:val="22"/>
        </w:rPr>
        <w:t>Qualidade</w:t>
      </w:r>
      <w:r w:rsidR="009C32FE" w:rsidRPr="00D1534C">
        <w:rPr>
          <w:color w:val="000000" w:themeColor="text1"/>
          <w:sz w:val="22"/>
          <w:szCs w:val="22"/>
        </w:rPr>
        <w:t xml:space="preserve"> – Com a migração o cliente estará mais seguro, pois terá o suporte devido, assim caso venha há ocorrer algum imprevisto terá a quem contatar.</w:t>
      </w:r>
    </w:p>
    <w:p w:rsidR="00A44FC3" w:rsidRPr="00D1534C" w:rsidRDefault="00A44FC3" w:rsidP="00A44FC3">
      <w:pPr>
        <w:pStyle w:val="PargrafodaLista"/>
        <w:numPr>
          <w:ilvl w:val="0"/>
          <w:numId w:val="12"/>
        </w:numPr>
        <w:shd w:val="clear" w:color="auto" w:fill="FFFFFF"/>
        <w:spacing w:afterLines="60" w:after="144"/>
        <w:textAlignment w:val="baseline"/>
        <w:rPr>
          <w:color w:val="000000" w:themeColor="text1"/>
          <w:sz w:val="22"/>
          <w:szCs w:val="22"/>
        </w:rPr>
      </w:pPr>
      <w:r w:rsidRPr="00D1534C">
        <w:rPr>
          <w:color w:val="000000" w:themeColor="text1"/>
          <w:sz w:val="22"/>
          <w:szCs w:val="22"/>
        </w:rPr>
        <w:t>Riscos do projeto.</w:t>
      </w:r>
      <w:r w:rsidR="009C32FE" w:rsidRPr="00D1534C">
        <w:rPr>
          <w:color w:val="000000" w:themeColor="text1"/>
          <w:sz w:val="22"/>
          <w:szCs w:val="22"/>
        </w:rPr>
        <w:t xml:space="preserve"> – A possibilidade de haver perca de alguns funções do antigo software.</w:t>
      </w:r>
    </w:p>
    <w:p w:rsidR="00DC4D9E" w:rsidRPr="00D1534C" w:rsidRDefault="00A44FC3" w:rsidP="00A44FC3">
      <w:pPr>
        <w:pStyle w:val="PargrafodaLista"/>
        <w:numPr>
          <w:ilvl w:val="0"/>
          <w:numId w:val="12"/>
        </w:numPr>
        <w:shd w:val="clear" w:color="auto" w:fill="FFFFFF"/>
        <w:spacing w:after="240"/>
        <w:rPr>
          <w:rFonts w:cs="Arial"/>
          <w:color w:val="000000" w:themeColor="text1"/>
          <w:sz w:val="22"/>
          <w:szCs w:val="22"/>
        </w:rPr>
      </w:pPr>
      <w:r w:rsidRPr="00D1534C">
        <w:rPr>
          <w:color w:val="000000" w:themeColor="text1"/>
          <w:sz w:val="22"/>
          <w:szCs w:val="22"/>
        </w:rPr>
        <w:lastRenderedPageBreak/>
        <w:t>Satisfação do cliente</w:t>
      </w:r>
      <w:r w:rsidR="009C32FE" w:rsidRPr="00D1534C">
        <w:rPr>
          <w:color w:val="000000" w:themeColor="text1"/>
          <w:sz w:val="22"/>
          <w:szCs w:val="22"/>
        </w:rPr>
        <w:t xml:space="preserve"> – Além de possuir novas ferramentas na versão atualizada, o que irá facilitar no gerenciamento do cliente, ele terá suporte técnico.</w:t>
      </w:r>
    </w:p>
    <w:p w:rsidR="00DC4D9E" w:rsidRPr="00DC4D9E" w:rsidRDefault="00DC4D9E" w:rsidP="00DC4D9E"/>
    <w:p w:rsidR="0002180B" w:rsidRDefault="0002180B">
      <w:pPr>
        <w:shd w:val="clear" w:color="auto" w:fill="FFFFFF"/>
        <w:spacing w:after="240"/>
        <w:rPr>
          <w:rFonts w:ascii="Tahoma" w:hAnsi="Tahoma"/>
          <w:bCs/>
          <w:i/>
          <w:iCs/>
          <w:color w:val="0000FF"/>
          <w:sz w:val="16"/>
          <w:szCs w:val="16"/>
        </w:rPr>
      </w:pPr>
    </w:p>
    <w:p w:rsidR="0057784C" w:rsidRDefault="0057784C">
      <w:bookmarkStart w:id="15" w:name="_xsqenztnn4jl" w:colFirst="0" w:colLast="0"/>
      <w:bookmarkStart w:id="16" w:name="_s793rai7vwjy" w:colFirst="0" w:colLast="0"/>
      <w:bookmarkEnd w:id="15"/>
      <w:bookmarkEnd w:id="16"/>
    </w:p>
    <w:p w:rsidR="00BA26F3" w:rsidRDefault="00BA26F3" w:rsidP="00BA26F3">
      <w:pPr>
        <w:spacing w:after="360"/>
        <w:ind w:left="284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Aprovado em ___ de __________ </w:t>
      </w:r>
      <w:proofErr w:type="spellStart"/>
      <w:r>
        <w:rPr>
          <w:sz w:val="20"/>
          <w:szCs w:val="20"/>
        </w:rPr>
        <w:t>de</w:t>
      </w:r>
      <w:proofErr w:type="spellEnd"/>
      <w:r>
        <w:rPr>
          <w:sz w:val="20"/>
          <w:szCs w:val="20"/>
        </w:rPr>
        <w:t xml:space="preserve"> _____.</w:t>
      </w:r>
    </w:p>
    <w:p w:rsidR="00BA26F3" w:rsidRDefault="00BA26F3" w:rsidP="00122B59">
      <w:pPr>
        <w:pStyle w:val="Standard"/>
        <w:ind w:left="3600"/>
        <w:jc w:val="center"/>
      </w:pP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color w:val="0000FF"/>
        </w:rPr>
        <w:t>&lt;nome completo da autoridade máxima da Estatal &gt;</w:t>
      </w:r>
    </w:p>
    <w:p w:rsidR="00BA26F3" w:rsidRDefault="00BA26F3" w:rsidP="00122B59">
      <w:pPr>
        <w:pStyle w:val="Standard"/>
        <w:spacing w:after="120"/>
        <w:ind w:left="2891" w:firstLine="709"/>
        <w:jc w:val="center"/>
        <w:rPr>
          <w:color w:val="0000FF"/>
        </w:rPr>
      </w:pPr>
      <w:r>
        <w:rPr>
          <w:color w:val="0000FF"/>
        </w:rPr>
        <w:t>&lt;cargo da autoridade máxima da Estatal &gt;</w:t>
      </w:r>
    </w:p>
    <w:p w:rsidR="0057784C" w:rsidRPr="00BA26F3" w:rsidRDefault="0057784C"/>
    <w:p w:rsidR="0057784C" w:rsidRDefault="0057784C">
      <w:pPr>
        <w:rPr>
          <w:b/>
          <w:sz w:val="28"/>
          <w:szCs w:val="28"/>
        </w:rPr>
      </w:pPr>
    </w:p>
    <w:p w:rsidR="0057784C" w:rsidRPr="00107BCC" w:rsidRDefault="0057784C">
      <w:bookmarkStart w:id="17" w:name="_GoBack"/>
      <w:bookmarkEnd w:id="17"/>
    </w:p>
    <w:sectPr w:rsidR="0057784C" w:rsidRPr="00107BCC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67C" w:rsidRDefault="003B667C" w:rsidP="00357851">
      <w:pPr>
        <w:spacing w:line="240" w:lineRule="auto"/>
      </w:pPr>
      <w:r>
        <w:separator/>
      </w:r>
    </w:p>
  </w:endnote>
  <w:endnote w:type="continuationSeparator" w:id="0">
    <w:p w:rsidR="003B667C" w:rsidRDefault="003B667C" w:rsidP="00357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67C" w:rsidRDefault="003B667C" w:rsidP="00357851">
      <w:pPr>
        <w:spacing w:line="240" w:lineRule="auto"/>
      </w:pPr>
      <w:r>
        <w:separator/>
      </w:r>
    </w:p>
  </w:footnote>
  <w:footnote w:type="continuationSeparator" w:id="0">
    <w:p w:rsidR="003B667C" w:rsidRDefault="003B667C" w:rsidP="003578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851" w:rsidRDefault="009C32FE">
    <w:pPr>
      <w:pStyle w:val="Cabealho"/>
    </w:pPr>
    <w:r>
      <w:tab/>
    </w:r>
  </w:p>
  <w:p w:rsidR="009C32FE" w:rsidRDefault="009C32FE">
    <w:pPr>
      <w:pStyle w:val="Cabealho"/>
    </w:pPr>
  </w:p>
  <w:p w:rsidR="009C32FE" w:rsidRPr="009C32FE" w:rsidRDefault="009C32FE" w:rsidP="009C32FE">
    <w:pPr>
      <w:pStyle w:val="Cabealho"/>
      <w:jc w:val="center"/>
      <w:rPr>
        <w:b/>
        <w:sz w:val="28"/>
      </w:rPr>
    </w:pPr>
    <w:r w:rsidRPr="009C32FE">
      <w:rPr>
        <w:b/>
        <w:sz w:val="28"/>
      </w:rPr>
      <w:t>Plano de Gerenciamento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24C"/>
    <w:multiLevelType w:val="multilevel"/>
    <w:tmpl w:val="208E4D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E93B29"/>
    <w:multiLevelType w:val="hybridMultilevel"/>
    <w:tmpl w:val="B336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0B7F"/>
    <w:multiLevelType w:val="multilevel"/>
    <w:tmpl w:val="963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4F3B7A"/>
    <w:multiLevelType w:val="hybridMultilevel"/>
    <w:tmpl w:val="EF0A13B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8547F5"/>
    <w:multiLevelType w:val="hybridMultilevel"/>
    <w:tmpl w:val="7BF4A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B22A5"/>
    <w:multiLevelType w:val="hybridMultilevel"/>
    <w:tmpl w:val="94FAAD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A06F7"/>
    <w:multiLevelType w:val="hybridMultilevel"/>
    <w:tmpl w:val="A7A4B5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91213"/>
    <w:multiLevelType w:val="multilevel"/>
    <w:tmpl w:val="41F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FF452B"/>
    <w:multiLevelType w:val="hybridMultilevel"/>
    <w:tmpl w:val="7302B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44379"/>
    <w:multiLevelType w:val="hybridMultilevel"/>
    <w:tmpl w:val="7C08B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859F2"/>
    <w:multiLevelType w:val="hybridMultilevel"/>
    <w:tmpl w:val="E9526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46EE5"/>
    <w:multiLevelType w:val="multilevel"/>
    <w:tmpl w:val="2A80B5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C400F"/>
    <w:multiLevelType w:val="multilevel"/>
    <w:tmpl w:val="872C451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5993DAE"/>
    <w:multiLevelType w:val="hybridMultilevel"/>
    <w:tmpl w:val="ED4C027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785103A9"/>
    <w:multiLevelType w:val="hybridMultilevel"/>
    <w:tmpl w:val="53B850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333A1A"/>
    <w:multiLevelType w:val="hybridMultilevel"/>
    <w:tmpl w:val="89E6B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128D9"/>
    <w:multiLevelType w:val="hybridMultilevel"/>
    <w:tmpl w:val="B1C45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4"/>
  </w:num>
  <w:num w:numId="5">
    <w:abstractNumId w:val="3"/>
  </w:num>
  <w:num w:numId="6">
    <w:abstractNumId w:val="9"/>
  </w:num>
  <w:num w:numId="7">
    <w:abstractNumId w:val="11"/>
  </w:num>
  <w:num w:numId="8">
    <w:abstractNumId w:val="15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5"/>
  </w:num>
  <w:num w:numId="14">
    <w:abstractNumId w:val="8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4C"/>
    <w:rsid w:val="0002180B"/>
    <w:rsid w:val="00107BCC"/>
    <w:rsid w:val="00122B59"/>
    <w:rsid w:val="00143BB2"/>
    <w:rsid w:val="00207586"/>
    <w:rsid w:val="002C527C"/>
    <w:rsid w:val="00357851"/>
    <w:rsid w:val="003A0259"/>
    <w:rsid w:val="003B667C"/>
    <w:rsid w:val="003E0775"/>
    <w:rsid w:val="004256A8"/>
    <w:rsid w:val="00490D82"/>
    <w:rsid w:val="004A366A"/>
    <w:rsid w:val="004A5A90"/>
    <w:rsid w:val="0057784C"/>
    <w:rsid w:val="006A007F"/>
    <w:rsid w:val="006A12B3"/>
    <w:rsid w:val="006E6753"/>
    <w:rsid w:val="007A71E5"/>
    <w:rsid w:val="007D5654"/>
    <w:rsid w:val="00825285"/>
    <w:rsid w:val="00833989"/>
    <w:rsid w:val="008D0CB8"/>
    <w:rsid w:val="009136AA"/>
    <w:rsid w:val="00943F19"/>
    <w:rsid w:val="009C32FE"/>
    <w:rsid w:val="009D686C"/>
    <w:rsid w:val="00A44FC3"/>
    <w:rsid w:val="00B33AA2"/>
    <w:rsid w:val="00BA26F3"/>
    <w:rsid w:val="00C257DD"/>
    <w:rsid w:val="00C414BB"/>
    <w:rsid w:val="00C428F8"/>
    <w:rsid w:val="00CD2BA6"/>
    <w:rsid w:val="00D016EF"/>
    <w:rsid w:val="00D1534C"/>
    <w:rsid w:val="00DC4D9E"/>
    <w:rsid w:val="00E64C48"/>
    <w:rsid w:val="00EB1288"/>
    <w:rsid w:val="00F21FA5"/>
    <w:rsid w:val="00F540DF"/>
    <w:rsid w:val="00F6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3E50"/>
  <w15:docId w15:val="{80E89862-84D6-4B0D-82B6-30FCA5DE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nhideWhenUsed/>
    <w:rsid w:val="0035785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357851"/>
  </w:style>
  <w:style w:type="paragraph" w:styleId="Rodap">
    <w:name w:val="footer"/>
    <w:basedOn w:val="Normal"/>
    <w:link w:val="RodapChar"/>
    <w:uiPriority w:val="99"/>
    <w:unhideWhenUsed/>
    <w:rsid w:val="0035785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7851"/>
  </w:style>
  <w:style w:type="paragraph" w:customStyle="1" w:styleId="Standard">
    <w:name w:val="Standard"/>
    <w:rsid w:val="0035785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57851"/>
    <w:pPr>
      <w:suppressLineNumbers/>
    </w:pPr>
    <w:rPr>
      <w:rFonts w:ascii="Calibri" w:hAnsi="Calibri"/>
      <w:b/>
    </w:rPr>
  </w:style>
  <w:style w:type="paragraph" w:styleId="PargrafodaLista">
    <w:name w:val="List Paragraph"/>
    <w:basedOn w:val="Normal"/>
    <w:uiPriority w:val="34"/>
    <w:qFormat/>
    <w:rsid w:val="000218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708"/>
      <w:jc w:val="both"/>
    </w:pPr>
    <w:rPr>
      <w:rFonts w:eastAsia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1F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Medina de Oliveira Juliano</dc:creator>
  <cp:lastModifiedBy>Natalia Medina de Oliveira Juliano</cp:lastModifiedBy>
  <cp:revision>3</cp:revision>
  <dcterms:created xsi:type="dcterms:W3CDTF">2019-05-10T16:47:00Z</dcterms:created>
  <dcterms:modified xsi:type="dcterms:W3CDTF">2019-05-10T16:50:00Z</dcterms:modified>
</cp:coreProperties>
</file>