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CBF" w:rsidRDefault="00657CBF" w:rsidP="00A86C80"/>
    <w:p w:rsidR="00657CBF" w:rsidRDefault="00657CBF"/>
    <w:p w:rsidR="00657CBF" w:rsidRDefault="00657CBF"/>
    <w:p w:rsidR="00657CBF" w:rsidRPr="0090787D" w:rsidRDefault="00657CBF" w:rsidP="00A66A0A">
      <w:pPr>
        <w:pStyle w:val="FrontPage"/>
        <w:rPr>
          <w:rFonts w:ascii="Corbel" w:eastAsia="Times New Roman" w:hAnsi="Corbel" w:cs="Times New Roman"/>
          <w:bCs/>
          <w:color w:val="265898" w:themeColor="text2" w:themeTint="E6"/>
          <w:kern w:val="0"/>
          <w:sz w:val="96"/>
          <w:szCs w:val="96"/>
          <w:lang w:val="en-US" w:eastAsia="en-US" w:bidi="ar-SA"/>
        </w:rPr>
      </w:pPr>
      <w:r w:rsidRPr="0090787D">
        <w:rPr>
          <w:rFonts w:ascii="Corbel" w:eastAsia="Times New Roman" w:hAnsi="Corbel" w:cs="Times New Roman"/>
          <w:bCs/>
          <w:color w:val="265898" w:themeColor="text2" w:themeTint="E6"/>
          <w:kern w:val="0"/>
          <w:sz w:val="96"/>
          <w:szCs w:val="96"/>
          <w:lang w:val="en-US" w:eastAsia="en-US" w:bidi="ar-SA"/>
        </w:rPr>
        <w:t>Architectural Design</w:t>
      </w:r>
    </w:p>
    <w:p w:rsidR="00657CBF" w:rsidRPr="0090787D" w:rsidRDefault="00657CBF" w:rsidP="00A66A0A">
      <w:pPr>
        <w:pStyle w:val="FrontPage"/>
        <w:rPr>
          <w:rFonts w:ascii="Corbel" w:eastAsia="Times New Roman" w:hAnsi="Corbel" w:cs="Times New Roman"/>
          <w:bCs/>
          <w:color w:val="265898" w:themeColor="text2" w:themeTint="E6"/>
          <w:kern w:val="0"/>
          <w:sz w:val="96"/>
          <w:szCs w:val="96"/>
          <w:lang w:val="en-US" w:eastAsia="en-US" w:bidi="ar-SA"/>
        </w:rPr>
      </w:pPr>
      <w:r w:rsidRPr="0090787D">
        <w:rPr>
          <w:rFonts w:ascii="Corbel" w:eastAsia="Times New Roman" w:hAnsi="Corbel" w:cs="Times New Roman"/>
          <w:bCs/>
          <w:color w:val="265898" w:themeColor="text2" w:themeTint="E6"/>
          <w:kern w:val="0"/>
          <w:sz w:val="96"/>
          <w:szCs w:val="96"/>
          <w:lang w:val="en-US" w:eastAsia="en-US" w:bidi="ar-SA"/>
        </w:rPr>
        <w:t>Servicing Warehouse</w:t>
      </w:r>
    </w:p>
    <w:p w:rsidR="00657CBF" w:rsidRDefault="00657CBF"/>
    <w:p w:rsidR="00657CBF" w:rsidRDefault="00657CBF"/>
    <w:p w:rsidR="00657CBF" w:rsidRDefault="00657CBF"/>
    <w:p w:rsidR="00657CBF" w:rsidRDefault="00657CBF"/>
    <w:p w:rsidR="00657CBF" w:rsidRDefault="00657CBF"/>
    <w:p w:rsidR="00657CBF" w:rsidRDefault="00657CBF"/>
    <w:p w:rsidR="00657CBF" w:rsidRDefault="00657CBF">
      <w:r>
        <w:br w:type="page"/>
      </w:r>
    </w:p>
    <w:p w:rsidR="00343CFB" w:rsidRDefault="00343CFB" w:rsidP="00657CBF">
      <w:pPr>
        <w:pStyle w:val="Heading2"/>
        <w:tabs>
          <w:tab w:val="clear" w:pos="0"/>
        </w:tabs>
        <w:rPr>
          <w:rFonts w:ascii="Times New Roman" w:hAnsi="Times New Roman" w:cs="Times New Roman"/>
        </w:rPr>
      </w:pPr>
      <w:bookmarkStart w:id="0" w:name="_Toc375313122"/>
    </w:p>
    <w:p w:rsidR="00657CBF" w:rsidRPr="00F17864" w:rsidRDefault="00657CBF" w:rsidP="00657CBF">
      <w:pPr>
        <w:pStyle w:val="Heading2"/>
        <w:tabs>
          <w:tab w:val="clear" w:pos="0"/>
        </w:tabs>
        <w:rPr>
          <w:rFonts w:asciiTheme="majorHAnsi" w:eastAsiaTheme="majorEastAsia" w:hAnsiTheme="majorHAnsi" w:cstheme="majorBidi"/>
          <w:color w:val="365F91" w:themeColor="accent1" w:themeShade="BF"/>
          <w:kern w:val="0"/>
          <w:sz w:val="28"/>
          <w:szCs w:val="28"/>
          <w:lang w:val="en-US" w:eastAsia="en-US" w:bidi="ar-SA"/>
        </w:rPr>
      </w:pPr>
      <w:bookmarkStart w:id="1" w:name="_Toc462148745"/>
      <w:r w:rsidRPr="00F17864">
        <w:rPr>
          <w:rFonts w:asciiTheme="majorHAnsi" w:eastAsiaTheme="majorEastAsia" w:hAnsiTheme="majorHAnsi" w:cstheme="majorBidi"/>
          <w:color w:val="365F91" w:themeColor="accent1" w:themeShade="BF"/>
          <w:kern w:val="0"/>
          <w:sz w:val="28"/>
          <w:szCs w:val="28"/>
          <w:lang w:val="en-US" w:eastAsia="en-US" w:bidi="ar-SA"/>
        </w:rPr>
        <w:t xml:space="preserve">About the </w:t>
      </w:r>
      <w:bookmarkEnd w:id="0"/>
      <w:r w:rsidRPr="00F17864">
        <w:rPr>
          <w:rFonts w:asciiTheme="majorHAnsi" w:eastAsiaTheme="majorEastAsia" w:hAnsiTheme="majorHAnsi" w:cstheme="majorBidi"/>
          <w:color w:val="365F91" w:themeColor="accent1" w:themeShade="BF"/>
          <w:kern w:val="0"/>
          <w:sz w:val="28"/>
          <w:szCs w:val="28"/>
          <w:lang w:val="en-US" w:eastAsia="en-US" w:bidi="ar-SA"/>
        </w:rPr>
        <w:t>Document</w:t>
      </w:r>
      <w:bookmarkEnd w:id="1"/>
    </w:p>
    <w:p w:rsidR="00657CBF" w:rsidRPr="008B1837" w:rsidRDefault="00657CBF" w:rsidP="00657CBF">
      <w:pPr>
        <w:rPr>
          <w:rFonts w:cs="Times New Roman"/>
        </w:rPr>
      </w:pPr>
      <w:r w:rsidRPr="008B1837">
        <w:rPr>
          <w:rFonts w:cs="Times New Roman"/>
        </w:rPr>
        <w:t xml:space="preserve">The </w:t>
      </w:r>
      <w:r>
        <w:rPr>
          <w:rFonts w:cs="Times New Roman"/>
        </w:rPr>
        <w:t>Architecture document</w:t>
      </w:r>
      <w:r w:rsidRPr="008B1837">
        <w:rPr>
          <w:rFonts w:cs="Times New Roman"/>
        </w:rPr>
        <w:t xml:space="preserve"> specifies details of how an interface works from end to end. Details on required functionality of the sending, receiving and middleware applications are captured here.</w:t>
      </w:r>
    </w:p>
    <w:p w:rsidR="00657CBF" w:rsidRPr="008B1837" w:rsidRDefault="00657CBF" w:rsidP="00657CBF">
      <w:pPr>
        <w:rPr>
          <w:rFonts w:cs="Times New Roman"/>
        </w:rPr>
      </w:pPr>
      <w:r w:rsidRPr="008B1837">
        <w:rPr>
          <w:rFonts w:cs="Times New Roman"/>
        </w:rPr>
        <w:t xml:space="preserve">The information in this document will be used as input for Technical Designs in the sending, receiving and middleware applications </w:t>
      </w:r>
    </w:p>
    <w:p w:rsidR="00657CBF" w:rsidRDefault="00657CBF"/>
    <w:sdt>
      <w:sdtPr>
        <w:id w:val="-23316606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A66A0A" w:rsidRDefault="00A66A0A" w:rsidP="0083287D">
          <w:pPr>
            <w:pStyle w:val="TOCHeading"/>
            <w:jc w:val="center"/>
          </w:pPr>
          <w:r>
            <w:t>Table of Contents</w:t>
          </w:r>
        </w:p>
        <w:p w:rsidR="00B77C5C" w:rsidRDefault="00A66A0A">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62148745" w:history="1">
            <w:r w:rsidR="00B77C5C" w:rsidRPr="00B77C5C">
              <w:rPr>
                <w:rStyle w:val="Hyperlink"/>
                <w:rFonts w:eastAsiaTheme="majorEastAsia" w:cstheme="minorHAnsi"/>
                <w:noProof/>
              </w:rPr>
              <w:t>About the Document</w:t>
            </w:r>
            <w:r w:rsidR="00B77C5C">
              <w:rPr>
                <w:noProof/>
                <w:webHidden/>
              </w:rPr>
              <w:tab/>
            </w:r>
            <w:r w:rsidR="00B77C5C">
              <w:rPr>
                <w:noProof/>
                <w:webHidden/>
              </w:rPr>
              <w:fldChar w:fldCharType="begin"/>
            </w:r>
            <w:r w:rsidR="00B77C5C">
              <w:rPr>
                <w:noProof/>
                <w:webHidden/>
              </w:rPr>
              <w:instrText xml:space="preserve"> PAGEREF _Toc462148745 \h </w:instrText>
            </w:r>
            <w:r w:rsidR="00B77C5C">
              <w:rPr>
                <w:noProof/>
                <w:webHidden/>
              </w:rPr>
            </w:r>
            <w:r w:rsidR="00B77C5C">
              <w:rPr>
                <w:noProof/>
                <w:webHidden/>
              </w:rPr>
              <w:fldChar w:fldCharType="separate"/>
            </w:r>
            <w:r w:rsidR="00B77C5C">
              <w:rPr>
                <w:noProof/>
                <w:webHidden/>
              </w:rPr>
              <w:t>2</w:t>
            </w:r>
            <w:r w:rsidR="00B77C5C">
              <w:rPr>
                <w:noProof/>
                <w:webHidden/>
              </w:rPr>
              <w:fldChar w:fldCharType="end"/>
            </w:r>
          </w:hyperlink>
        </w:p>
        <w:p w:rsidR="00B77C5C" w:rsidRDefault="00B77C5C">
          <w:pPr>
            <w:pStyle w:val="TOC1"/>
            <w:tabs>
              <w:tab w:val="left" w:pos="440"/>
              <w:tab w:val="right" w:leader="dot" w:pos="9350"/>
            </w:tabs>
            <w:rPr>
              <w:rFonts w:eastAsiaTheme="minorEastAsia"/>
              <w:noProof/>
            </w:rPr>
          </w:pPr>
          <w:hyperlink w:anchor="_Toc462148746" w:history="1">
            <w:r w:rsidRPr="00F63C18">
              <w:rPr>
                <w:rStyle w:val="Hyperlink"/>
                <w:noProof/>
              </w:rPr>
              <w:t>1.</w:t>
            </w:r>
            <w:r>
              <w:rPr>
                <w:rFonts w:eastAsiaTheme="minorEastAsia"/>
                <w:noProof/>
              </w:rPr>
              <w:tab/>
            </w:r>
            <w:r w:rsidRPr="00F63C18">
              <w:rPr>
                <w:rStyle w:val="Hyperlink"/>
                <w:noProof/>
              </w:rPr>
              <w:t>Interface Properties:</w:t>
            </w:r>
            <w:r>
              <w:rPr>
                <w:noProof/>
                <w:webHidden/>
              </w:rPr>
              <w:tab/>
            </w:r>
            <w:r>
              <w:rPr>
                <w:noProof/>
                <w:webHidden/>
              </w:rPr>
              <w:fldChar w:fldCharType="begin"/>
            </w:r>
            <w:r>
              <w:rPr>
                <w:noProof/>
                <w:webHidden/>
              </w:rPr>
              <w:instrText xml:space="preserve"> PAGEREF _Toc462148746 \h </w:instrText>
            </w:r>
            <w:r>
              <w:rPr>
                <w:noProof/>
                <w:webHidden/>
              </w:rPr>
            </w:r>
            <w:r>
              <w:rPr>
                <w:noProof/>
                <w:webHidden/>
              </w:rPr>
              <w:fldChar w:fldCharType="separate"/>
            </w:r>
            <w:r>
              <w:rPr>
                <w:noProof/>
                <w:webHidden/>
              </w:rPr>
              <w:t>3</w:t>
            </w:r>
            <w:r>
              <w:rPr>
                <w:noProof/>
                <w:webHidden/>
              </w:rPr>
              <w:fldChar w:fldCharType="end"/>
            </w:r>
          </w:hyperlink>
        </w:p>
        <w:p w:rsidR="00B77C5C" w:rsidRDefault="00B77C5C">
          <w:pPr>
            <w:pStyle w:val="TOC1"/>
            <w:tabs>
              <w:tab w:val="left" w:pos="440"/>
              <w:tab w:val="right" w:leader="dot" w:pos="9350"/>
            </w:tabs>
            <w:rPr>
              <w:rFonts w:eastAsiaTheme="minorEastAsia"/>
              <w:noProof/>
            </w:rPr>
          </w:pPr>
          <w:hyperlink w:anchor="_Toc462148747" w:history="1">
            <w:r w:rsidRPr="00F63C18">
              <w:rPr>
                <w:rStyle w:val="Hyperlink"/>
                <w:rFonts w:ascii="Times New Roman" w:hAnsi="Times New Roman" w:cs="Times New Roman"/>
                <w:noProof/>
              </w:rPr>
              <w:t>2.</w:t>
            </w:r>
            <w:r>
              <w:rPr>
                <w:rFonts w:eastAsiaTheme="minorEastAsia"/>
                <w:noProof/>
              </w:rPr>
              <w:tab/>
            </w:r>
            <w:r w:rsidRPr="00F63C18">
              <w:rPr>
                <w:rStyle w:val="Hyperlink"/>
                <w:noProof/>
              </w:rPr>
              <w:t>High Level Data Flow Design:</w:t>
            </w:r>
            <w:r>
              <w:rPr>
                <w:noProof/>
                <w:webHidden/>
              </w:rPr>
              <w:tab/>
            </w:r>
            <w:r>
              <w:rPr>
                <w:noProof/>
                <w:webHidden/>
              </w:rPr>
              <w:fldChar w:fldCharType="begin"/>
            </w:r>
            <w:r>
              <w:rPr>
                <w:noProof/>
                <w:webHidden/>
              </w:rPr>
              <w:instrText xml:space="preserve"> PAGEREF _Toc462148747 \h </w:instrText>
            </w:r>
            <w:r>
              <w:rPr>
                <w:noProof/>
                <w:webHidden/>
              </w:rPr>
            </w:r>
            <w:r>
              <w:rPr>
                <w:noProof/>
                <w:webHidden/>
              </w:rPr>
              <w:fldChar w:fldCharType="separate"/>
            </w:r>
            <w:r>
              <w:rPr>
                <w:noProof/>
                <w:webHidden/>
              </w:rPr>
              <w:t>4</w:t>
            </w:r>
            <w:r>
              <w:rPr>
                <w:noProof/>
                <w:webHidden/>
              </w:rPr>
              <w:fldChar w:fldCharType="end"/>
            </w:r>
          </w:hyperlink>
        </w:p>
        <w:p w:rsidR="00B77C5C" w:rsidRDefault="00B77C5C">
          <w:pPr>
            <w:pStyle w:val="TOC1"/>
            <w:tabs>
              <w:tab w:val="left" w:pos="440"/>
              <w:tab w:val="right" w:leader="dot" w:pos="9350"/>
            </w:tabs>
            <w:rPr>
              <w:rFonts w:eastAsiaTheme="minorEastAsia"/>
              <w:noProof/>
            </w:rPr>
          </w:pPr>
          <w:hyperlink w:anchor="_Toc462148748" w:history="1">
            <w:r w:rsidRPr="00F63C18">
              <w:rPr>
                <w:rStyle w:val="Hyperlink"/>
                <w:noProof/>
              </w:rPr>
              <w:t>3.</w:t>
            </w:r>
            <w:r>
              <w:rPr>
                <w:rFonts w:eastAsiaTheme="minorEastAsia"/>
                <w:noProof/>
              </w:rPr>
              <w:tab/>
            </w:r>
            <w:r w:rsidRPr="00F63C18">
              <w:rPr>
                <w:rStyle w:val="Hyperlink"/>
                <w:noProof/>
              </w:rPr>
              <w:t>Data Profile</w:t>
            </w:r>
            <w:r>
              <w:rPr>
                <w:noProof/>
                <w:webHidden/>
              </w:rPr>
              <w:tab/>
            </w:r>
            <w:r>
              <w:rPr>
                <w:noProof/>
                <w:webHidden/>
              </w:rPr>
              <w:fldChar w:fldCharType="begin"/>
            </w:r>
            <w:r>
              <w:rPr>
                <w:noProof/>
                <w:webHidden/>
              </w:rPr>
              <w:instrText xml:space="preserve"> PAGEREF _Toc462148748 \h </w:instrText>
            </w:r>
            <w:r>
              <w:rPr>
                <w:noProof/>
                <w:webHidden/>
              </w:rPr>
            </w:r>
            <w:r>
              <w:rPr>
                <w:noProof/>
                <w:webHidden/>
              </w:rPr>
              <w:fldChar w:fldCharType="separate"/>
            </w:r>
            <w:r>
              <w:rPr>
                <w:noProof/>
                <w:webHidden/>
              </w:rPr>
              <w:t>5</w:t>
            </w:r>
            <w:r>
              <w:rPr>
                <w:noProof/>
                <w:webHidden/>
              </w:rPr>
              <w:fldChar w:fldCharType="end"/>
            </w:r>
          </w:hyperlink>
        </w:p>
        <w:p w:rsidR="00B77C5C" w:rsidRDefault="00B77C5C">
          <w:pPr>
            <w:pStyle w:val="TOC1"/>
            <w:tabs>
              <w:tab w:val="left" w:pos="440"/>
              <w:tab w:val="right" w:leader="dot" w:pos="9350"/>
            </w:tabs>
            <w:rPr>
              <w:rFonts w:eastAsiaTheme="minorEastAsia"/>
              <w:noProof/>
            </w:rPr>
          </w:pPr>
          <w:hyperlink w:anchor="_Toc462148749" w:history="1">
            <w:r w:rsidRPr="00F63C18">
              <w:rPr>
                <w:rStyle w:val="Hyperlink"/>
                <w:noProof/>
              </w:rPr>
              <w:t>4.</w:t>
            </w:r>
            <w:r>
              <w:rPr>
                <w:rFonts w:eastAsiaTheme="minorEastAsia"/>
                <w:noProof/>
              </w:rPr>
              <w:tab/>
            </w:r>
            <w:r w:rsidRPr="00F63C18">
              <w:rPr>
                <w:rStyle w:val="Hyperlink"/>
                <w:noProof/>
              </w:rPr>
              <w:t>Database Structures</w:t>
            </w:r>
            <w:r>
              <w:rPr>
                <w:noProof/>
                <w:webHidden/>
              </w:rPr>
              <w:tab/>
            </w:r>
            <w:r>
              <w:rPr>
                <w:noProof/>
                <w:webHidden/>
              </w:rPr>
              <w:fldChar w:fldCharType="begin"/>
            </w:r>
            <w:r>
              <w:rPr>
                <w:noProof/>
                <w:webHidden/>
              </w:rPr>
              <w:instrText xml:space="preserve"> PAGEREF _Toc462148749 \h </w:instrText>
            </w:r>
            <w:r>
              <w:rPr>
                <w:noProof/>
                <w:webHidden/>
              </w:rPr>
            </w:r>
            <w:r>
              <w:rPr>
                <w:noProof/>
                <w:webHidden/>
              </w:rPr>
              <w:fldChar w:fldCharType="separate"/>
            </w:r>
            <w:r>
              <w:rPr>
                <w:noProof/>
                <w:webHidden/>
              </w:rPr>
              <w:t>5</w:t>
            </w:r>
            <w:r>
              <w:rPr>
                <w:noProof/>
                <w:webHidden/>
              </w:rPr>
              <w:fldChar w:fldCharType="end"/>
            </w:r>
          </w:hyperlink>
        </w:p>
        <w:p w:rsidR="00B77C5C" w:rsidRDefault="00B77C5C">
          <w:pPr>
            <w:pStyle w:val="TOC1"/>
            <w:tabs>
              <w:tab w:val="left" w:pos="440"/>
              <w:tab w:val="right" w:leader="dot" w:pos="9350"/>
            </w:tabs>
            <w:rPr>
              <w:rFonts w:eastAsiaTheme="minorEastAsia"/>
              <w:noProof/>
            </w:rPr>
          </w:pPr>
          <w:hyperlink w:anchor="_Toc462148750" w:history="1">
            <w:r w:rsidRPr="00F63C18">
              <w:rPr>
                <w:rStyle w:val="Hyperlink"/>
                <w:noProof/>
              </w:rPr>
              <w:t>5.</w:t>
            </w:r>
            <w:r>
              <w:rPr>
                <w:rFonts w:eastAsiaTheme="minorEastAsia"/>
                <w:noProof/>
              </w:rPr>
              <w:tab/>
            </w:r>
            <w:r w:rsidRPr="00F63C18">
              <w:rPr>
                <w:rStyle w:val="Hyperlink"/>
                <w:noProof/>
              </w:rPr>
              <w:t>SCD Strategy</w:t>
            </w:r>
            <w:r>
              <w:rPr>
                <w:noProof/>
                <w:webHidden/>
              </w:rPr>
              <w:tab/>
            </w:r>
            <w:r>
              <w:rPr>
                <w:noProof/>
                <w:webHidden/>
              </w:rPr>
              <w:fldChar w:fldCharType="begin"/>
            </w:r>
            <w:r>
              <w:rPr>
                <w:noProof/>
                <w:webHidden/>
              </w:rPr>
              <w:instrText xml:space="preserve"> PAGEREF _Toc462148750 \h </w:instrText>
            </w:r>
            <w:r>
              <w:rPr>
                <w:noProof/>
                <w:webHidden/>
              </w:rPr>
            </w:r>
            <w:r>
              <w:rPr>
                <w:noProof/>
                <w:webHidden/>
              </w:rPr>
              <w:fldChar w:fldCharType="separate"/>
            </w:r>
            <w:r>
              <w:rPr>
                <w:noProof/>
                <w:webHidden/>
              </w:rPr>
              <w:t>6</w:t>
            </w:r>
            <w:r>
              <w:rPr>
                <w:noProof/>
                <w:webHidden/>
              </w:rPr>
              <w:fldChar w:fldCharType="end"/>
            </w:r>
          </w:hyperlink>
        </w:p>
        <w:p w:rsidR="00B77C5C" w:rsidRDefault="00B77C5C">
          <w:pPr>
            <w:pStyle w:val="TOC2"/>
            <w:tabs>
              <w:tab w:val="left" w:pos="660"/>
              <w:tab w:val="right" w:leader="dot" w:pos="9350"/>
            </w:tabs>
            <w:rPr>
              <w:rFonts w:eastAsiaTheme="minorEastAsia"/>
              <w:noProof/>
            </w:rPr>
          </w:pPr>
          <w:hyperlink w:anchor="_Toc462148751" w:history="1">
            <w:r w:rsidRPr="00F63C18">
              <w:rPr>
                <w:rStyle w:val="Hyperlink"/>
                <w:noProof/>
                <w:lang w:bidi="hi-IN"/>
              </w:rPr>
              <w:t>a.</w:t>
            </w:r>
            <w:r>
              <w:rPr>
                <w:rFonts w:eastAsiaTheme="minorEastAsia"/>
                <w:noProof/>
              </w:rPr>
              <w:tab/>
            </w:r>
            <w:r w:rsidRPr="00F63C18">
              <w:rPr>
                <w:rStyle w:val="Hyperlink"/>
                <w:noProof/>
                <w:lang w:bidi="hi-IN"/>
              </w:rPr>
              <w:t>SCD Indicator:</w:t>
            </w:r>
            <w:r>
              <w:rPr>
                <w:noProof/>
                <w:webHidden/>
              </w:rPr>
              <w:tab/>
            </w:r>
            <w:r>
              <w:rPr>
                <w:noProof/>
                <w:webHidden/>
              </w:rPr>
              <w:fldChar w:fldCharType="begin"/>
            </w:r>
            <w:r>
              <w:rPr>
                <w:noProof/>
                <w:webHidden/>
              </w:rPr>
              <w:instrText xml:space="preserve"> PAGEREF _Toc462148751 \h </w:instrText>
            </w:r>
            <w:r>
              <w:rPr>
                <w:noProof/>
                <w:webHidden/>
              </w:rPr>
            </w:r>
            <w:r>
              <w:rPr>
                <w:noProof/>
                <w:webHidden/>
              </w:rPr>
              <w:fldChar w:fldCharType="separate"/>
            </w:r>
            <w:r>
              <w:rPr>
                <w:noProof/>
                <w:webHidden/>
              </w:rPr>
              <w:t>6</w:t>
            </w:r>
            <w:r>
              <w:rPr>
                <w:noProof/>
                <w:webHidden/>
              </w:rPr>
              <w:fldChar w:fldCharType="end"/>
            </w:r>
          </w:hyperlink>
        </w:p>
        <w:p w:rsidR="00B77C5C" w:rsidRDefault="00B77C5C">
          <w:pPr>
            <w:pStyle w:val="TOC1"/>
            <w:tabs>
              <w:tab w:val="left" w:pos="440"/>
              <w:tab w:val="right" w:leader="dot" w:pos="9350"/>
            </w:tabs>
            <w:rPr>
              <w:rFonts w:eastAsiaTheme="minorEastAsia"/>
              <w:noProof/>
            </w:rPr>
          </w:pPr>
          <w:hyperlink w:anchor="_Toc462148752" w:history="1">
            <w:r w:rsidRPr="00F63C18">
              <w:rPr>
                <w:rStyle w:val="Hyperlink"/>
                <w:noProof/>
              </w:rPr>
              <w:t>6.</w:t>
            </w:r>
            <w:r>
              <w:rPr>
                <w:rFonts w:eastAsiaTheme="minorEastAsia"/>
                <w:noProof/>
              </w:rPr>
              <w:tab/>
            </w:r>
            <w:r w:rsidRPr="00F63C18">
              <w:rPr>
                <w:rStyle w:val="Hyperlink"/>
                <w:noProof/>
              </w:rPr>
              <w:t>Audit Strategy</w:t>
            </w:r>
            <w:r>
              <w:rPr>
                <w:noProof/>
                <w:webHidden/>
              </w:rPr>
              <w:tab/>
            </w:r>
            <w:r>
              <w:rPr>
                <w:noProof/>
                <w:webHidden/>
              </w:rPr>
              <w:fldChar w:fldCharType="begin"/>
            </w:r>
            <w:r>
              <w:rPr>
                <w:noProof/>
                <w:webHidden/>
              </w:rPr>
              <w:instrText xml:space="preserve"> PAGEREF _Toc462148752 \h </w:instrText>
            </w:r>
            <w:r>
              <w:rPr>
                <w:noProof/>
                <w:webHidden/>
              </w:rPr>
            </w:r>
            <w:r>
              <w:rPr>
                <w:noProof/>
                <w:webHidden/>
              </w:rPr>
              <w:fldChar w:fldCharType="separate"/>
            </w:r>
            <w:r>
              <w:rPr>
                <w:noProof/>
                <w:webHidden/>
              </w:rPr>
              <w:t>7</w:t>
            </w:r>
            <w:r>
              <w:rPr>
                <w:noProof/>
                <w:webHidden/>
              </w:rPr>
              <w:fldChar w:fldCharType="end"/>
            </w:r>
          </w:hyperlink>
        </w:p>
        <w:p w:rsidR="00B77C5C" w:rsidRDefault="00B77C5C">
          <w:pPr>
            <w:pStyle w:val="TOC1"/>
            <w:tabs>
              <w:tab w:val="left" w:pos="440"/>
              <w:tab w:val="right" w:leader="dot" w:pos="9350"/>
            </w:tabs>
            <w:rPr>
              <w:rFonts w:eastAsiaTheme="minorEastAsia"/>
              <w:noProof/>
            </w:rPr>
          </w:pPr>
          <w:hyperlink w:anchor="_Toc462148753" w:history="1">
            <w:r w:rsidRPr="00F63C18">
              <w:rPr>
                <w:rStyle w:val="Hyperlink"/>
                <w:noProof/>
              </w:rPr>
              <w:t>7.</w:t>
            </w:r>
            <w:r>
              <w:rPr>
                <w:rFonts w:eastAsiaTheme="minorEastAsia"/>
                <w:noProof/>
              </w:rPr>
              <w:tab/>
            </w:r>
            <w:r w:rsidRPr="00F63C18">
              <w:rPr>
                <w:rStyle w:val="Hyperlink"/>
                <w:noProof/>
              </w:rPr>
              <w:t>Exception Handling:</w:t>
            </w:r>
            <w:r>
              <w:rPr>
                <w:noProof/>
                <w:webHidden/>
              </w:rPr>
              <w:tab/>
            </w:r>
            <w:r>
              <w:rPr>
                <w:noProof/>
                <w:webHidden/>
              </w:rPr>
              <w:fldChar w:fldCharType="begin"/>
            </w:r>
            <w:r>
              <w:rPr>
                <w:noProof/>
                <w:webHidden/>
              </w:rPr>
              <w:instrText xml:space="preserve"> PAGEREF _Toc462148753 \h </w:instrText>
            </w:r>
            <w:r>
              <w:rPr>
                <w:noProof/>
                <w:webHidden/>
              </w:rPr>
            </w:r>
            <w:r>
              <w:rPr>
                <w:noProof/>
                <w:webHidden/>
              </w:rPr>
              <w:fldChar w:fldCharType="separate"/>
            </w:r>
            <w:r>
              <w:rPr>
                <w:noProof/>
                <w:webHidden/>
              </w:rPr>
              <w:t>7</w:t>
            </w:r>
            <w:r>
              <w:rPr>
                <w:noProof/>
                <w:webHidden/>
              </w:rPr>
              <w:fldChar w:fldCharType="end"/>
            </w:r>
          </w:hyperlink>
        </w:p>
        <w:p w:rsidR="00B77C5C" w:rsidRDefault="00B77C5C">
          <w:pPr>
            <w:pStyle w:val="TOC1"/>
            <w:tabs>
              <w:tab w:val="left" w:pos="440"/>
              <w:tab w:val="right" w:leader="dot" w:pos="9350"/>
            </w:tabs>
            <w:rPr>
              <w:rFonts w:eastAsiaTheme="minorEastAsia"/>
              <w:noProof/>
            </w:rPr>
          </w:pPr>
          <w:hyperlink w:anchor="_Toc462148754" w:history="1">
            <w:r w:rsidRPr="00F63C18">
              <w:rPr>
                <w:rStyle w:val="Hyperlink"/>
                <w:noProof/>
              </w:rPr>
              <w:t>8.</w:t>
            </w:r>
            <w:r>
              <w:rPr>
                <w:rFonts w:eastAsiaTheme="minorEastAsia"/>
                <w:noProof/>
              </w:rPr>
              <w:tab/>
            </w:r>
            <w:r w:rsidRPr="00F63C18">
              <w:rPr>
                <w:rStyle w:val="Hyperlink"/>
                <w:noProof/>
              </w:rPr>
              <w:t>Restartability:</w:t>
            </w:r>
            <w:r>
              <w:rPr>
                <w:noProof/>
                <w:webHidden/>
              </w:rPr>
              <w:tab/>
            </w:r>
            <w:r>
              <w:rPr>
                <w:noProof/>
                <w:webHidden/>
              </w:rPr>
              <w:fldChar w:fldCharType="begin"/>
            </w:r>
            <w:r>
              <w:rPr>
                <w:noProof/>
                <w:webHidden/>
              </w:rPr>
              <w:instrText xml:space="preserve"> PAGEREF _Toc462148754 \h </w:instrText>
            </w:r>
            <w:r>
              <w:rPr>
                <w:noProof/>
                <w:webHidden/>
              </w:rPr>
            </w:r>
            <w:r>
              <w:rPr>
                <w:noProof/>
                <w:webHidden/>
              </w:rPr>
              <w:fldChar w:fldCharType="separate"/>
            </w:r>
            <w:r>
              <w:rPr>
                <w:noProof/>
                <w:webHidden/>
              </w:rPr>
              <w:t>7</w:t>
            </w:r>
            <w:r>
              <w:rPr>
                <w:noProof/>
                <w:webHidden/>
              </w:rPr>
              <w:fldChar w:fldCharType="end"/>
            </w:r>
          </w:hyperlink>
        </w:p>
        <w:p w:rsidR="00A66A0A" w:rsidRDefault="00A66A0A">
          <w:r>
            <w:rPr>
              <w:b/>
              <w:bCs/>
              <w:noProof/>
            </w:rPr>
            <w:fldChar w:fldCharType="end"/>
          </w:r>
        </w:p>
      </w:sdtContent>
    </w:sdt>
    <w:p w:rsidR="00657CBF" w:rsidRDefault="00657CBF"/>
    <w:p w:rsidR="00657CBF" w:rsidRDefault="00657CBF"/>
    <w:p w:rsidR="00657CBF" w:rsidRDefault="00657CBF"/>
    <w:p w:rsidR="00657CBF" w:rsidRDefault="00657CBF"/>
    <w:p w:rsidR="00657CBF" w:rsidRDefault="00657CBF"/>
    <w:p w:rsidR="00657CBF" w:rsidRDefault="00657CBF"/>
    <w:p w:rsidR="00657CBF" w:rsidRDefault="00657CBF"/>
    <w:p w:rsidR="00657CBF" w:rsidRDefault="00657CBF"/>
    <w:p w:rsidR="00657CBF" w:rsidRDefault="00657CBF"/>
    <w:p w:rsidR="00657CBF" w:rsidRPr="00657CBF" w:rsidRDefault="00657CBF" w:rsidP="00A66A0A">
      <w:pPr>
        <w:pStyle w:val="Heading1"/>
        <w:numPr>
          <w:ilvl w:val="0"/>
          <w:numId w:val="7"/>
        </w:numPr>
      </w:pPr>
      <w:bookmarkStart w:id="2" w:name="_Toc462148746"/>
      <w:r w:rsidRPr="00657CBF">
        <w:lastRenderedPageBreak/>
        <w:t>Interface Properties:</w:t>
      </w:r>
      <w:bookmarkEnd w:id="2"/>
    </w:p>
    <w:tbl>
      <w:tblPr>
        <w:tblpPr w:leftFromText="180" w:rightFromText="180" w:vertAnchor="page" w:horzAnchor="margin" w:tblpY="2051"/>
        <w:tblW w:w="0" w:type="auto"/>
        <w:tblLayout w:type="fixed"/>
        <w:tblLook w:val="0000" w:firstRow="0" w:lastRow="0" w:firstColumn="0" w:lastColumn="0" w:noHBand="0" w:noVBand="0"/>
      </w:tblPr>
      <w:tblGrid>
        <w:gridCol w:w="2659"/>
        <w:gridCol w:w="6399"/>
      </w:tblGrid>
      <w:tr w:rsidR="00B77C5C" w:rsidRPr="008B1837" w:rsidTr="00B77C5C">
        <w:trPr>
          <w:trHeight w:val="440"/>
        </w:trPr>
        <w:tc>
          <w:tcPr>
            <w:tcW w:w="2659" w:type="dxa"/>
            <w:tcBorders>
              <w:top w:val="single" w:sz="4" w:space="0" w:color="008080"/>
              <w:left w:val="single" w:sz="4" w:space="0" w:color="008080"/>
              <w:bottom w:val="single" w:sz="4" w:space="0" w:color="008080"/>
            </w:tcBorders>
            <w:shd w:val="clear" w:color="auto" w:fill="548DD4"/>
          </w:tcPr>
          <w:p w:rsidR="00B77C5C" w:rsidRPr="008B1837" w:rsidRDefault="00B77C5C" w:rsidP="00B77C5C">
            <w:pPr>
              <w:snapToGrid w:val="0"/>
              <w:rPr>
                <w:rFonts w:cs="Times New Roman"/>
                <w:i/>
                <w:color w:val="FFFF00"/>
                <w:sz w:val="16"/>
                <w:szCs w:val="18"/>
              </w:rPr>
            </w:pPr>
            <w:r w:rsidRPr="008B1837">
              <w:rPr>
                <w:rFonts w:cs="Times New Roman"/>
                <w:b/>
                <w:color w:val="FFFFFF"/>
                <w:szCs w:val="20"/>
              </w:rPr>
              <w:t>Interface</w:t>
            </w:r>
            <w:r>
              <w:rPr>
                <w:rFonts w:cs="Times New Roman"/>
                <w:b/>
                <w:color w:val="FFFFFF"/>
                <w:szCs w:val="20"/>
              </w:rPr>
              <w:t xml:space="preserve"> Details</w:t>
            </w:r>
          </w:p>
        </w:tc>
        <w:tc>
          <w:tcPr>
            <w:tcW w:w="6399" w:type="dxa"/>
            <w:tcBorders>
              <w:top w:val="single" w:sz="4" w:space="0" w:color="008080"/>
              <w:left w:val="single" w:sz="4" w:space="0" w:color="008080"/>
              <w:bottom w:val="single" w:sz="4" w:space="0" w:color="008080"/>
              <w:right w:val="single" w:sz="4" w:space="0" w:color="008080"/>
            </w:tcBorders>
            <w:shd w:val="clear" w:color="auto" w:fill="auto"/>
          </w:tcPr>
          <w:p w:rsidR="00B77C5C" w:rsidRPr="008B1837" w:rsidRDefault="00B77C5C" w:rsidP="00B77C5C">
            <w:pPr>
              <w:snapToGrid w:val="0"/>
              <w:rPr>
                <w:rFonts w:cs="Times New Roman"/>
                <w:szCs w:val="20"/>
              </w:rPr>
            </w:pPr>
            <w:r>
              <w:rPr>
                <w:rFonts w:cs="Times New Roman"/>
                <w:szCs w:val="20"/>
              </w:rPr>
              <w:t>Servicing Warehouse</w:t>
            </w:r>
          </w:p>
        </w:tc>
      </w:tr>
      <w:tr w:rsidR="00B77C5C" w:rsidRPr="008B1837" w:rsidTr="00B77C5C">
        <w:trPr>
          <w:trHeight w:val="503"/>
        </w:trPr>
        <w:tc>
          <w:tcPr>
            <w:tcW w:w="2659" w:type="dxa"/>
            <w:tcBorders>
              <w:top w:val="single" w:sz="4" w:space="0" w:color="008080"/>
              <w:left w:val="single" w:sz="4" w:space="0" w:color="008080"/>
              <w:bottom w:val="single" w:sz="4" w:space="0" w:color="008080"/>
            </w:tcBorders>
            <w:shd w:val="clear" w:color="auto" w:fill="548DD4"/>
          </w:tcPr>
          <w:p w:rsidR="00B77C5C" w:rsidRPr="008B1837" w:rsidRDefault="00B77C5C" w:rsidP="00B77C5C">
            <w:pPr>
              <w:snapToGrid w:val="0"/>
              <w:rPr>
                <w:rFonts w:cs="Times New Roman"/>
                <w:b/>
                <w:color w:val="FFFFFF"/>
                <w:szCs w:val="20"/>
              </w:rPr>
            </w:pPr>
            <w:r>
              <w:rPr>
                <w:rFonts w:cs="Times New Roman"/>
                <w:b/>
                <w:color w:val="FFFFFF"/>
                <w:szCs w:val="20"/>
              </w:rPr>
              <w:t>Sending System(s)</w:t>
            </w:r>
          </w:p>
        </w:tc>
        <w:tc>
          <w:tcPr>
            <w:tcW w:w="6399" w:type="dxa"/>
            <w:tcBorders>
              <w:top w:val="single" w:sz="4" w:space="0" w:color="008080"/>
              <w:left w:val="single" w:sz="4" w:space="0" w:color="008080"/>
              <w:bottom w:val="single" w:sz="4" w:space="0" w:color="008080"/>
              <w:right w:val="single" w:sz="4" w:space="0" w:color="008080"/>
            </w:tcBorders>
            <w:shd w:val="clear" w:color="auto" w:fill="auto"/>
          </w:tcPr>
          <w:p w:rsidR="00B77C5C" w:rsidRDefault="00B77C5C" w:rsidP="00B77C5C">
            <w:pPr>
              <w:pStyle w:val="ListParagraph"/>
              <w:numPr>
                <w:ilvl w:val="0"/>
                <w:numId w:val="2"/>
              </w:numPr>
            </w:pPr>
            <w:r>
              <w:t>STG_LSAMS</w:t>
            </w:r>
          </w:p>
          <w:p w:rsidR="00B77C5C" w:rsidRDefault="00B77C5C" w:rsidP="00B77C5C">
            <w:pPr>
              <w:pStyle w:val="ListParagraph"/>
              <w:numPr>
                <w:ilvl w:val="0"/>
                <w:numId w:val="2"/>
              </w:numPr>
            </w:pPr>
            <w:r>
              <w:t>STG_GAMECHANGERS</w:t>
            </w:r>
          </w:p>
          <w:p w:rsidR="00B77C5C" w:rsidRDefault="00B77C5C" w:rsidP="00B77C5C">
            <w:pPr>
              <w:pStyle w:val="ListParagraph"/>
              <w:numPr>
                <w:ilvl w:val="0"/>
                <w:numId w:val="2"/>
              </w:numPr>
            </w:pPr>
            <w:r>
              <w:t>STG_TMO</w:t>
            </w:r>
          </w:p>
          <w:p w:rsidR="00B77C5C" w:rsidRDefault="00B77C5C" w:rsidP="00B77C5C">
            <w:pPr>
              <w:pStyle w:val="ListParagraph"/>
              <w:numPr>
                <w:ilvl w:val="0"/>
                <w:numId w:val="2"/>
              </w:numPr>
            </w:pPr>
            <w:r>
              <w:t>STG_EXTNLDATAFILES</w:t>
            </w:r>
          </w:p>
          <w:p w:rsidR="00B77C5C" w:rsidRDefault="00B77C5C" w:rsidP="00B77C5C">
            <w:pPr>
              <w:pStyle w:val="ListParagraph"/>
              <w:numPr>
                <w:ilvl w:val="0"/>
                <w:numId w:val="2"/>
              </w:numPr>
            </w:pPr>
            <w:r>
              <w:t>STG_TKAMS</w:t>
            </w:r>
          </w:p>
          <w:p w:rsidR="00B77C5C" w:rsidRPr="00BE72B1" w:rsidRDefault="00B77C5C" w:rsidP="00B77C5C">
            <w:pPr>
              <w:pStyle w:val="ListParagraph"/>
              <w:numPr>
                <w:ilvl w:val="0"/>
                <w:numId w:val="2"/>
              </w:numPr>
            </w:pPr>
            <w:r>
              <w:t>STG_PVM</w:t>
            </w:r>
          </w:p>
        </w:tc>
      </w:tr>
      <w:tr w:rsidR="00B77C5C" w:rsidRPr="008B1837" w:rsidTr="00B77C5C">
        <w:trPr>
          <w:trHeight w:val="386"/>
        </w:trPr>
        <w:tc>
          <w:tcPr>
            <w:tcW w:w="2659" w:type="dxa"/>
            <w:tcBorders>
              <w:top w:val="single" w:sz="4" w:space="0" w:color="008080"/>
              <w:left w:val="single" w:sz="4" w:space="0" w:color="008080"/>
              <w:bottom w:val="single" w:sz="4" w:space="0" w:color="008080"/>
            </w:tcBorders>
            <w:shd w:val="clear" w:color="auto" w:fill="548DD4"/>
          </w:tcPr>
          <w:p w:rsidR="00B77C5C" w:rsidRPr="008B1837" w:rsidRDefault="00B77C5C" w:rsidP="00B77C5C">
            <w:pPr>
              <w:snapToGrid w:val="0"/>
              <w:rPr>
                <w:rFonts w:cs="Times New Roman"/>
                <w:b/>
                <w:color w:val="FFFFFF"/>
                <w:szCs w:val="20"/>
              </w:rPr>
            </w:pPr>
            <w:r w:rsidRPr="008B1837">
              <w:rPr>
                <w:rFonts w:cs="Times New Roman"/>
                <w:b/>
                <w:color w:val="FFFFFF"/>
                <w:szCs w:val="20"/>
              </w:rPr>
              <w:t>Receiving System(s)</w:t>
            </w:r>
          </w:p>
        </w:tc>
        <w:tc>
          <w:tcPr>
            <w:tcW w:w="6399" w:type="dxa"/>
            <w:tcBorders>
              <w:top w:val="single" w:sz="4" w:space="0" w:color="008080"/>
              <w:left w:val="single" w:sz="4" w:space="0" w:color="008080"/>
              <w:bottom w:val="single" w:sz="4" w:space="0" w:color="008080"/>
              <w:right w:val="single" w:sz="4" w:space="0" w:color="008080"/>
            </w:tcBorders>
            <w:shd w:val="clear" w:color="auto" w:fill="auto"/>
          </w:tcPr>
          <w:p w:rsidR="00B77C5C" w:rsidRDefault="00B77C5C" w:rsidP="00B77C5C">
            <w:pPr>
              <w:pStyle w:val="NoSpacing"/>
            </w:pPr>
            <w:r>
              <w:t>Staging         : SVC_STG</w:t>
            </w:r>
          </w:p>
          <w:p w:rsidR="00B77C5C" w:rsidRPr="008B1837" w:rsidRDefault="00B77C5C" w:rsidP="00B77C5C">
            <w:pPr>
              <w:pStyle w:val="NoSpacing"/>
            </w:pPr>
            <w:r>
              <w:t>Warehouse : SW_DWH</w:t>
            </w:r>
            <w:r w:rsidRPr="008B1837">
              <w:t xml:space="preserve">  </w:t>
            </w:r>
          </w:p>
        </w:tc>
      </w:tr>
      <w:tr w:rsidR="00B77C5C" w:rsidRPr="008B1837" w:rsidTr="00B77C5C">
        <w:trPr>
          <w:trHeight w:val="449"/>
        </w:trPr>
        <w:tc>
          <w:tcPr>
            <w:tcW w:w="2659" w:type="dxa"/>
            <w:tcBorders>
              <w:top w:val="single" w:sz="4" w:space="0" w:color="008080"/>
              <w:left w:val="single" w:sz="4" w:space="0" w:color="008080"/>
              <w:bottom w:val="single" w:sz="4" w:space="0" w:color="008080"/>
            </w:tcBorders>
            <w:shd w:val="clear" w:color="auto" w:fill="548DD4"/>
          </w:tcPr>
          <w:p w:rsidR="00B77C5C" w:rsidRPr="00BE72B1" w:rsidRDefault="00B77C5C" w:rsidP="00B77C5C">
            <w:pPr>
              <w:snapToGrid w:val="0"/>
              <w:rPr>
                <w:rFonts w:cs="Times New Roman"/>
                <w:b/>
                <w:color w:val="FFFFFF"/>
                <w:szCs w:val="20"/>
              </w:rPr>
            </w:pPr>
            <w:r w:rsidRPr="008B1837">
              <w:rPr>
                <w:rFonts w:cs="Times New Roman"/>
                <w:b/>
                <w:color w:val="FFFFFF"/>
                <w:szCs w:val="20"/>
              </w:rPr>
              <w:t>Data Send Frequency</w:t>
            </w:r>
          </w:p>
        </w:tc>
        <w:tc>
          <w:tcPr>
            <w:tcW w:w="6399" w:type="dxa"/>
            <w:tcBorders>
              <w:top w:val="single" w:sz="4" w:space="0" w:color="008080"/>
              <w:left w:val="single" w:sz="4" w:space="0" w:color="008080"/>
              <w:bottom w:val="single" w:sz="4" w:space="0" w:color="008080"/>
              <w:right w:val="single" w:sz="4" w:space="0" w:color="008080"/>
            </w:tcBorders>
            <w:shd w:val="clear" w:color="auto" w:fill="auto"/>
          </w:tcPr>
          <w:p w:rsidR="00B77C5C" w:rsidRPr="008B1837" w:rsidRDefault="00B77C5C" w:rsidP="00B77C5C">
            <w:pPr>
              <w:snapToGrid w:val="0"/>
              <w:rPr>
                <w:rFonts w:cs="Times New Roman"/>
                <w:szCs w:val="20"/>
              </w:rPr>
            </w:pPr>
            <w:r>
              <w:rPr>
                <w:rFonts w:cs="Times New Roman"/>
                <w:szCs w:val="20"/>
              </w:rPr>
              <w:t>Daily [Mon – Fri]</w:t>
            </w:r>
          </w:p>
        </w:tc>
      </w:tr>
      <w:tr w:rsidR="00B77C5C" w:rsidRPr="008B1837" w:rsidTr="00B77C5C">
        <w:trPr>
          <w:trHeight w:val="1007"/>
        </w:trPr>
        <w:tc>
          <w:tcPr>
            <w:tcW w:w="2659" w:type="dxa"/>
            <w:tcBorders>
              <w:top w:val="single" w:sz="4" w:space="0" w:color="008080"/>
              <w:left w:val="single" w:sz="4" w:space="0" w:color="008080"/>
              <w:bottom w:val="single" w:sz="4" w:space="0" w:color="008080"/>
            </w:tcBorders>
            <w:shd w:val="clear" w:color="auto" w:fill="548DD4"/>
          </w:tcPr>
          <w:p w:rsidR="00B77C5C" w:rsidRPr="00BE72B1" w:rsidRDefault="00B77C5C" w:rsidP="00B77C5C">
            <w:pPr>
              <w:snapToGrid w:val="0"/>
              <w:rPr>
                <w:rFonts w:cs="Times New Roman"/>
                <w:b/>
                <w:color w:val="FFFFFF"/>
                <w:szCs w:val="20"/>
              </w:rPr>
            </w:pPr>
            <w:bookmarkStart w:id="3" w:name="Volumes"/>
            <w:bookmarkEnd w:id="3"/>
            <w:r w:rsidRPr="008B1837">
              <w:rPr>
                <w:rFonts w:cs="Times New Roman"/>
                <w:b/>
                <w:color w:val="FFFFFF"/>
                <w:szCs w:val="20"/>
              </w:rPr>
              <w:t>Volumes &amp; Sizing</w:t>
            </w:r>
          </w:p>
        </w:tc>
        <w:tc>
          <w:tcPr>
            <w:tcW w:w="6399" w:type="dxa"/>
            <w:tcBorders>
              <w:top w:val="single" w:sz="4" w:space="0" w:color="008080"/>
              <w:left w:val="single" w:sz="4" w:space="0" w:color="008080"/>
              <w:bottom w:val="single" w:sz="4" w:space="0" w:color="008080"/>
              <w:right w:val="single" w:sz="4" w:space="0" w:color="008080"/>
            </w:tcBorders>
            <w:shd w:val="clear" w:color="auto" w:fill="auto"/>
          </w:tcPr>
          <w:p w:rsidR="00B77C5C" w:rsidRDefault="00B77C5C" w:rsidP="00B77C5C">
            <w:pPr>
              <w:pStyle w:val="NoSpacing"/>
            </w:pPr>
            <w:r>
              <w:t>First Time Load</w:t>
            </w:r>
            <w:r w:rsidRPr="008B1837">
              <w:t xml:space="preserve"> Volume:  </w:t>
            </w:r>
            <w:r>
              <w:t>Approximately between 2.5 and 3 Million Loans</w:t>
            </w:r>
          </w:p>
          <w:p w:rsidR="00B77C5C" w:rsidRPr="00657CBF" w:rsidRDefault="00B77C5C" w:rsidP="00B77C5C">
            <w:pPr>
              <w:pStyle w:val="NoSpacing"/>
              <w:rPr>
                <w:highlight w:val="yellow"/>
              </w:rPr>
            </w:pPr>
            <w:r w:rsidRPr="00657CBF">
              <w:rPr>
                <w:highlight w:val="yellow"/>
              </w:rPr>
              <w:t>Daily Transactional Volume Average : TBD</w:t>
            </w:r>
          </w:p>
          <w:p w:rsidR="00B77C5C" w:rsidRDefault="00B77C5C" w:rsidP="00B77C5C">
            <w:pPr>
              <w:pStyle w:val="NoSpacing"/>
            </w:pPr>
            <w:r w:rsidRPr="00657CBF">
              <w:rPr>
                <w:highlight w:val="yellow"/>
              </w:rPr>
              <w:t>Daily Transactional Volume Peak       : TBD</w:t>
            </w:r>
          </w:p>
        </w:tc>
      </w:tr>
      <w:tr w:rsidR="00B77C5C" w:rsidRPr="008B1837" w:rsidTr="00B77C5C">
        <w:trPr>
          <w:trHeight w:val="521"/>
        </w:trPr>
        <w:tc>
          <w:tcPr>
            <w:tcW w:w="2659" w:type="dxa"/>
            <w:tcBorders>
              <w:top w:val="single" w:sz="4" w:space="0" w:color="008080"/>
              <w:left w:val="single" w:sz="4" w:space="0" w:color="008080"/>
              <w:bottom w:val="single" w:sz="4" w:space="0" w:color="008080"/>
            </w:tcBorders>
            <w:shd w:val="clear" w:color="auto" w:fill="548DD4"/>
          </w:tcPr>
          <w:p w:rsidR="00B77C5C" w:rsidRPr="00BE72B1" w:rsidRDefault="00B77C5C" w:rsidP="00B77C5C">
            <w:pPr>
              <w:snapToGrid w:val="0"/>
              <w:rPr>
                <w:rFonts w:cs="Times New Roman"/>
                <w:b/>
                <w:color w:val="FFFFFF"/>
                <w:szCs w:val="20"/>
              </w:rPr>
            </w:pPr>
            <w:r w:rsidRPr="008B1837">
              <w:rPr>
                <w:rFonts w:cs="Times New Roman"/>
                <w:b/>
                <w:color w:val="FFFFFF"/>
                <w:szCs w:val="20"/>
              </w:rPr>
              <w:t>SLAs</w:t>
            </w:r>
          </w:p>
        </w:tc>
        <w:tc>
          <w:tcPr>
            <w:tcW w:w="6399" w:type="dxa"/>
            <w:tcBorders>
              <w:top w:val="single" w:sz="4" w:space="0" w:color="008080"/>
              <w:left w:val="single" w:sz="4" w:space="0" w:color="008080"/>
              <w:bottom w:val="single" w:sz="4" w:space="0" w:color="008080"/>
              <w:right w:val="single" w:sz="4" w:space="0" w:color="008080"/>
            </w:tcBorders>
            <w:shd w:val="clear" w:color="auto" w:fill="auto"/>
          </w:tcPr>
          <w:p w:rsidR="00B77C5C" w:rsidRPr="008B1837" w:rsidRDefault="00B77C5C" w:rsidP="00B77C5C">
            <w:pPr>
              <w:snapToGrid w:val="0"/>
              <w:rPr>
                <w:rFonts w:cs="Times New Roman"/>
                <w:szCs w:val="20"/>
              </w:rPr>
            </w:pPr>
            <w:r w:rsidRPr="008B1837">
              <w:rPr>
                <w:rFonts w:cs="Times New Roman"/>
                <w:szCs w:val="20"/>
              </w:rPr>
              <w:t xml:space="preserve"> </w:t>
            </w:r>
            <w:r w:rsidRPr="00657CBF">
              <w:rPr>
                <w:rFonts w:cs="Times New Roman"/>
                <w:szCs w:val="20"/>
                <w:highlight w:val="yellow"/>
              </w:rPr>
              <w:t>TBD</w:t>
            </w:r>
          </w:p>
        </w:tc>
      </w:tr>
      <w:tr w:rsidR="00B77C5C" w:rsidRPr="008B1837" w:rsidTr="00B77C5C">
        <w:trPr>
          <w:trHeight w:val="620"/>
        </w:trPr>
        <w:tc>
          <w:tcPr>
            <w:tcW w:w="2659" w:type="dxa"/>
            <w:tcBorders>
              <w:top w:val="single" w:sz="4" w:space="0" w:color="008080"/>
              <w:left w:val="single" w:sz="4" w:space="0" w:color="008080"/>
              <w:bottom w:val="single" w:sz="4" w:space="0" w:color="008080"/>
            </w:tcBorders>
            <w:shd w:val="clear" w:color="auto" w:fill="548DD4"/>
          </w:tcPr>
          <w:p w:rsidR="00B77C5C" w:rsidRPr="00657CBF" w:rsidRDefault="00B77C5C" w:rsidP="00B77C5C">
            <w:pPr>
              <w:snapToGrid w:val="0"/>
              <w:rPr>
                <w:rFonts w:cs="Times New Roman"/>
                <w:b/>
                <w:color w:val="FFFFFF"/>
                <w:szCs w:val="20"/>
              </w:rPr>
            </w:pPr>
            <w:r>
              <w:rPr>
                <w:rFonts w:cs="Times New Roman"/>
                <w:b/>
                <w:color w:val="FFFFFF"/>
                <w:szCs w:val="20"/>
              </w:rPr>
              <w:t>Criticality</w:t>
            </w:r>
          </w:p>
        </w:tc>
        <w:tc>
          <w:tcPr>
            <w:tcW w:w="6399" w:type="dxa"/>
            <w:tcBorders>
              <w:top w:val="single" w:sz="4" w:space="0" w:color="008080"/>
              <w:left w:val="single" w:sz="4" w:space="0" w:color="008080"/>
              <w:bottom w:val="single" w:sz="4" w:space="0" w:color="008080"/>
              <w:right w:val="single" w:sz="4" w:space="0" w:color="008080"/>
            </w:tcBorders>
            <w:shd w:val="clear" w:color="auto" w:fill="auto"/>
          </w:tcPr>
          <w:p w:rsidR="00B77C5C" w:rsidRPr="008B1837" w:rsidRDefault="00B77C5C" w:rsidP="00B77C5C">
            <w:pPr>
              <w:snapToGrid w:val="0"/>
              <w:rPr>
                <w:rFonts w:cs="Times New Roman"/>
                <w:szCs w:val="20"/>
              </w:rPr>
            </w:pPr>
            <w:r w:rsidRPr="008B1837">
              <w:rPr>
                <w:rFonts w:cs="Times New Roman"/>
                <w:szCs w:val="20"/>
              </w:rPr>
              <w:t>P</w:t>
            </w:r>
            <w:r>
              <w:rPr>
                <w:rFonts w:cs="Times New Roman"/>
                <w:szCs w:val="20"/>
              </w:rPr>
              <w:t xml:space="preserve">2 - The data is business critical and will impact reporting </w:t>
            </w:r>
          </w:p>
        </w:tc>
      </w:tr>
    </w:tbl>
    <w:p w:rsidR="00657CBF" w:rsidRDefault="00657CBF">
      <w:r>
        <w:br w:type="page"/>
      </w:r>
    </w:p>
    <w:p w:rsidR="00EF5FFD" w:rsidRPr="00EF5FFD" w:rsidRDefault="00EF5FFD" w:rsidP="00EF5FFD">
      <w:pPr>
        <w:pStyle w:val="Heading1"/>
        <w:ind w:left="720"/>
        <w:rPr>
          <w:rFonts w:ascii="Times New Roman" w:hAnsi="Times New Roman" w:cs="Times New Roman"/>
          <w:u w:val="single"/>
        </w:rPr>
      </w:pPr>
    </w:p>
    <w:p w:rsidR="00657CBF" w:rsidRPr="00657CBF" w:rsidRDefault="00657CBF" w:rsidP="00A66A0A">
      <w:pPr>
        <w:pStyle w:val="Heading1"/>
        <w:numPr>
          <w:ilvl w:val="0"/>
          <w:numId w:val="7"/>
        </w:numPr>
        <w:rPr>
          <w:rFonts w:ascii="Times New Roman" w:hAnsi="Times New Roman" w:cs="Times New Roman"/>
          <w:u w:val="single"/>
        </w:rPr>
      </w:pPr>
      <w:bookmarkStart w:id="4" w:name="_Toc462148747"/>
      <w:r w:rsidRPr="00A66A0A">
        <w:t>High Level Data Flow Design:</w:t>
      </w:r>
      <w:bookmarkEnd w:id="4"/>
    </w:p>
    <w:p w:rsidR="005F5873" w:rsidRDefault="005F5873" w:rsidP="00A86C80"/>
    <w:p w:rsidR="00BE72B1" w:rsidRDefault="00BE72B1" w:rsidP="00A86C80">
      <w:r>
        <w:object w:dxaOrig="10610" w:dyaOrig="3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154pt" o:ole="">
            <v:imagedata r:id="rId9" o:title=""/>
          </v:shape>
          <o:OLEObject Type="Embed" ProgID="Visio.Drawing.15" ShapeID="_x0000_i1026" DrawAspect="Content" ObjectID="_1535892056" r:id="rId10"/>
        </w:object>
      </w:r>
    </w:p>
    <w:p w:rsidR="00A86C80" w:rsidRDefault="00E50399" w:rsidP="00A86C80">
      <w:r>
        <w:object w:dxaOrig="12400" w:dyaOrig="3580">
          <v:shape id="_x0000_i1025" type="#_x0000_t75" style="width:467.5pt;height:135pt" o:ole="">
            <v:imagedata r:id="rId11" o:title=""/>
          </v:shape>
          <o:OLEObject Type="Embed" ProgID="Visio.Drawing.15" ShapeID="_x0000_i1025" DrawAspect="Content" ObjectID="_1535892057" r:id="rId12"/>
        </w:object>
      </w:r>
    </w:p>
    <w:p w:rsidR="00686751" w:rsidRDefault="00686751">
      <w:r>
        <w:br w:type="page"/>
      </w:r>
    </w:p>
    <w:p w:rsidR="00686751" w:rsidRPr="00A66A0A" w:rsidRDefault="00686751" w:rsidP="00A66A0A">
      <w:pPr>
        <w:pStyle w:val="Heading1"/>
        <w:numPr>
          <w:ilvl w:val="0"/>
          <w:numId w:val="7"/>
        </w:numPr>
      </w:pPr>
      <w:bookmarkStart w:id="5" w:name="_Toc146990131"/>
      <w:bookmarkStart w:id="6" w:name="_Toc150783512"/>
      <w:bookmarkStart w:id="7" w:name="_Toc462148748"/>
      <w:r w:rsidRPr="00A66A0A">
        <w:lastRenderedPageBreak/>
        <w:t xml:space="preserve">Data </w:t>
      </w:r>
      <w:bookmarkEnd w:id="5"/>
      <w:r w:rsidRPr="00A66A0A">
        <w:t>Profile</w:t>
      </w:r>
      <w:bookmarkEnd w:id="6"/>
      <w:bookmarkEnd w:id="7"/>
    </w:p>
    <w:p w:rsidR="00686751" w:rsidRPr="00657CBF" w:rsidRDefault="00686751" w:rsidP="00686751">
      <w:pPr>
        <w:pStyle w:val="Text"/>
        <w:jc w:val="both"/>
        <w:rPr>
          <w:rFonts w:asciiTheme="minorHAnsi" w:eastAsiaTheme="minorHAnsi" w:hAnsiTheme="minorHAnsi" w:cstheme="minorBidi"/>
          <w:color w:val="auto"/>
          <w:sz w:val="22"/>
          <w:szCs w:val="22"/>
        </w:rPr>
      </w:pPr>
      <w:r w:rsidRPr="00657CBF">
        <w:rPr>
          <w:rFonts w:asciiTheme="minorHAnsi" w:eastAsiaTheme="minorHAnsi" w:hAnsiTheme="minorHAnsi" w:cstheme="minorBidi"/>
          <w:color w:val="auto"/>
          <w:sz w:val="22"/>
          <w:szCs w:val="22"/>
        </w:rPr>
        <w:t xml:space="preserve">For ETL processing there are a set of daily processing requirements, where changes and additions to source data are extracted and processed through to the system in </w:t>
      </w:r>
      <w:r w:rsidRPr="00657CBF">
        <w:rPr>
          <w:rFonts w:asciiTheme="minorHAnsi" w:eastAsiaTheme="minorHAnsi" w:hAnsiTheme="minorHAnsi" w:cstheme="minorBidi"/>
          <w:color w:val="auto"/>
          <w:sz w:val="22"/>
          <w:szCs w:val="22"/>
          <w:highlight w:val="yellow"/>
        </w:rPr>
        <w:t>nightly batches</w:t>
      </w:r>
      <w:r w:rsidRPr="00657CBF">
        <w:rPr>
          <w:rFonts w:asciiTheme="minorHAnsi" w:eastAsiaTheme="minorHAnsi" w:hAnsiTheme="minorHAnsi" w:cstheme="minorBidi"/>
          <w:color w:val="auto"/>
          <w:sz w:val="22"/>
          <w:szCs w:val="22"/>
        </w:rPr>
        <w:t xml:space="preserve">. </w:t>
      </w:r>
    </w:p>
    <w:p w:rsidR="00686751" w:rsidRPr="00A66A0A" w:rsidRDefault="00686751" w:rsidP="00A66A0A">
      <w:pPr>
        <w:pStyle w:val="Heading1"/>
        <w:numPr>
          <w:ilvl w:val="0"/>
          <w:numId w:val="7"/>
        </w:numPr>
      </w:pPr>
      <w:bookmarkStart w:id="8" w:name="_Toc150783515"/>
      <w:bookmarkStart w:id="9" w:name="_Toc462148749"/>
      <w:r w:rsidRPr="00A66A0A">
        <w:t>Database Structures</w:t>
      </w:r>
      <w:bookmarkEnd w:id="8"/>
      <w:bookmarkEnd w:id="9"/>
    </w:p>
    <w:p w:rsidR="00686751" w:rsidRPr="004217D4" w:rsidRDefault="00686751" w:rsidP="00686751">
      <w:pPr>
        <w:pStyle w:val="NoSpacing"/>
        <w:jc w:val="both"/>
        <w:rPr>
          <w:b/>
          <w:i/>
          <w:color w:val="548DD4" w:themeColor="text2" w:themeTint="99"/>
          <w:sz w:val="24"/>
        </w:rPr>
      </w:pPr>
      <w:r w:rsidRPr="004217D4">
        <w:rPr>
          <w:b/>
          <w:i/>
          <w:color w:val="548DD4" w:themeColor="text2" w:themeTint="99"/>
          <w:sz w:val="24"/>
        </w:rPr>
        <w:t>Source:</w:t>
      </w:r>
    </w:p>
    <w:p w:rsidR="00686751" w:rsidRDefault="00686751" w:rsidP="004217D4">
      <w:pPr>
        <w:pStyle w:val="NoSpacing"/>
        <w:jc w:val="both"/>
      </w:pPr>
      <w:r>
        <w:t xml:space="preserve">Data for Servicing Warehouse is sourced from </w:t>
      </w:r>
      <w:proofErr w:type="spellStart"/>
      <w:r>
        <w:t>Netezza</w:t>
      </w:r>
      <w:proofErr w:type="spellEnd"/>
      <w:r>
        <w:t xml:space="preserve"> Database from a list of Databases as mentioned below:</w:t>
      </w:r>
    </w:p>
    <w:p w:rsidR="00686751" w:rsidRDefault="00686751" w:rsidP="004217D4">
      <w:pPr>
        <w:pStyle w:val="ListParagraph"/>
        <w:numPr>
          <w:ilvl w:val="0"/>
          <w:numId w:val="2"/>
        </w:numPr>
        <w:jc w:val="both"/>
      </w:pPr>
      <w:r>
        <w:t>STG_LSAMS</w:t>
      </w:r>
    </w:p>
    <w:p w:rsidR="00686751" w:rsidRDefault="00686751" w:rsidP="004217D4">
      <w:pPr>
        <w:pStyle w:val="ListParagraph"/>
        <w:numPr>
          <w:ilvl w:val="0"/>
          <w:numId w:val="2"/>
        </w:numPr>
        <w:jc w:val="both"/>
      </w:pPr>
      <w:r>
        <w:t>STG_GAMECHANGERS</w:t>
      </w:r>
    </w:p>
    <w:p w:rsidR="00686751" w:rsidRDefault="00686751" w:rsidP="004217D4">
      <w:pPr>
        <w:pStyle w:val="ListParagraph"/>
        <w:numPr>
          <w:ilvl w:val="0"/>
          <w:numId w:val="2"/>
        </w:numPr>
        <w:jc w:val="both"/>
      </w:pPr>
      <w:r>
        <w:t>STG_TMO</w:t>
      </w:r>
    </w:p>
    <w:p w:rsidR="00686751" w:rsidRDefault="00686751" w:rsidP="004217D4">
      <w:pPr>
        <w:pStyle w:val="ListParagraph"/>
        <w:numPr>
          <w:ilvl w:val="0"/>
          <w:numId w:val="2"/>
        </w:numPr>
        <w:jc w:val="both"/>
      </w:pPr>
      <w:r>
        <w:t>STG_EXTNLDATAFILES</w:t>
      </w:r>
    </w:p>
    <w:p w:rsidR="00686751" w:rsidRDefault="00686751" w:rsidP="004217D4">
      <w:pPr>
        <w:pStyle w:val="ListParagraph"/>
        <w:numPr>
          <w:ilvl w:val="0"/>
          <w:numId w:val="2"/>
        </w:numPr>
        <w:jc w:val="both"/>
      </w:pPr>
      <w:r>
        <w:t>STG_TKAMS</w:t>
      </w:r>
    </w:p>
    <w:p w:rsidR="00686751" w:rsidRDefault="00686751" w:rsidP="004217D4">
      <w:pPr>
        <w:pStyle w:val="ListParagraph"/>
        <w:numPr>
          <w:ilvl w:val="0"/>
          <w:numId w:val="2"/>
        </w:numPr>
        <w:jc w:val="both"/>
      </w:pPr>
      <w:r>
        <w:t>STG_PVM</w:t>
      </w:r>
    </w:p>
    <w:p w:rsidR="00686751" w:rsidRDefault="00686751" w:rsidP="004217D4">
      <w:pPr>
        <w:pStyle w:val="NoSpacing"/>
        <w:jc w:val="both"/>
      </w:pPr>
    </w:p>
    <w:p w:rsidR="00686751" w:rsidRDefault="00686751" w:rsidP="004217D4">
      <w:pPr>
        <w:pStyle w:val="NoSpacing"/>
        <w:jc w:val="both"/>
      </w:pPr>
      <w:r>
        <w:t>Only transactional data is pulled from the source.</w:t>
      </w:r>
    </w:p>
    <w:p w:rsidR="00686751" w:rsidRDefault="00686751" w:rsidP="004217D4">
      <w:pPr>
        <w:pStyle w:val="NoSpacing"/>
        <w:jc w:val="both"/>
      </w:pPr>
    </w:p>
    <w:p w:rsidR="00686751" w:rsidRPr="004217D4" w:rsidRDefault="00686751" w:rsidP="004217D4">
      <w:pPr>
        <w:pStyle w:val="NoSpacing"/>
        <w:jc w:val="both"/>
        <w:rPr>
          <w:b/>
          <w:i/>
          <w:color w:val="548DD4" w:themeColor="text2" w:themeTint="99"/>
          <w:sz w:val="24"/>
        </w:rPr>
      </w:pPr>
      <w:r w:rsidRPr="004217D4">
        <w:rPr>
          <w:b/>
          <w:i/>
          <w:color w:val="548DD4" w:themeColor="text2" w:themeTint="99"/>
          <w:sz w:val="24"/>
        </w:rPr>
        <w:t>Staging:</w:t>
      </w:r>
    </w:p>
    <w:p w:rsidR="00686751" w:rsidRDefault="00686751" w:rsidP="004217D4">
      <w:pPr>
        <w:pStyle w:val="NoSpacing"/>
        <w:jc w:val="both"/>
      </w:pPr>
      <w:r>
        <w:t>Staging is hosted in SQL Server with a new schema. The staging holds the incremental data required for servicing warehouse.</w:t>
      </w:r>
    </w:p>
    <w:p w:rsidR="00686751" w:rsidRDefault="00686751" w:rsidP="004217D4">
      <w:pPr>
        <w:pStyle w:val="NoSpacing"/>
        <w:jc w:val="both"/>
      </w:pPr>
    </w:p>
    <w:p w:rsidR="00686751" w:rsidRPr="004217D4" w:rsidRDefault="00686751" w:rsidP="004217D4">
      <w:pPr>
        <w:pStyle w:val="NoSpacing"/>
        <w:jc w:val="both"/>
        <w:rPr>
          <w:b/>
          <w:i/>
          <w:color w:val="548DD4" w:themeColor="text2" w:themeTint="99"/>
          <w:sz w:val="24"/>
        </w:rPr>
      </w:pPr>
      <w:r w:rsidRPr="004217D4">
        <w:rPr>
          <w:b/>
          <w:i/>
          <w:color w:val="548DD4" w:themeColor="text2" w:themeTint="99"/>
          <w:sz w:val="24"/>
        </w:rPr>
        <w:t>Warehouse:</w:t>
      </w:r>
    </w:p>
    <w:p w:rsidR="00686751" w:rsidRDefault="00686751" w:rsidP="004217D4">
      <w:pPr>
        <w:pStyle w:val="NoSpacing"/>
        <w:jc w:val="both"/>
      </w:pPr>
      <w:r>
        <w:t>Warehouse is hosted in SQL Server with a new schema. The warehouse holds historical data [SCD II]</w:t>
      </w:r>
    </w:p>
    <w:p w:rsidR="009B737E" w:rsidRDefault="009B737E" w:rsidP="00686751">
      <w:pPr>
        <w:pStyle w:val="NoSpacing"/>
        <w:jc w:val="both"/>
      </w:pPr>
    </w:p>
    <w:p w:rsidR="009B737E" w:rsidRDefault="009B737E" w:rsidP="00686751">
      <w:pPr>
        <w:pStyle w:val="NoSpacing"/>
        <w:jc w:val="both"/>
      </w:pPr>
    </w:p>
    <w:p w:rsidR="009B737E" w:rsidRDefault="009B737E" w:rsidP="00686751">
      <w:pPr>
        <w:pStyle w:val="NoSpacing"/>
        <w:jc w:val="both"/>
      </w:pPr>
    </w:p>
    <w:p w:rsidR="009B737E" w:rsidRDefault="009B737E" w:rsidP="00686751">
      <w:pPr>
        <w:pStyle w:val="NoSpacing"/>
        <w:jc w:val="both"/>
      </w:pPr>
      <w:r>
        <w:object w:dxaOrig="14860" w:dyaOrig="7140">
          <v:shape id="_x0000_i1027" type="#_x0000_t75" style="width:467.5pt;height:224.5pt" o:ole="">
            <v:imagedata r:id="rId13" o:title=""/>
          </v:shape>
          <o:OLEObject Type="Embed" ProgID="Visio.Drawing.15" ShapeID="_x0000_i1027" DrawAspect="Content" ObjectID="_1535892058" r:id="rId14"/>
        </w:object>
      </w:r>
    </w:p>
    <w:p w:rsidR="00686751" w:rsidRDefault="00686751" w:rsidP="00686751">
      <w:pPr>
        <w:pStyle w:val="NoSpacing"/>
        <w:jc w:val="both"/>
      </w:pPr>
    </w:p>
    <w:p w:rsidR="00630667" w:rsidRDefault="00630667" w:rsidP="00630667">
      <w:pPr>
        <w:pStyle w:val="BulletedList1"/>
        <w:numPr>
          <w:ilvl w:val="0"/>
          <w:numId w:val="0"/>
        </w:numPr>
        <w:ind w:left="720"/>
        <w:jc w:val="both"/>
      </w:pPr>
    </w:p>
    <w:p w:rsidR="00343CFB" w:rsidRDefault="00343CFB" w:rsidP="00630667">
      <w:pPr>
        <w:pStyle w:val="BulletedList1"/>
        <w:numPr>
          <w:ilvl w:val="0"/>
          <w:numId w:val="0"/>
        </w:numPr>
        <w:ind w:left="720"/>
        <w:jc w:val="both"/>
      </w:pPr>
    </w:p>
    <w:p w:rsidR="00630667" w:rsidRPr="00A66A0A" w:rsidRDefault="00630667" w:rsidP="00A66A0A">
      <w:pPr>
        <w:pStyle w:val="Heading1"/>
        <w:numPr>
          <w:ilvl w:val="0"/>
          <w:numId w:val="7"/>
        </w:numPr>
      </w:pPr>
      <w:bookmarkStart w:id="10" w:name="_Toc462148750"/>
      <w:r w:rsidRPr="00A66A0A">
        <w:lastRenderedPageBreak/>
        <w:t>SCD Strategy</w:t>
      </w:r>
      <w:bookmarkEnd w:id="10"/>
    </w:p>
    <w:tbl>
      <w:tblPr>
        <w:tblpPr w:leftFromText="180" w:rightFromText="180" w:vertAnchor="text" w:horzAnchor="margin" w:tblpXSpec="center" w:tblpY="32"/>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4799"/>
        <w:gridCol w:w="1170"/>
        <w:gridCol w:w="1620"/>
        <w:gridCol w:w="1501"/>
      </w:tblGrid>
      <w:tr w:rsidR="00803670" w:rsidRPr="00803670" w:rsidTr="00343CFB">
        <w:trPr>
          <w:trHeight w:val="315"/>
        </w:trPr>
        <w:tc>
          <w:tcPr>
            <w:tcW w:w="10818" w:type="dxa"/>
            <w:gridSpan w:val="5"/>
            <w:shd w:val="clear" w:color="000000" w:fill="00B0F0"/>
            <w:noWrap/>
            <w:vAlign w:val="bottom"/>
            <w:hideMark/>
          </w:tcPr>
          <w:p w:rsidR="00803670" w:rsidRPr="00803670" w:rsidRDefault="00803670" w:rsidP="00803670">
            <w:pPr>
              <w:spacing w:after="0" w:line="240" w:lineRule="auto"/>
              <w:jc w:val="center"/>
              <w:rPr>
                <w:rFonts w:ascii="Calibri" w:eastAsia="Times New Roman" w:hAnsi="Calibri" w:cs="Calibri"/>
                <w:b/>
                <w:bCs/>
                <w:color w:val="000000"/>
              </w:rPr>
            </w:pPr>
            <w:r w:rsidRPr="00803670">
              <w:rPr>
                <w:rFonts w:ascii="Calibri" w:eastAsia="Times New Roman" w:hAnsi="Calibri" w:cs="Calibri"/>
                <w:b/>
                <w:bCs/>
                <w:color w:val="000000"/>
              </w:rPr>
              <w:t>ETL LOGIC</w:t>
            </w:r>
          </w:p>
        </w:tc>
      </w:tr>
      <w:tr w:rsidR="00A66A0A" w:rsidRPr="00803670" w:rsidTr="00F17864">
        <w:trPr>
          <w:trHeight w:val="290"/>
        </w:trPr>
        <w:tc>
          <w:tcPr>
            <w:tcW w:w="1728" w:type="dxa"/>
            <w:shd w:val="clear" w:color="000000" w:fill="92D050"/>
            <w:noWrap/>
            <w:vAlign w:val="bottom"/>
            <w:hideMark/>
          </w:tcPr>
          <w:p w:rsidR="00A66A0A" w:rsidRPr="00803670" w:rsidRDefault="00A66A0A" w:rsidP="00803670">
            <w:pPr>
              <w:spacing w:after="0" w:line="240" w:lineRule="auto"/>
              <w:rPr>
                <w:rFonts w:ascii="Calibri" w:eastAsia="Times New Roman" w:hAnsi="Calibri" w:cs="Calibri"/>
                <w:b/>
                <w:bCs/>
                <w:color w:val="000000"/>
              </w:rPr>
            </w:pPr>
            <w:r w:rsidRPr="00803670">
              <w:rPr>
                <w:rFonts w:ascii="Calibri" w:eastAsia="Times New Roman" w:hAnsi="Calibri" w:cs="Calibri"/>
                <w:b/>
                <w:bCs/>
                <w:color w:val="000000"/>
              </w:rPr>
              <w:t xml:space="preserve">Source Extract </w:t>
            </w:r>
          </w:p>
        </w:tc>
        <w:tc>
          <w:tcPr>
            <w:tcW w:w="4799" w:type="dxa"/>
            <w:shd w:val="clear" w:color="000000" w:fill="92D050"/>
            <w:noWrap/>
            <w:vAlign w:val="bottom"/>
            <w:hideMark/>
          </w:tcPr>
          <w:p w:rsidR="00A66A0A" w:rsidRPr="00803670" w:rsidRDefault="00A66A0A" w:rsidP="00803670">
            <w:pPr>
              <w:spacing w:after="0" w:line="240" w:lineRule="auto"/>
              <w:rPr>
                <w:rFonts w:ascii="Calibri" w:eastAsia="Times New Roman" w:hAnsi="Calibri" w:cs="Calibri"/>
                <w:b/>
                <w:bCs/>
                <w:color w:val="000000"/>
              </w:rPr>
            </w:pPr>
            <w:r w:rsidRPr="00803670">
              <w:rPr>
                <w:rFonts w:ascii="Calibri" w:eastAsia="Times New Roman" w:hAnsi="Calibri" w:cs="Calibri"/>
                <w:b/>
                <w:bCs/>
                <w:color w:val="000000"/>
              </w:rPr>
              <w:t xml:space="preserve">CDC Logic  </w:t>
            </w:r>
          </w:p>
        </w:tc>
        <w:tc>
          <w:tcPr>
            <w:tcW w:w="1170" w:type="dxa"/>
            <w:shd w:val="clear" w:color="000000" w:fill="92D050"/>
            <w:noWrap/>
            <w:vAlign w:val="bottom"/>
            <w:hideMark/>
          </w:tcPr>
          <w:p w:rsidR="00A66A0A" w:rsidRPr="00803670" w:rsidRDefault="00A66A0A" w:rsidP="00803670">
            <w:pPr>
              <w:spacing w:after="0" w:line="240" w:lineRule="auto"/>
              <w:rPr>
                <w:rFonts w:ascii="Calibri" w:eastAsia="Times New Roman" w:hAnsi="Calibri" w:cs="Calibri"/>
                <w:b/>
                <w:bCs/>
                <w:color w:val="000000"/>
              </w:rPr>
            </w:pPr>
            <w:r w:rsidRPr="00803670">
              <w:rPr>
                <w:rFonts w:ascii="Calibri" w:eastAsia="Times New Roman" w:hAnsi="Calibri" w:cs="Calibri"/>
                <w:b/>
                <w:bCs/>
                <w:color w:val="000000"/>
              </w:rPr>
              <w:t>Load Type</w:t>
            </w:r>
          </w:p>
        </w:tc>
        <w:tc>
          <w:tcPr>
            <w:tcW w:w="1620" w:type="dxa"/>
            <w:shd w:val="clear" w:color="000000" w:fill="92D050"/>
            <w:noWrap/>
            <w:vAlign w:val="bottom"/>
            <w:hideMark/>
          </w:tcPr>
          <w:p w:rsidR="00A66A0A" w:rsidRPr="00803670" w:rsidRDefault="00A66A0A" w:rsidP="00803670">
            <w:pPr>
              <w:spacing w:after="0" w:line="240" w:lineRule="auto"/>
              <w:rPr>
                <w:rFonts w:ascii="Calibri" w:eastAsia="Times New Roman" w:hAnsi="Calibri" w:cs="Calibri"/>
                <w:b/>
                <w:bCs/>
                <w:color w:val="000000"/>
              </w:rPr>
            </w:pPr>
            <w:proofErr w:type="spellStart"/>
            <w:r w:rsidRPr="00803670">
              <w:rPr>
                <w:rFonts w:ascii="Calibri" w:eastAsia="Times New Roman" w:hAnsi="Calibri" w:cs="Calibri"/>
                <w:b/>
                <w:bCs/>
                <w:color w:val="000000"/>
              </w:rPr>
              <w:t>Restartability</w:t>
            </w:r>
            <w:proofErr w:type="spellEnd"/>
          </w:p>
        </w:tc>
        <w:tc>
          <w:tcPr>
            <w:tcW w:w="1501" w:type="dxa"/>
            <w:shd w:val="clear" w:color="000000" w:fill="92D050"/>
            <w:noWrap/>
            <w:vAlign w:val="bottom"/>
            <w:hideMark/>
          </w:tcPr>
          <w:p w:rsidR="00A66A0A" w:rsidRPr="00803670" w:rsidRDefault="00A66A0A" w:rsidP="00803670">
            <w:pPr>
              <w:spacing w:after="0" w:line="240" w:lineRule="auto"/>
              <w:rPr>
                <w:rFonts w:ascii="Calibri" w:eastAsia="Times New Roman" w:hAnsi="Calibri" w:cs="Calibri"/>
                <w:b/>
                <w:bCs/>
                <w:color w:val="000000"/>
              </w:rPr>
            </w:pPr>
            <w:r w:rsidRPr="00803670">
              <w:rPr>
                <w:rFonts w:ascii="Calibri" w:eastAsia="Times New Roman" w:hAnsi="Calibri" w:cs="Calibri"/>
                <w:b/>
                <w:bCs/>
                <w:color w:val="000000"/>
              </w:rPr>
              <w:t>Comments</w:t>
            </w:r>
          </w:p>
        </w:tc>
      </w:tr>
      <w:tr w:rsidR="00A66A0A" w:rsidRPr="00803670" w:rsidTr="00F17864">
        <w:trPr>
          <w:trHeight w:val="2613"/>
        </w:trPr>
        <w:tc>
          <w:tcPr>
            <w:tcW w:w="1728" w:type="dxa"/>
            <w:shd w:val="clear" w:color="auto" w:fill="auto"/>
            <w:hideMark/>
          </w:tcPr>
          <w:p w:rsidR="00A66A0A" w:rsidRDefault="00A66A0A" w:rsidP="00803670">
            <w:pPr>
              <w:spacing w:after="0" w:line="240" w:lineRule="auto"/>
              <w:rPr>
                <w:sz w:val="18"/>
                <w:szCs w:val="18"/>
              </w:rPr>
            </w:pPr>
            <w:r w:rsidRPr="00A66A0A">
              <w:rPr>
                <w:sz w:val="18"/>
                <w:szCs w:val="18"/>
              </w:rPr>
              <w:t>1)Source Data from LSAMS will be extracted</w:t>
            </w:r>
          </w:p>
          <w:p w:rsidR="00A66A0A" w:rsidRPr="00A66A0A" w:rsidRDefault="00A66A0A" w:rsidP="00803670">
            <w:pPr>
              <w:spacing w:after="0" w:line="240" w:lineRule="auto"/>
              <w:rPr>
                <w:sz w:val="18"/>
                <w:szCs w:val="18"/>
              </w:rPr>
            </w:pPr>
            <w:r w:rsidRPr="00A66A0A">
              <w:rPr>
                <w:sz w:val="18"/>
                <w:szCs w:val="18"/>
              </w:rPr>
              <w:br/>
              <w:t>2)Only Transactional Data will be extracted from the Source</w:t>
            </w:r>
          </w:p>
        </w:tc>
        <w:tc>
          <w:tcPr>
            <w:tcW w:w="4799" w:type="dxa"/>
            <w:shd w:val="clear" w:color="auto" w:fill="auto"/>
            <w:hideMark/>
          </w:tcPr>
          <w:p w:rsidR="00A66A0A" w:rsidRPr="00A66A0A" w:rsidRDefault="00A66A0A" w:rsidP="00803670">
            <w:pPr>
              <w:spacing w:after="0" w:line="240" w:lineRule="auto"/>
              <w:rPr>
                <w:sz w:val="18"/>
                <w:szCs w:val="18"/>
              </w:rPr>
            </w:pPr>
            <w:r w:rsidRPr="00A66A0A">
              <w:rPr>
                <w:sz w:val="18"/>
                <w:szCs w:val="18"/>
              </w:rPr>
              <w:t>1)Source data will be loaded into temp table</w:t>
            </w:r>
            <w:r w:rsidRPr="00A66A0A">
              <w:rPr>
                <w:sz w:val="18"/>
                <w:szCs w:val="18"/>
              </w:rPr>
              <w:br/>
              <w:t xml:space="preserve">2)The Current data in the temp table will undergo a minus operation against the Active records in the warehouse table. Based on the </w:t>
            </w:r>
            <w:proofErr w:type="spellStart"/>
            <w:r w:rsidRPr="00A66A0A">
              <w:rPr>
                <w:sz w:val="18"/>
                <w:szCs w:val="18"/>
              </w:rPr>
              <w:t>Loan_key</w:t>
            </w:r>
            <w:proofErr w:type="spellEnd"/>
            <w:r w:rsidRPr="00A66A0A">
              <w:rPr>
                <w:sz w:val="18"/>
                <w:szCs w:val="18"/>
              </w:rPr>
              <w:t xml:space="preserve"> Value ; if it is NULL data from temp table will be loaded into the Staging tables with the Indicator as Y.</w:t>
            </w:r>
            <w:r w:rsidRPr="00A66A0A">
              <w:rPr>
                <w:sz w:val="18"/>
                <w:szCs w:val="18"/>
              </w:rPr>
              <w:br/>
              <w:t xml:space="preserve">3) If the </w:t>
            </w:r>
            <w:proofErr w:type="spellStart"/>
            <w:r w:rsidRPr="00A66A0A">
              <w:rPr>
                <w:sz w:val="18"/>
                <w:szCs w:val="18"/>
              </w:rPr>
              <w:t>Loan_key</w:t>
            </w:r>
            <w:proofErr w:type="spellEnd"/>
            <w:r w:rsidRPr="00A66A0A">
              <w:rPr>
                <w:sz w:val="18"/>
                <w:szCs w:val="18"/>
              </w:rPr>
              <w:t xml:space="preserve"> value is NOT NULL then the records have to updated which will be carried out in 3 steps, Step 1 : Insert the Old Values into Staging table with the Indicator as N; Step 2: Insert the New Values into the  staging table with the Indicator as Y; Step 3: Delete the Old Values in the warehouse for the same </w:t>
            </w:r>
            <w:proofErr w:type="spellStart"/>
            <w:r w:rsidRPr="00A66A0A">
              <w:rPr>
                <w:sz w:val="18"/>
                <w:szCs w:val="18"/>
              </w:rPr>
              <w:t>Loan_key</w:t>
            </w:r>
            <w:proofErr w:type="spellEnd"/>
            <w:r w:rsidRPr="00A66A0A">
              <w:rPr>
                <w:sz w:val="18"/>
                <w:szCs w:val="18"/>
              </w:rPr>
              <w:t xml:space="preserve"> which has the Current Indicator as N in Staging and Y in Warehouse</w:t>
            </w:r>
            <w:r w:rsidRPr="00A66A0A">
              <w:rPr>
                <w:sz w:val="18"/>
                <w:szCs w:val="18"/>
              </w:rPr>
              <w:br/>
              <w:t>4) Bulk Insert all the records from Staging into Warehouse</w:t>
            </w:r>
            <w:r>
              <w:rPr>
                <w:sz w:val="18"/>
                <w:szCs w:val="18"/>
              </w:rPr>
              <w:t>.</w:t>
            </w:r>
          </w:p>
        </w:tc>
        <w:tc>
          <w:tcPr>
            <w:tcW w:w="1170" w:type="dxa"/>
            <w:shd w:val="clear" w:color="auto" w:fill="auto"/>
            <w:hideMark/>
          </w:tcPr>
          <w:p w:rsidR="00A66A0A" w:rsidRPr="00A66A0A" w:rsidRDefault="00A66A0A" w:rsidP="00803670">
            <w:pPr>
              <w:spacing w:after="0" w:line="240" w:lineRule="auto"/>
              <w:rPr>
                <w:sz w:val="18"/>
                <w:szCs w:val="18"/>
              </w:rPr>
            </w:pPr>
            <w:r w:rsidRPr="00A66A0A">
              <w:rPr>
                <w:sz w:val="18"/>
                <w:szCs w:val="18"/>
              </w:rPr>
              <w:t xml:space="preserve">Delete then </w:t>
            </w:r>
            <w:r w:rsidRPr="00A66A0A">
              <w:rPr>
                <w:sz w:val="18"/>
                <w:szCs w:val="18"/>
              </w:rPr>
              <w:br/>
              <w:t>Insert</w:t>
            </w:r>
          </w:p>
        </w:tc>
        <w:tc>
          <w:tcPr>
            <w:tcW w:w="1620" w:type="dxa"/>
            <w:shd w:val="clear" w:color="auto" w:fill="auto"/>
            <w:hideMark/>
          </w:tcPr>
          <w:p w:rsidR="00A66A0A" w:rsidRPr="00A66A0A" w:rsidRDefault="00A66A0A" w:rsidP="00803670">
            <w:pPr>
              <w:spacing w:after="0" w:line="240" w:lineRule="auto"/>
              <w:rPr>
                <w:sz w:val="18"/>
                <w:szCs w:val="18"/>
              </w:rPr>
            </w:pPr>
            <w:r w:rsidRPr="00A66A0A">
              <w:rPr>
                <w:sz w:val="18"/>
                <w:szCs w:val="18"/>
              </w:rPr>
              <w:t>In case of abort the support team will put the table load on hold and based on the issue will decide to start from the abort instance  or in</w:t>
            </w:r>
            <w:r>
              <w:rPr>
                <w:sz w:val="18"/>
                <w:szCs w:val="18"/>
              </w:rPr>
              <w:t>i</w:t>
            </w:r>
            <w:r w:rsidRPr="00A66A0A">
              <w:rPr>
                <w:sz w:val="18"/>
                <w:szCs w:val="18"/>
              </w:rPr>
              <w:t>tiate a fresh instance</w:t>
            </w:r>
          </w:p>
        </w:tc>
        <w:tc>
          <w:tcPr>
            <w:tcW w:w="1501" w:type="dxa"/>
            <w:shd w:val="clear" w:color="auto" w:fill="auto"/>
            <w:hideMark/>
          </w:tcPr>
          <w:p w:rsidR="00A66A0A" w:rsidRPr="00A66A0A" w:rsidRDefault="00A66A0A" w:rsidP="00803670">
            <w:pPr>
              <w:spacing w:after="0" w:line="240" w:lineRule="auto"/>
              <w:rPr>
                <w:sz w:val="18"/>
                <w:szCs w:val="18"/>
              </w:rPr>
            </w:pPr>
            <w:r w:rsidRPr="00A66A0A">
              <w:rPr>
                <w:sz w:val="18"/>
                <w:szCs w:val="18"/>
              </w:rPr>
              <w:t>Deleted records will be performed separately which takes care of the records permanently deleted from the Source.</w:t>
            </w:r>
          </w:p>
        </w:tc>
      </w:tr>
    </w:tbl>
    <w:p w:rsidR="00803670" w:rsidRDefault="00803670" w:rsidP="00803670">
      <w:pPr>
        <w:pStyle w:val="Text"/>
      </w:pPr>
    </w:p>
    <w:p w:rsidR="00B02BA1" w:rsidRDefault="002E1C3F" w:rsidP="00A66A0A">
      <w:pPr>
        <w:pStyle w:val="Heading2"/>
        <w:numPr>
          <w:ilvl w:val="1"/>
          <w:numId w:val="7"/>
        </w:numPr>
      </w:pPr>
      <w:bookmarkStart w:id="11" w:name="_Toc462148751"/>
      <w:r>
        <w:t>SCD Indicator:</w:t>
      </w:r>
      <w:bookmarkEnd w:id="11"/>
    </w:p>
    <w:tbl>
      <w:tblPr>
        <w:tblStyle w:val="TableGrid"/>
        <w:tblW w:w="0" w:type="auto"/>
        <w:tblLayout w:type="fixed"/>
        <w:tblLook w:val="04A0" w:firstRow="1" w:lastRow="0" w:firstColumn="1" w:lastColumn="0" w:noHBand="0" w:noVBand="1"/>
      </w:tblPr>
      <w:tblGrid>
        <w:gridCol w:w="1908"/>
        <w:gridCol w:w="1890"/>
        <w:gridCol w:w="1890"/>
      </w:tblGrid>
      <w:tr w:rsidR="00B02BA1" w:rsidTr="00745B75">
        <w:tc>
          <w:tcPr>
            <w:tcW w:w="1908" w:type="dxa"/>
            <w:shd w:val="clear" w:color="auto" w:fill="C2D69B" w:themeFill="accent3" w:themeFillTint="99"/>
          </w:tcPr>
          <w:p w:rsidR="00B02BA1" w:rsidRPr="00745B75" w:rsidRDefault="00B02BA1" w:rsidP="00745B75">
            <w:pPr>
              <w:jc w:val="center"/>
              <w:rPr>
                <w:rFonts w:ascii="Calibri" w:eastAsia="Times New Roman" w:hAnsi="Calibri" w:cs="Calibri"/>
                <w:b/>
                <w:bCs/>
                <w:color w:val="000000"/>
              </w:rPr>
            </w:pPr>
            <w:r w:rsidRPr="00745B75">
              <w:rPr>
                <w:rFonts w:ascii="Calibri" w:eastAsia="Times New Roman" w:hAnsi="Calibri" w:cs="Calibri"/>
                <w:b/>
                <w:bCs/>
                <w:color w:val="000000"/>
              </w:rPr>
              <w:t>Record Type</w:t>
            </w:r>
          </w:p>
        </w:tc>
        <w:tc>
          <w:tcPr>
            <w:tcW w:w="1890" w:type="dxa"/>
            <w:shd w:val="clear" w:color="auto" w:fill="C2D69B" w:themeFill="accent3" w:themeFillTint="99"/>
          </w:tcPr>
          <w:p w:rsidR="00B02BA1" w:rsidRPr="00745B75" w:rsidRDefault="00B02BA1" w:rsidP="00745B75">
            <w:pPr>
              <w:jc w:val="center"/>
              <w:rPr>
                <w:rFonts w:ascii="Calibri" w:eastAsia="Times New Roman" w:hAnsi="Calibri" w:cs="Calibri"/>
                <w:b/>
                <w:bCs/>
                <w:color w:val="000000"/>
              </w:rPr>
            </w:pPr>
            <w:r w:rsidRPr="00745B75">
              <w:rPr>
                <w:rFonts w:ascii="Calibri" w:eastAsia="Times New Roman" w:hAnsi="Calibri" w:cs="Calibri"/>
                <w:b/>
                <w:bCs/>
                <w:color w:val="000000"/>
              </w:rPr>
              <w:t>CURR_IND</w:t>
            </w:r>
          </w:p>
        </w:tc>
        <w:tc>
          <w:tcPr>
            <w:tcW w:w="1890" w:type="dxa"/>
            <w:shd w:val="clear" w:color="auto" w:fill="C2D69B" w:themeFill="accent3" w:themeFillTint="99"/>
          </w:tcPr>
          <w:p w:rsidR="00B02BA1" w:rsidRPr="00745B75" w:rsidRDefault="00B02BA1" w:rsidP="00745B75">
            <w:pPr>
              <w:jc w:val="center"/>
              <w:rPr>
                <w:rFonts w:ascii="Calibri" w:eastAsia="Times New Roman" w:hAnsi="Calibri" w:cs="Calibri"/>
                <w:b/>
                <w:bCs/>
                <w:color w:val="000000"/>
              </w:rPr>
            </w:pPr>
            <w:r w:rsidRPr="00745B75">
              <w:rPr>
                <w:rFonts w:ascii="Calibri" w:eastAsia="Times New Roman" w:hAnsi="Calibri" w:cs="Calibri"/>
                <w:b/>
                <w:bCs/>
                <w:color w:val="000000"/>
              </w:rPr>
              <w:t>CURR_SOR_IND</w:t>
            </w:r>
          </w:p>
        </w:tc>
      </w:tr>
      <w:tr w:rsidR="00B02BA1" w:rsidTr="00B02BA1">
        <w:tc>
          <w:tcPr>
            <w:tcW w:w="1908" w:type="dxa"/>
          </w:tcPr>
          <w:p w:rsidR="00B02BA1" w:rsidRPr="00A66A0A" w:rsidRDefault="00B02BA1" w:rsidP="00803670">
            <w:pPr>
              <w:pStyle w:val="Text"/>
              <w:rPr>
                <w:rFonts w:asciiTheme="minorHAnsi" w:eastAsiaTheme="minorHAnsi" w:hAnsiTheme="minorHAnsi" w:cstheme="minorBidi"/>
                <w:color w:val="auto"/>
                <w:sz w:val="22"/>
                <w:szCs w:val="22"/>
              </w:rPr>
            </w:pPr>
            <w:r w:rsidRPr="00A66A0A">
              <w:rPr>
                <w:rFonts w:asciiTheme="minorHAnsi" w:eastAsiaTheme="minorHAnsi" w:hAnsiTheme="minorHAnsi" w:cstheme="minorBidi"/>
                <w:color w:val="auto"/>
                <w:sz w:val="22"/>
                <w:szCs w:val="22"/>
              </w:rPr>
              <w:t>Insert</w:t>
            </w:r>
          </w:p>
        </w:tc>
        <w:tc>
          <w:tcPr>
            <w:tcW w:w="1890" w:type="dxa"/>
          </w:tcPr>
          <w:p w:rsidR="00B02BA1" w:rsidRPr="00A66A0A" w:rsidRDefault="00B02BA1" w:rsidP="00803670">
            <w:pPr>
              <w:pStyle w:val="Text"/>
              <w:rPr>
                <w:rFonts w:asciiTheme="minorHAnsi" w:eastAsiaTheme="minorHAnsi" w:hAnsiTheme="minorHAnsi" w:cstheme="minorBidi"/>
                <w:color w:val="auto"/>
                <w:sz w:val="22"/>
                <w:szCs w:val="22"/>
              </w:rPr>
            </w:pPr>
            <w:r w:rsidRPr="00A66A0A">
              <w:rPr>
                <w:rFonts w:asciiTheme="minorHAnsi" w:eastAsiaTheme="minorHAnsi" w:hAnsiTheme="minorHAnsi" w:cstheme="minorBidi"/>
                <w:color w:val="auto"/>
                <w:sz w:val="22"/>
                <w:szCs w:val="22"/>
              </w:rPr>
              <w:t>Y</w:t>
            </w:r>
          </w:p>
        </w:tc>
        <w:tc>
          <w:tcPr>
            <w:tcW w:w="1890" w:type="dxa"/>
          </w:tcPr>
          <w:p w:rsidR="00B02BA1" w:rsidRPr="00A66A0A" w:rsidRDefault="00B02BA1" w:rsidP="00803670">
            <w:pPr>
              <w:pStyle w:val="Text"/>
              <w:rPr>
                <w:rFonts w:asciiTheme="minorHAnsi" w:eastAsiaTheme="minorHAnsi" w:hAnsiTheme="minorHAnsi" w:cstheme="minorBidi"/>
                <w:color w:val="auto"/>
                <w:sz w:val="22"/>
                <w:szCs w:val="22"/>
              </w:rPr>
            </w:pPr>
            <w:r w:rsidRPr="00A66A0A">
              <w:rPr>
                <w:rFonts w:asciiTheme="minorHAnsi" w:eastAsiaTheme="minorHAnsi" w:hAnsiTheme="minorHAnsi" w:cstheme="minorBidi"/>
                <w:color w:val="auto"/>
                <w:sz w:val="22"/>
                <w:szCs w:val="22"/>
              </w:rPr>
              <w:t>Y</w:t>
            </w:r>
          </w:p>
        </w:tc>
      </w:tr>
      <w:tr w:rsidR="00B02BA1" w:rsidTr="00B02BA1">
        <w:tc>
          <w:tcPr>
            <w:tcW w:w="1908" w:type="dxa"/>
            <w:vMerge w:val="restart"/>
            <w:vAlign w:val="center"/>
          </w:tcPr>
          <w:p w:rsidR="00B02BA1" w:rsidRPr="00A66A0A" w:rsidRDefault="00B02BA1" w:rsidP="00B02BA1">
            <w:pPr>
              <w:pStyle w:val="Text"/>
              <w:rPr>
                <w:rFonts w:asciiTheme="minorHAnsi" w:eastAsiaTheme="minorHAnsi" w:hAnsiTheme="minorHAnsi" w:cstheme="minorBidi"/>
                <w:color w:val="auto"/>
                <w:sz w:val="22"/>
                <w:szCs w:val="22"/>
              </w:rPr>
            </w:pPr>
            <w:r w:rsidRPr="00A66A0A">
              <w:rPr>
                <w:rFonts w:asciiTheme="minorHAnsi" w:eastAsiaTheme="minorHAnsi" w:hAnsiTheme="minorHAnsi" w:cstheme="minorBidi"/>
                <w:color w:val="auto"/>
                <w:sz w:val="22"/>
                <w:szCs w:val="22"/>
              </w:rPr>
              <w:t>Update</w:t>
            </w:r>
          </w:p>
        </w:tc>
        <w:tc>
          <w:tcPr>
            <w:tcW w:w="1890" w:type="dxa"/>
          </w:tcPr>
          <w:p w:rsidR="00B02BA1" w:rsidRPr="00A66A0A" w:rsidRDefault="00B02BA1" w:rsidP="00803670">
            <w:pPr>
              <w:pStyle w:val="Text"/>
              <w:rPr>
                <w:rFonts w:asciiTheme="minorHAnsi" w:eastAsiaTheme="minorHAnsi" w:hAnsiTheme="minorHAnsi" w:cstheme="minorBidi"/>
                <w:color w:val="auto"/>
                <w:sz w:val="22"/>
                <w:szCs w:val="22"/>
              </w:rPr>
            </w:pPr>
            <w:r w:rsidRPr="00A66A0A">
              <w:rPr>
                <w:rFonts w:asciiTheme="minorHAnsi" w:eastAsiaTheme="minorHAnsi" w:hAnsiTheme="minorHAnsi" w:cstheme="minorBidi"/>
                <w:color w:val="auto"/>
                <w:sz w:val="22"/>
                <w:szCs w:val="22"/>
              </w:rPr>
              <w:t>N [Old Record]</w:t>
            </w:r>
          </w:p>
        </w:tc>
        <w:tc>
          <w:tcPr>
            <w:tcW w:w="1890" w:type="dxa"/>
          </w:tcPr>
          <w:p w:rsidR="00B02BA1" w:rsidRPr="00A66A0A" w:rsidRDefault="00B02BA1" w:rsidP="00803670">
            <w:pPr>
              <w:pStyle w:val="Text"/>
              <w:rPr>
                <w:rFonts w:asciiTheme="minorHAnsi" w:eastAsiaTheme="minorHAnsi" w:hAnsiTheme="minorHAnsi" w:cstheme="minorBidi"/>
                <w:color w:val="auto"/>
                <w:sz w:val="22"/>
                <w:szCs w:val="22"/>
              </w:rPr>
            </w:pPr>
            <w:r w:rsidRPr="00A66A0A">
              <w:rPr>
                <w:rFonts w:asciiTheme="minorHAnsi" w:eastAsiaTheme="minorHAnsi" w:hAnsiTheme="minorHAnsi" w:cstheme="minorBidi"/>
                <w:color w:val="auto"/>
                <w:sz w:val="22"/>
                <w:szCs w:val="22"/>
              </w:rPr>
              <w:t>Y [Old Record]</w:t>
            </w:r>
          </w:p>
        </w:tc>
      </w:tr>
      <w:tr w:rsidR="00B02BA1" w:rsidTr="00B02BA1">
        <w:tc>
          <w:tcPr>
            <w:tcW w:w="1908" w:type="dxa"/>
            <w:vMerge/>
          </w:tcPr>
          <w:p w:rsidR="00B02BA1" w:rsidRPr="00A66A0A" w:rsidRDefault="00B02BA1" w:rsidP="00803670">
            <w:pPr>
              <w:pStyle w:val="Text"/>
              <w:rPr>
                <w:rFonts w:asciiTheme="minorHAnsi" w:eastAsiaTheme="minorHAnsi" w:hAnsiTheme="minorHAnsi" w:cstheme="minorBidi"/>
                <w:color w:val="auto"/>
                <w:sz w:val="22"/>
                <w:szCs w:val="22"/>
              </w:rPr>
            </w:pPr>
          </w:p>
        </w:tc>
        <w:tc>
          <w:tcPr>
            <w:tcW w:w="1890" w:type="dxa"/>
          </w:tcPr>
          <w:p w:rsidR="00B02BA1" w:rsidRPr="00A66A0A" w:rsidRDefault="00B02BA1" w:rsidP="00803670">
            <w:pPr>
              <w:pStyle w:val="Text"/>
              <w:rPr>
                <w:rFonts w:asciiTheme="minorHAnsi" w:eastAsiaTheme="minorHAnsi" w:hAnsiTheme="minorHAnsi" w:cstheme="minorBidi"/>
                <w:color w:val="auto"/>
                <w:sz w:val="22"/>
                <w:szCs w:val="22"/>
              </w:rPr>
            </w:pPr>
            <w:r w:rsidRPr="00A66A0A">
              <w:rPr>
                <w:rFonts w:asciiTheme="minorHAnsi" w:eastAsiaTheme="minorHAnsi" w:hAnsiTheme="minorHAnsi" w:cstheme="minorBidi"/>
                <w:color w:val="auto"/>
                <w:sz w:val="22"/>
                <w:szCs w:val="22"/>
              </w:rPr>
              <w:t>Y [New Record]</w:t>
            </w:r>
          </w:p>
        </w:tc>
        <w:tc>
          <w:tcPr>
            <w:tcW w:w="1890" w:type="dxa"/>
          </w:tcPr>
          <w:p w:rsidR="00B02BA1" w:rsidRPr="00A66A0A" w:rsidRDefault="00B02BA1" w:rsidP="00803670">
            <w:pPr>
              <w:pStyle w:val="Text"/>
              <w:rPr>
                <w:rFonts w:asciiTheme="minorHAnsi" w:eastAsiaTheme="minorHAnsi" w:hAnsiTheme="minorHAnsi" w:cstheme="minorBidi"/>
                <w:color w:val="auto"/>
                <w:sz w:val="22"/>
                <w:szCs w:val="22"/>
              </w:rPr>
            </w:pPr>
            <w:r w:rsidRPr="00A66A0A">
              <w:rPr>
                <w:rFonts w:asciiTheme="minorHAnsi" w:eastAsiaTheme="minorHAnsi" w:hAnsiTheme="minorHAnsi" w:cstheme="minorBidi"/>
                <w:color w:val="auto"/>
                <w:sz w:val="22"/>
                <w:szCs w:val="22"/>
              </w:rPr>
              <w:t>Y [New Record]</w:t>
            </w:r>
          </w:p>
        </w:tc>
      </w:tr>
      <w:tr w:rsidR="00B02BA1" w:rsidTr="00B02BA1">
        <w:tc>
          <w:tcPr>
            <w:tcW w:w="1908" w:type="dxa"/>
          </w:tcPr>
          <w:p w:rsidR="00B02BA1" w:rsidRPr="00A66A0A" w:rsidRDefault="00B02BA1" w:rsidP="00803670">
            <w:pPr>
              <w:pStyle w:val="Text"/>
              <w:rPr>
                <w:rFonts w:asciiTheme="minorHAnsi" w:eastAsiaTheme="minorHAnsi" w:hAnsiTheme="minorHAnsi" w:cstheme="minorBidi"/>
                <w:color w:val="auto"/>
                <w:sz w:val="22"/>
                <w:szCs w:val="22"/>
              </w:rPr>
            </w:pPr>
            <w:r w:rsidRPr="00A66A0A">
              <w:rPr>
                <w:rFonts w:asciiTheme="minorHAnsi" w:eastAsiaTheme="minorHAnsi" w:hAnsiTheme="minorHAnsi" w:cstheme="minorBidi"/>
                <w:color w:val="auto"/>
                <w:sz w:val="22"/>
                <w:szCs w:val="22"/>
              </w:rPr>
              <w:t>Delete</w:t>
            </w:r>
          </w:p>
        </w:tc>
        <w:tc>
          <w:tcPr>
            <w:tcW w:w="1890" w:type="dxa"/>
          </w:tcPr>
          <w:p w:rsidR="00B02BA1" w:rsidRPr="00A66A0A" w:rsidRDefault="00B02BA1" w:rsidP="00803670">
            <w:pPr>
              <w:pStyle w:val="Text"/>
              <w:rPr>
                <w:rFonts w:asciiTheme="minorHAnsi" w:eastAsiaTheme="minorHAnsi" w:hAnsiTheme="minorHAnsi" w:cstheme="minorBidi"/>
                <w:color w:val="auto"/>
                <w:sz w:val="22"/>
                <w:szCs w:val="22"/>
              </w:rPr>
            </w:pPr>
            <w:r w:rsidRPr="00A66A0A">
              <w:rPr>
                <w:rFonts w:asciiTheme="minorHAnsi" w:eastAsiaTheme="minorHAnsi" w:hAnsiTheme="minorHAnsi" w:cstheme="minorBidi"/>
                <w:color w:val="auto"/>
                <w:sz w:val="22"/>
                <w:szCs w:val="22"/>
              </w:rPr>
              <w:t>N</w:t>
            </w:r>
          </w:p>
        </w:tc>
        <w:tc>
          <w:tcPr>
            <w:tcW w:w="1890" w:type="dxa"/>
          </w:tcPr>
          <w:p w:rsidR="00B02BA1" w:rsidRPr="00A66A0A" w:rsidRDefault="00B02BA1" w:rsidP="00803670">
            <w:pPr>
              <w:pStyle w:val="Text"/>
              <w:rPr>
                <w:rFonts w:asciiTheme="minorHAnsi" w:eastAsiaTheme="minorHAnsi" w:hAnsiTheme="minorHAnsi" w:cstheme="minorBidi"/>
                <w:color w:val="auto"/>
                <w:sz w:val="22"/>
                <w:szCs w:val="22"/>
              </w:rPr>
            </w:pPr>
            <w:r w:rsidRPr="00A66A0A">
              <w:rPr>
                <w:rFonts w:asciiTheme="minorHAnsi" w:eastAsiaTheme="minorHAnsi" w:hAnsiTheme="minorHAnsi" w:cstheme="minorBidi"/>
                <w:color w:val="auto"/>
                <w:sz w:val="22"/>
                <w:szCs w:val="22"/>
              </w:rPr>
              <w:t>N</w:t>
            </w:r>
          </w:p>
        </w:tc>
      </w:tr>
    </w:tbl>
    <w:p w:rsidR="00745B75" w:rsidRPr="00A66A0A" w:rsidRDefault="00745B75" w:rsidP="00745B75">
      <w:pPr>
        <w:pStyle w:val="BulletedList1"/>
        <w:numPr>
          <w:ilvl w:val="0"/>
          <w:numId w:val="0"/>
        </w:numPr>
        <w:rPr>
          <w:rFonts w:asciiTheme="minorHAnsi" w:eastAsiaTheme="minorHAnsi" w:hAnsiTheme="minorHAnsi" w:cstheme="minorBidi"/>
          <w:color w:val="auto"/>
          <w:sz w:val="18"/>
          <w:szCs w:val="18"/>
        </w:rPr>
      </w:pPr>
      <w:r w:rsidRPr="00A66A0A">
        <w:rPr>
          <w:rFonts w:asciiTheme="minorHAnsi" w:eastAsiaTheme="minorHAnsi" w:hAnsiTheme="minorHAnsi" w:cstheme="minorBidi"/>
          <w:color w:val="auto"/>
          <w:sz w:val="18"/>
          <w:szCs w:val="18"/>
        </w:rPr>
        <w:t>Downstream applications or reporting teams can get the active records based on the Current Source Indicator and Current Indicator value</w:t>
      </w:r>
    </w:p>
    <w:p w:rsidR="00745B75" w:rsidRPr="00334C2C" w:rsidRDefault="00334C2C" w:rsidP="00334C2C">
      <w:pPr>
        <w:rPr>
          <w:rFonts w:ascii="Verdana" w:eastAsia="Times New Roman" w:hAnsi="Verdana" w:cs="Times New Roman"/>
          <w:color w:val="000000"/>
          <w:sz w:val="20"/>
          <w:szCs w:val="20"/>
        </w:rPr>
      </w:pPr>
      <w:r>
        <w:br w:type="page"/>
      </w:r>
    </w:p>
    <w:p w:rsidR="00334C2C" w:rsidRPr="00A66A0A" w:rsidRDefault="00334C2C" w:rsidP="00A66A0A">
      <w:pPr>
        <w:pStyle w:val="Heading1"/>
        <w:numPr>
          <w:ilvl w:val="0"/>
          <w:numId w:val="7"/>
        </w:numPr>
      </w:pPr>
      <w:bookmarkStart w:id="12" w:name="_Toc462148752"/>
      <w:r w:rsidRPr="00A66A0A">
        <w:lastRenderedPageBreak/>
        <w:t>Audit Strategy</w:t>
      </w:r>
      <w:bookmarkEnd w:id="12"/>
    </w:p>
    <w:p w:rsidR="00334C2C" w:rsidRPr="00A66A0A" w:rsidRDefault="00334C2C" w:rsidP="00334C2C">
      <w:pPr>
        <w:pStyle w:val="BulletedList1"/>
        <w:tabs>
          <w:tab w:val="clear" w:pos="360"/>
        </w:tabs>
        <w:jc w:val="both"/>
        <w:rPr>
          <w:rFonts w:asciiTheme="minorHAnsi" w:hAnsiTheme="minorHAnsi" w:cstheme="minorHAnsi"/>
          <w:sz w:val="22"/>
          <w:szCs w:val="22"/>
        </w:rPr>
      </w:pPr>
      <w:r w:rsidRPr="00A66A0A">
        <w:rPr>
          <w:rFonts w:asciiTheme="minorHAnsi" w:hAnsiTheme="minorHAnsi" w:cstheme="minorHAnsi"/>
          <w:b/>
        </w:rPr>
        <w:t>Execution tracking</w:t>
      </w:r>
      <w:r w:rsidR="00A66A0A">
        <w:t>:</w:t>
      </w:r>
      <w:r>
        <w:t xml:space="preserve">  </w:t>
      </w:r>
      <w:r w:rsidRPr="00A66A0A">
        <w:rPr>
          <w:rFonts w:asciiTheme="minorHAnsi" w:hAnsiTheme="minorHAnsi" w:cstheme="minorHAnsi"/>
          <w:sz w:val="22"/>
          <w:szCs w:val="22"/>
        </w:rPr>
        <w:t>High-level ETL execution details are captured into an audit table.</w:t>
      </w:r>
    </w:p>
    <w:p w:rsidR="00334C2C" w:rsidRPr="00A66A0A" w:rsidRDefault="00334C2C" w:rsidP="00334C2C">
      <w:pPr>
        <w:pStyle w:val="BulletedList1"/>
        <w:tabs>
          <w:tab w:val="clear" w:pos="360"/>
        </w:tabs>
        <w:ind w:left="720"/>
        <w:jc w:val="both"/>
        <w:rPr>
          <w:rFonts w:asciiTheme="minorHAnsi" w:hAnsiTheme="minorHAnsi" w:cstheme="minorHAnsi"/>
          <w:sz w:val="22"/>
          <w:szCs w:val="22"/>
        </w:rPr>
      </w:pPr>
      <w:r w:rsidRPr="00A66A0A">
        <w:rPr>
          <w:rFonts w:asciiTheme="minorHAnsi" w:hAnsiTheme="minorHAnsi" w:cstheme="minorHAnsi"/>
          <w:sz w:val="22"/>
          <w:szCs w:val="22"/>
        </w:rPr>
        <w:t>Every Batch will have an unique Batch Execution Identifier</w:t>
      </w:r>
    </w:p>
    <w:p w:rsidR="00334C2C" w:rsidRPr="00A66A0A" w:rsidRDefault="00334C2C" w:rsidP="00334C2C">
      <w:pPr>
        <w:pStyle w:val="BulletedList1"/>
        <w:tabs>
          <w:tab w:val="clear" w:pos="360"/>
        </w:tabs>
        <w:ind w:left="720"/>
        <w:jc w:val="both"/>
        <w:rPr>
          <w:rFonts w:asciiTheme="minorHAnsi" w:hAnsiTheme="minorHAnsi" w:cstheme="minorHAnsi"/>
          <w:sz w:val="22"/>
          <w:szCs w:val="22"/>
        </w:rPr>
      </w:pPr>
      <w:r w:rsidRPr="00A66A0A">
        <w:rPr>
          <w:rFonts w:asciiTheme="minorHAnsi" w:hAnsiTheme="minorHAnsi" w:cstheme="minorHAnsi"/>
          <w:sz w:val="22"/>
          <w:szCs w:val="22"/>
        </w:rPr>
        <w:t>Each Batch will be in any 1 of the below 3 status</w:t>
      </w:r>
    </w:p>
    <w:p w:rsidR="00334C2C" w:rsidRPr="00A66A0A" w:rsidRDefault="00334C2C" w:rsidP="00334C2C">
      <w:pPr>
        <w:pStyle w:val="BulletedList1"/>
        <w:tabs>
          <w:tab w:val="clear" w:pos="360"/>
        </w:tabs>
        <w:ind w:left="1080"/>
        <w:jc w:val="both"/>
        <w:rPr>
          <w:rFonts w:asciiTheme="minorHAnsi" w:hAnsiTheme="minorHAnsi" w:cstheme="minorHAnsi"/>
          <w:sz w:val="22"/>
          <w:szCs w:val="22"/>
        </w:rPr>
      </w:pPr>
      <w:r w:rsidRPr="00A66A0A">
        <w:rPr>
          <w:rFonts w:asciiTheme="minorHAnsi" w:hAnsiTheme="minorHAnsi" w:cstheme="minorHAnsi"/>
          <w:sz w:val="22"/>
          <w:szCs w:val="22"/>
        </w:rPr>
        <w:t>Started</w:t>
      </w:r>
    </w:p>
    <w:p w:rsidR="00334C2C" w:rsidRPr="00A66A0A" w:rsidRDefault="00334C2C" w:rsidP="00334C2C">
      <w:pPr>
        <w:pStyle w:val="BulletedList1"/>
        <w:tabs>
          <w:tab w:val="clear" w:pos="360"/>
        </w:tabs>
        <w:ind w:left="1080"/>
        <w:jc w:val="both"/>
        <w:rPr>
          <w:rFonts w:asciiTheme="minorHAnsi" w:hAnsiTheme="minorHAnsi" w:cstheme="minorHAnsi"/>
          <w:sz w:val="22"/>
          <w:szCs w:val="22"/>
        </w:rPr>
      </w:pPr>
      <w:r w:rsidRPr="00A66A0A">
        <w:rPr>
          <w:rFonts w:asciiTheme="minorHAnsi" w:hAnsiTheme="minorHAnsi" w:cstheme="minorHAnsi"/>
          <w:sz w:val="22"/>
          <w:szCs w:val="22"/>
        </w:rPr>
        <w:t>Completed</w:t>
      </w:r>
    </w:p>
    <w:p w:rsidR="00334C2C" w:rsidRPr="00A66A0A" w:rsidRDefault="00334C2C" w:rsidP="00334C2C">
      <w:pPr>
        <w:pStyle w:val="BulletedList1"/>
        <w:tabs>
          <w:tab w:val="clear" w:pos="360"/>
        </w:tabs>
        <w:ind w:left="1080"/>
        <w:jc w:val="both"/>
        <w:rPr>
          <w:rFonts w:asciiTheme="minorHAnsi" w:hAnsiTheme="minorHAnsi" w:cstheme="minorHAnsi"/>
          <w:sz w:val="22"/>
          <w:szCs w:val="22"/>
        </w:rPr>
      </w:pPr>
      <w:r w:rsidRPr="00A66A0A">
        <w:rPr>
          <w:rFonts w:asciiTheme="minorHAnsi" w:hAnsiTheme="minorHAnsi" w:cstheme="minorHAnsi"/>
          <w:sz w:val="22"/>
          <w:szCs w:val="22"/>
        </w:rPr>
        <w:t>Aborted</w:t>
      </w:r>
    </w:p>
    <w:p w:rsidR="00334C2C" w:rsidRPr="00A66A0A" w:rsidRDefault="00334C2C" w:rsidP="00334C2C">
      <w:pPr>
        <w:pStyle w:val="BulletedList1"/>
        <w:tabs>
          <w:tab w:val="clear" w:pos="360"/>
        </w:tabs>
        <w:ind w:left="720"/>
        <w:jc w:val="both"/>
        <w:rPr>
          <w:rFonts w:asciiTheme="minorHAnsi" w:hAnsiTheme="minorHAnsi" w:cstheme="minorHAnsi"/>
          <w:sz w:val="22"/>
          <w:szCs w:val="22"/>
        </w:rPr>
      </w:pPr>
      <w:r w:rsidRPr="00A66A0A">
        <w:rPr>
          <w:rFonts w:asciiTheme="minorHAnsi" w:hAnsiTheme="minorHAnsi" w:cstheme="minorHAnsi"/>
          <w:sz w:val="22"/>
          <w:szCs w:val="22"/>
        </w:rPr>
        <w:t>If a batch is aborted the same batch id will be reused until it goes into Completed state. In this case for the same day there will be multiple records for the same Batch id with 2 different statuses.</w:t>
      </w:r>
    </w:p>
    <w:p w:rsidR="00334C2C" w:rsidRDefault="00334C2C" w:rsidP="00334C2C">
      <w:pPr>
        <w:pStyle w:val="BulletedList1"/>
        <w:numPr>
          <w:ilvl w:val="0"/>
          <w:numId w:val="0"/>
        </w:numPr>
        <w:ind w:left="720"/>
        <w:jc w:val="both"/>
      </w:pPr>
    </w:p>
    <w:p w:rsidR="00334C2C" w:rsidRPr="00A66A0A" w:rsidRDefault="00334C2C" w:rsidP="00334C2C">
      <w:pPr>
        <w:pStyle w:val="BulletedList1"/>
        <w:numPr>
          <w:ilvl w:val="0"/>
          <w:numId w:val="0"/>
        </w:numPr>
        <w:ind w:left="720"/>
        <w:jc w:val="both"/>
        <w:rPr>
          <w:rFonts w:asciiTheme="minorHAnsi" w:hAnsiTheme="minorHAnsi" w:cstheme="minorHAnsi"/>
        </w:rPr>
      </w:pPr>
      <w:r w:rsidRPr="00A66A0A">
        <w:rPr>
          <w:rFonts w:asciiTheme="minorHAnsi" w:hAnsiTheme="minorHAnsi" w:cstheme="minorHAnsi"/>
          <w:b/>
          <w:i/>
        </w:rPr>
        <w:t>Sample Data:</w:t>
      </w:r>
    </w:p>
    <w:tbl>
      <w:tblPr>
        <w:tblStyle w:val="TableGrid"/>
        <w:tblW w:w="0" w:type="auto"/>
        <w:tblInd w:w="720" w:type="dxa"/>
        <w:tblLook w:val="04A0" w:firstRow="1" w:lastRow="0" w:firstColumn="1" w:lastColumn="0" w:noHBand="0" w:noVBand="1"/>
      </w:tblPr>
      <w:tblGrid>
        <w:gridCol w:w="3438"/>
        <w:gridCol w:w="2790"/>
      </w:tblGrid>
      <w:tr w:rsidR="00334C2C" w:rsidRPr="00A66A0A" w:rsidTr="00A66A0A">
        <w:tc>
          <w:tcPr>
            <w:tcW w:w="3438" w:type="dxa"/>
            <w:shd w:val="clear" w:color="auto" w:fill="8DB3E2" w:themeFill="text2" w:themeFillTint="66"/>
          </w:tcPr>
          <w:p w:rsidR="00334C2C" w:rsidRPr="00A66A0A" w:rsidRDefault="00334C2C" w:rsidP="00EC7D27">
            <w:pPr>
              <w:pStyle w:val="BulletedList1"/>
              <w:numPr>
                <w:ilvl w:val="0"/>
                <w:numId w:val="0"/>
              </w:numPr>
              <w:jc w:val="center"/>
              <w:rPr>
                <w:rFonts w:asciiTheme="minorHAnsi" w:hAnsiTheme="minorHAnsi" w:cstheme="minorHAnsi"/>
                <w:b/>
              </w:rPr>
            </w:pPr>
            <w:r w:rsidRPr="00A66A0A">
              <w:rPr>
                <w:rFonts w:asciiTheme="minorHAnsi" w:hAnsiTheme="minorHAnsi" w:cstheme="minorHAnsi"/>
                <w:b/>
              </w:rPr>
              <w:t>Batch Id</w:t>
            </w:r>
          </w:p>
        </w:tc>
        <w:tc>
          <w:tcPr>
            <w:tcW w:w="2790" w:type="dxa"/>
            <w:shd w:val="clear" w:color="auto" w:fill="8DB3E2" w:themeFill="text2" w:themeFillTint="66"/>
          </w:tcPr>
          <w:p w:rsidR="00334C2C" w:rsidRPr="00A66A0A" w:rsidRDefault="00334C2C" w:rsidP="00EC7D27">
            <w:pPr>
              <w:pStyle w:val="BulletedList1"/>
              <w:numPr>
                <w:ilvl w:val="0"/>
                <w:numId w:val="0"/>
              </w:numPr>
              <w:jc w:val="center"/>
              <w:rPr>
                <w:rFonts w:asciiTheme="minorHAnsi" w:hAnsiTheme="minorHAnsi" w:cstheme="minorHAnsi"/>
                <w:b/>
              </w:rPr>
            </w:pPr>
            <w:r w:rsidRPr="00A66A0A">
              <w:rPr>
                <w:rFonts w:asciiTheme="minorHAnsi" w:hAnsiTheme="minorHAnsi" w:cstheme="minorHAnsi"/>
                <w:b/>
              </w:rPr>
              <w:t>Status</w:t>
            </w:r>
          </w:p>
        </w:tc>
      </w:tr>
      <w:tr w:rsidR="00334C2C" w:rsidRPr="00A66A0A" w:rsidTr="00EC7D27">
        <w:tc>
          <w:tcPr>
            <w:tcW w:w="3438" w:type="dxa"/>
          </w:tcPr>
          <w:p w:rsidR="00334C2C" w:rsidRPr="00A66A0A" w:rsidRDefault="00334C2C" w:rsidP="00EC7D27">
            <w:pPr>
              <w:pStyle w:val="BulletedList1"/>
              <w:numPr>
                <w:ilvl w:val="0"/>
                <w:numId w:val="0"/>
              </w:numPr>
              <w:jc w:val="center"/>
              <w:rPr>
                <w:rFonts w:asciiTheme="minorHAnsi" w:hAnsiTheme="minorHAnsi" w:cstheme="minorHAnsi"/>
              </w:rPr>
            </w:pPr>
            <w:r w:rsidRPr="00A66A0A">
              <w:rPr>
                <w:rFonts w:asciiTheme="minorHAnsi" w:hAnsiTheme="minorHAnsi" w:cstheme="minorHAnsi"/>
              </w:rPr>
              <w:t>10</w:t>
            </w:r>
          </w:p>
        </w:tc>
        <w:tc>
          <w:tcPr>
            <w:tcW w:w="2790" w:type="dxa"/>
          </w:tcPr>
          <w:p w:rsidR="00334C2C" w:rsidRPr="00A66A0A" w:rsidRDefault="00334C2C" w:rsidP="00EC7D27">
            <w:pPr>
              <w:pStyle w:val="BulletedList1"/>
              <w:numPr>
                <w:ilvl w:val="0"/>
                <w:numId w:val="0"/>
              </w:numPr>
              <w:jc w:val="center"/>
              <w:rPr>
                <w:rFonts w:asciiTheme="minorHAnsi" w:hAnsiTheme="minorHAnsi" w:cstheme="minorHAnsi"/>
              </w:rPr>
            </w:pPr>
            <w:r w:rsidRPr="00A66A0A">
              <w:rPr>
                <w:rFonts w:asciiTheme="minorHAnsi" w:hAnsiTheme="minorHAnsi" w:cstheme="minorHAnsi"/>
              </w:rPr>
              <w:t>Aborted</w:t>
            </w:r>
          </w:p>
        </w:tc>
      </w:tr>
      <w:tr w:rsidR="00334C2C" w:rsidRPr="00A66A0A" w:rsidTr="00EC7D27">
        <w:tc>
          <w:tcPr>
            <w:tcW w:w="3438" w:type="dxa"/>
          </w:tcPr>
          <w:p w:rsidR="00334C2C" w:rsidRPr="00A66A0A" w:rsidRDefault="00334C2C" w:rsidP="00EC7D27">
            <w:pPr>
              <w:pStyle w:val="BulletedList1"/>
              <w:numPr>
                <w:ilvl w:val="0"/>
                <w:numId w:val="0"/>
              </w:numPr>
              <w:jc w:val="center"/>
              <w:rPr>
                <w:rFonts w:asciiTheme="minorHAnsi" w:hAnsiTheme="minorHAnsi" w:cstheme="minorHAnsi"/>
              </w:rPr>
            </w:pPr>
            <w:r w:rsidRPr="00A66A0A">
              <w:rPr>
                <w:rFonts w:asciiTheme="minorHAnsi" w:hAnsiTheme="minorHAnsi" w:cstheme="minorHAnsi"/>
              </w:rPr>
              <w:t>10</w:t>
            </w:r>
          </w:p>
        </w:tc>
        <w:tc>
          <w:tcPr>
            <w:tcW w:w="2790" w:type="dxa"/>
          </w:tcPr>
          <w:p w:rsidR="00334C2C" w:rsidRPr="00A66A0A" w:rsidRDefault="00334C2C" w:rsidP="00EC7D27">
            <w:pPr>
              <w:pStyle w:val="BulletedList1"/>
              <w:numPr>
                <w:ilvl w:val="0"/>
                <w:numId w:val="0"/>
              </w:numPr>
              <w:jc w:val="center"/>
              <w:rPr>
                <w:rFonts w:asciiTheme="minorHAnsi" w:hAnsiTheme="minorHAnsi" w:cstheme="minorHAnsi"/>
              </w:rPr>
            </w:pPr>
            <w:r w:rsidRPr="00A66A0A">
              <w:rPr>
                <w:rFonts w:asciiTheme="minorHAnsi" w:hAnsiTheme="minorHAnsi" w:cstheme="minorHAnsi"/>
              </w:rPr>
              <w:t>Started or Completed</w:t>
            </w:r>
          </w:p>
        </w:tc>
      </w:tr>
    </w:tbl>
    <w:p w:rsidR="00334C2C" w:rsidRPr="00A66A0A" w:rsidRDefault="00334C2C" w:rsidP="00A66A0A">
      <w:pPr>
        <w:pStyle w:val="Heading1"/>
        <w:numPr>
          <w:ilvl w:val="0"/>
          <w:numId w:val="7"/>
        </w:numPr>
      </w:pPr>
      <w:bookmarkStart w:id="13" w:name="_Toc462148753"/>
      <w:r w:rsidRPr="00A66A0A">
        <w:t>Exception Handling:</w:t>
      </w:r>
      <w:bookmarkEnd w:id="13"/>
    </w:p>
    <w:p w:rsidR="00334C2C" w:rsidRDefault="00334C2C" w:rsidP="00334C2C">
      <w:pPr>
        <w:pStyle w:val="NoSpacing"/>
        <w:jc w:val="both"/>
      </w:pPr>
      <w:r>
        <w:t>Any failures during the batch process will be communicated to the support team, business group and data architects via email</w:t>
      </w:r>
    </w:p>
    <w:p w:rsidR="00334C2C" w:rsidRDefault="00334C2C" w:rsidP="00334C2C">
      <w:pPr>
        <w:pStyle w:val="NoSpacing"/>
        <w:jc w:val="both"/>
      </w:pPr>
    </w:p>
    <w:p w:rsidR="00334C2C" w:rsidRDefault="00334C2C" w:rsidP="00334C2C">
      <w:pPr>
        <w:pStyle w:val="NoSpacing"/>
        <w:jc w:val="both"/>
      </w:pPr>
      <w:r>
        <w:t>All exceptions will be logged into the audit table as “Aborted”. Upon restarting the same Batch ID which was put into Aborted will be reused for the new run post fixing the issue.</w:t>
      </w:r>
    </w:p>
    <w:p w:rsidR="00334C2C" w:rsidRPr="00A66A0A" w:rsidRDefault="00334C2C" w:rsidP="00A66A0A">
      <w:pPr>
        <w:pStyle w:val="Heading1"/>
        <w:numPr>
          <w:ilvl w:val="0"/>
          <w:numId w:val="7"/>
        </w:numPr>
      </w:pPr>
      <w:bookmarkStart w:id="14" w:name="_Toc462148754"/>
      <w:proofErr w:type="spellStart"/>
      <w:r w:rsidRPr="00A66A0A">
        <w:t>Restartability</w:t>
      </w:r>
      <w:proofErr w:type="spellEnd"/>
      <w:r w:rsidRPr="00A66A0A">
        <w:t>:</w:t>
      </w:r>
      <w:bookmarkEnd w:id="14"/>
    </w:p>
    <w:p w:rsidR="00334C2C" w:rsidRDefault="00334C2C" w:rsidP="00334C2C">
      <w:pPr>
        <w:pStyle w:val="NoSpacing"/>
        <w:jc w:val="both"/>
      </w:pPr>
      <w:r>
        <w:t xml:space="preserve">The </w:t>
      </w:r>
      <w:proofErr w:type="spellStart"/>
      <w:r>
        <w:t>datastage</w:t>
      </w:r>
      <w:proofErr w:type="spellEnd"/>
      <w:r>
        <w:t xml:space="preserve"> batch will be designed in a way to restart from the point of failure</w:t>
      </w:r>
      <w:r w:rsidR="008224B3">
        <w:t>. Staging is Truncate and Load hence partial load will be handled.</w:t>
      </w:r>
    </w:p>
    <w:p w:rsidR="008224B3" w:rsidRDefault="008224B3" w:rsidP="00334C2C">
      <w:pPr>
        <w:pStyle w:val="NoSpacing"/>
        <w:jc w:val="both"/>
      </w:pPr>
    </w:p>
    <w:p w:rsidR="008224B3" w:rsidRDefault="008224B3" w:rsidP="00334C2C">
      <w:pPr>
        <w:pStyle w:val="NoSpacing"/>
        <w:jc w:val="both"/>
      </w:pPr>
      <w:r>
        <w:t>Warehouse load is through database minus hence partially loaded records will not be reprocessed as they would be captured as Copy records.</w:t>
      </w:r>
    </w:p>
    <w:p w:rsidR="00334C2C" w:rsidRDefault="00334C2C" w:rsidP="00334C2C">
      <w:pPr>
        <w:pStyle w:val="Text"/>
      </w:pPr>
    </w:p>
    <w:p w:rsidR="00BE7452" w:rsidRPr="00BE7452" w:rsidRDefault="00BE7452" w:rsidP="00334C2C">
      <w:pPr>
        <w:pStyle w:val="Text"/>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Data Point </w:t>
      </w:r>
      <w:r w:rsidRPr="00BE7452">
        <w:rPr>
          <w:rFonts w:asciiTheme="majorHAnsi" w:eastAsiaTheme="majorEastAsia" w:hAnsiTheme="majorHAnsi" w:cstheme="majorBidi"/>
          <w:b/>
          <w:bCs/>
          <w:color w:val="365F91" w:themeColor="accent1" w:themeShade="BF"/>
          <w:sz w:val="28"/>
          <w:szCs w:val="28"/>
        </w:rPr>
        <w:t>Links:</w:t>
      </w:r>
    </w:p>
    <w:p w:rsidR="00D452A9" w:rsidRDefault="00BE7452" w:rsidP="00334C2C">
      <w:pPr>
        <w:pStyle w:val="Text"/>
        <w:rPr>
          <w:rFonts w:asciiTheme="majorHAnsi" w:eastAsiaTheme="majorEastAsia" w:hAnsiTheme="majorHAnsi" w:cstheme="majorBidi"/>
          <w:b/>
          <w:bCs/>
          <w:color w:val="365F91" w:themeColor="accent1" w:themeShade="BF"/>
          <w:sz w:val="28"/>
          <w:szCs w:val="28"/>
        </w:rPr>
      </w:pPr>
      <w:hyperlink r:id="rId15" w:history="1">
        <w:r w:rsidR="00D452A9" w:rsidRPr="00BE7452">
          <w:rPr>
            <w:rStyle w:val="Hyperlink"/>
            <w:rFonts w:asciiTheme="majorHAnsi" w:eastAsiaTheme="majorEastAsia" w:hAnsiTheme="majorHAnsi" w:cstheme="majorBidi"/>
            <w:b/>
            <w:bCs/>
            <w:sz w:val="28"/>
            <w:szCs w:val="28"/>
          </w:rPr>
          <w:t>Data Model</w:t>
        </w:r>
      </w:hyperlink>
      <w:r w:rsidR="00D452A9" w:rsidRPr="00D452A9">
        <w:rPr>
          <w:rFonts w:asciiTheme="majorHAnsi" w:eastAsiaTheme="majorEastAsia" w:hAnsiTheme="majorHAnsi" w:cstheme="majorBidi"/>
          <w:b/>
          <w:bCs/>
          <w:color w:val="365F91" w:themeColor="accent1" w:themeShade="BF"/>
          <w:sz w:val="28"/>
          <w:szCs w:val="28"/>
        </w:rPr>
        <w:t>:</w:t>
      </w:r>
    </w:p>
    <w:p w:rsidR="00D452A9" w:rsidRPr="00BE7452" w:rsidRDefault="00BE7452" w:rsidP="00BE7452">
      <w:pPr>
        <w:pStyle w:val="NoSpacing"/>
        <w:rPr>
          <w:rFonts w:asciiTheme="majorHAnsi" w:eastAsiaTheme="majorEastAsia" w:hAnsiTheme="majorHAnsi" w:cstheme="majorBidi"/>
          <w:b/>
          <w:bCs/>
          <w:color w:val="365F91" w:themeColor="accent1" w:themeShade="BF"/>
          <w:sz w:val="28"/>
          <w:szCs w:val="28"/>
        </w:rPr>
      </w:pPr>
      <w:hyperlink r:id="rId16" w:history="1">
        <w:r w:rsidRPr="00BE7452">
          <w:rPr>
            <w:rStyle w:val="Hyperlink"/>
            <w:rFonts w:asciiTheme="majorHAnsi" w:eastAsiaTheme="majorEastAsia" w:hAnsiTheme="majorHAnsi" w:cstheme="majorBidi"/>
            <w:b/>
            <w:bCs/>
            <w:sz w:val="28"/>
            <w:szCs w:val="28"/>
          </w:rPr>
          <w:t>JIRA Link:</w:t>
        </w:r>
      </w:hyperlink>
    </w:p>
    <w:p w:rsidR="00BE7452" w:rsidRPr="00BE7452" w:rsidRDefault="00BE7452" w:rsidP="00BE7452">
      <w:pPr>
        <w:pStyle w:val="NoSpacing"/>
        <w:rPr>
          <w:rFonts w:asciiTheme="majorHAnsi" w:hAnsiTheme="majorHAnsi"/>
          <w:b/>
          <w:sz w:val="28"/>
          <w:szCs w:val="28"/>
        </w:rPr>
      </w:pPr>
      <w:hyperlink r:id="rId17" w:history="1">
        <w:r w:rsidRPr="00BE7452">
          <w:rPr>
            <w:rStyle w:val="Hyperlink"/>
            <w:rFonts w:asciiTheme="majorHAnsi" w:hAnsiTheme="majorHAnsi"/>
            <w:b/>
            <w:sz w:val="28"/>
            <w:szCs w:val="28"/>
          </w:rPr>
          <w:t>STTM Link:</w:t>
        </w:r>
      </w:hyperlink>
    </w:p>
    <w:p w:rsidR="00BE7452" w:rsidRPr="00BE7452" w:rsidRDefault="00BE7452" w:rsidP="00D452A9">
      <w:pPr>
        <w:rPr>
          <w:rFonts w:asciiTheme="majorHAnsi" w:eastAsiaTheme="majorEastAsia" w:hAnsiTheme="majorHAnsi" w:cstheme="majorBidi"/>
          <w:b/>
          <w:bCs/>
          <w:color w:val="365F91" w:themeColor="accent1" w:themeShade="BF"/>
          <w:sz w:val="28"/>
          <w:szCs w:val="28"/>
        </w:rPr>
      </w:pPr>
      <w:bookmarkStart w:id="15" w:name="_GoBack"/>
      <w:bookmarkEnd w:id="15"/>
    </w:p>
    <w:sectPr w:rsidR="00BE7452" w:rsidRPr="00BE7452" w:rsidSect="00D452A9">
      <w:headerReference w:type="default"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670" w:rsidRDefault="00DC3670" w:rsidP="00A86C80">
      <w:pPr>
        <w:spacing w:after="0" w:line="240" w:lineRule="auto"/>
      </w:pPr>
      <w:r>
        <w:separator/>
      </w:r>
    </w:p>
  </w:endnote>
  <w:endnote w:type="continuationSeparator" w:id="0">
    <w:p w:rsidR="00DC3670" w:rsidRDefault="00DC3670" w:rsidP="00A86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189">
    <w:altName w:val="SimSun"/>
    <w:charset w:val="00"/>
    <w:family w:val="auto"/>
    <w:pitch w:val="variable"/>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6100989"/>
      <w:docPartObj>
        <w:docPartGallery w:val="Page Numbers (Bottom of Page)"/>
        <w:docPartUnique/>
      </w:docPartObj>
    </w:sdtPr>
    <w:sdtEndPr>
      <w:rPr>
        <w:noProof/>
      </w:rPr>
    </w:sdtEndPr>
    <w:sdtContent>
      <w:p w:rsidR="002424B9" w:rsidRDefault="000941EF">
        <w:pPr>
          <w:pStyle w:val="Footer"/>
          <w:jc w:val="right"/>
        </w:pPr>
        <w:r>
          <w:rPr>
            <w:noProof/>
          </w:rPr>
          <w:drawing>
            <wp:anchor distT="0" distB="0" distL="114300" distR="114300" simplePos="0" relativeHeight="251661312" behindDoc="1" locked="0" layoutInCell="1" allowOverlap="1" wp14:anchorId="62CA2CD2" wp14:editId="01265062">
              <wp:simplePos x="0" y="0"/>
              <wp:positionH relativeFrom="page">
                <wp:posOffset>5736590</wp:posOffset>
              </wp:positionH>
              <wp:positionV relativeFrom="paragraph">
                <wp:posOffset>-62865</wp:posOffset>
              </wp:positionV>
              <wp:extent cx="940435" cy="46766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40435" cy="467664"/>
                      </a:xfrm>
                      <a:prstGeom prst="rect">
                        <a:avLst/>
                      </a:prstGeom>
                      <a:noFill/>
                      <a:ln>
                        <a:noFill/>
                      </a:ln>
                    </pic:spPr>
                  </pic:pic>
                </a:graphicData>
              </a:graphic>
              <wp14:sizeRelH relativeFrom="page">
                <wp14:pctWidth>0</wp14:pctWidth>
              </wp14:sizeRelH>
              <wp14:sizeRelV relativeFrom="page">
                <wp14:pctHeight>0</wp14:pctHeight>
              </wp14:sizeRelV>
            </wp:anchor>
          </w:drawing>
        </w:r>
        <w:r w:rsidR="002424B9">
          <w:fldChar w:fldCharType="begin"/>
        </w:r>
        <w:r w:rsidR="002424B9">
          <w:instrText xml:space="preserve"> PAGE   \* MERGEFORMAT </w:instrText>
        </w:r>
        <w:r w:rsidR="002424B9">
          <w:fldChar w:fldCharType="separate"/>
        </w:r>
        <w:r w:rsidR="00BE7452">
          <w:rPr>
            <w:noProof/>
          </w:rPr>
          <w:t>7</w:t>
        </w:r>
        <w:r w:rsidR="002424B9">
          <w:rPr>
            <w:noProof/>
          </w:rPr>
          <w:fldChar w:fldCharType="end"/>
        </w:r>
      </w:p>
    </w:sdtContent>
  </w:sdt>
  <w:p w:rsidR="002424B9" w:rsidRDefault="00242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670" w:rsidRDefault="00DC3670" w:rsidP="00A86C80">
      <w:pPr>
        <w:spacing w:after="0" w:line="240" w:lineRule="auto"/>
      </w:pPr>
      <w:r>
        <w:separator/>
      </w:r>
    </w:p>
  </w:footnote>
  <w:footnote w:type="continuationSeparator" w:id="0">
    <w:p w:rsidR="00DC3670" w:rsidRDefault="00DC3670" w:rsidP="00A86C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CFB" w:rsidRDefault="00343CFB">
    <w:pPr>
      <w:pStyle w:val="Header"/>
    </w:pPr>
    <w:r w:rsidRPr="007D55C3">
      <w:rPr>
        <w:noProof/>
      </w:rPr>
      <w:drawing>
        <wp:anchor distT="0" distB="0" distL="114300" distR="114300" simplePos="0" relativeHeight="251659264" behindDoc="1" locked="0" layoutInCell="1" allowOverlap="1" wp14:anchorId="0C10EBD4" wp14:editId="0033EAFA">
          <wp:simplePos x="0" y="0"/>
          <wp:positionH relativeFrom="page">
            <wp:posOffset>419100</wp:posOffset>
          </wp:positionH>
          <wp:positionV relativeFrom="paragraph">
            <wp:posOffset>-279400</wp:posOffset>
          </wp:positionV>
          <wp:extent cx="1866900" cy="92838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66900" cy="92838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710"/>
        </w:tabs>
        <w:ind w:left="157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nsid w:val="257E0694"/>
    <w:multiLevelType w:val="hybridMultilevel"/>
    <w:tmpl w:val="36AA8728"/>
    <w:lvl w:ilvl="0" w:tplc="59163D0A">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995646"/>
    <w:multiLevelType w:val="hybridMultilevel"/>
    <w:tmpl w:val="B1ACC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4">
    <w:nsid w:val="6EEA46B9"/>
    <w:multiLevelType w:val="hybridMultilevel"/>
    <w:tmpl w:val="003A0762"/>
    <w:lvl w:ilvl="0" w:tplc="2BB062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0A5AB2"/>
    <w:multiLevelType w:val="hybridMultilevel"/>
    <w:tmpl w:val="1C1A5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873"/>
    <w:rsid w:val="000941EF"/>
    <w:rsid w:val="002424B9"/>
    <w:rsid w:val="002E1C3F"/>
    <w:rsid w:val="00334C2C"/>
    <w:rsid w:val="00343CFB"/>
    <w:rsid w:val="004217D4"/>
    <w:rsid w:val="004738DF"/>
    <w:rsid w:val="0053421A"/>
    <w:rsid w:val="005F5873"/>
    <w:rsid w:val="00630667"/>
    <w:rsid w:val="00657CBF"/>
    <w:rsid w:val="00686751"/>
    <w:rsid w:val="00745B75"/>
    <w:rsid w:val="00803670"/>
    <w:rsid w:val="008224B3"/>
    <w:rsid w:val="0083287D"/>
    <w:rsid w:val="0090787D"/>
    <w:rsid w:val="009B737E"/>
    <w:rsid w:val="00A66A0A"/>
    <w:rsid w:val="00A86C80"/>
    <w:rsid w:val="00B02BA1"/>
    <w:rsid w:val="00B77C5C"/>
    <w:rsid w:val="00BE72B1"/>
    <w:rsid w:val="00BE7452"/>
    <w:rsid w:val="00D452A9"/>
    <w:rsid w:val="00DC3670"/>
    <w:rsid w:val="00E50399"/>
    <w:rsid w:val="00EF5FFD"/>
    <w:rsid w:val="00F17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86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BE72B1"/>
    <w:pPr>
      <w:keepNext/>
      <w:keepLines/>
      <w:tabs>
        <w:tab w:val="num" w:pos="0"/>
      </w:tabs>
      <w:suppressAutoHyphens/>
      <w:spacing w:before="200" w:after="0" w:line="240" w:lineRule="auto"/>
      <w:ind w:left="576"/>
      <w:outlineLvl w:val="1"/>
    </w:pPr>
    <w:rPr>
      <w:rFonts w:ascii="Cambria" w:eastAsia="SimSun" w:hAnsi="Cambria" w:cs="font189"/>
      <w:b/>
      <w:bCs/>
      <w:color w:val="4F81BD"/>
      <w:kern w:val="1"/>
      <w:sz w:val="26"/>
      <w:szCs w:val="26"/>
      <w:lang w:val="en-GB" w:eastAsia="hi-IN" w:bidi="hi-IN"/>
    </w:rPr>
  </w:style>
  <w:style w:type="paragraph" w:styleId="Heading3">
    <w:name w:val="heading 3"/>
    <w:basedOn w:val="Normal"/>
    <w:next w:val="BodyText"/>
    <w:link w:val="Heading3Char"/>
    <w:qFormat/>
    <w:rsid w:val="00BE72B1"/>
    <w:pPr>
      <w:keepNext/>
      <w:keepLines/>
      <w:tabs>
        <w:tab w:val="num" w:pos="0"/>
      </w:tabs>
      <w:suppressAutoHyphens/>
      <w:spacing w:before="200" w:after="0" w:line="240" w:lineRule="auto"/>
      <w:ind w:left="720"/>
      <w:outlineLvl w:val="2"/>
    </w:pPr>
    <w:rPr>
      <w:rFonts w:ascii="Cambria" w:eastAsia="SimSun" w:hAnsi="Cambria" w:cs="font189"/>
      <w:b/>
      <w:bCs/>
      <w:color w:val="4F81BD"/>
      <w:kern w:val="1"/>
      <w:sz w:val="20"/>
      <w:szCs w:val="24"/>
      <w:lang w:val="en-GB" w:eastAsia="hi-IN" w:bidi="hi-IN"/>
    </w:rPr>
  </w:style>
  <w:style w:type="paragraph" w:styleId="Heading4">
    <w:name w:val="heading 4"/>
    <w:basedOn w:val="Normal"/>
    <w:next w:val="BodyText"/>
    <w:link w:val="Heading4Char"/>
    <w:qFormat/>
    <w:rsid w:val="00BE72B1"/>
    <w:pPr>
      <w:keepNext/>
      <w:keepLines/>
      <w:tabs>
        <w:tab w:val="num" w:pos="710"/>
      </w:tabs>
      <w:suppressAutoHyphens/>
      <w:spacing w:before="200" w:after="0" w:line="240" w:lineRule="auto"/>
      <w:ind w:left="1574" w:hanging="864"/>
      <w:outlineLvl w:val="3"/>
    </w:pPr>
    <w:rPr>
      <w:rFonts w:ascii="Cambria" w:eastAsia="SimSun" w:hAnsi="Cambria" w:cs="font189"/>
      <w:b/>
      <w:bCs/>
      <w:i/>
      <w:iCs/>
      <w:color w:val="4F81BD"/>
      <w:kern w:val="1"/>
      <w:sz w:val="20"/>
      <w:szCs w:val="24"/>
      <w:lang w:val="en-GB" w:eastAsia="hi-IN" w:bidi="hi-IN"/>
    </w:rPr>
  </w:style>
  <w:style w:type="paragraph" w:styleId="Heading5">
    <w:name w:val="heading 5"/>
    <w:aliases w:val="h5,Level 5 Topic Heading"/>
    <w:basedOn w:val="Heading1"/>
    <w:next w:val="Text"/>
    <w:link w:val="Heading5Char"/>
    <w:qFormat/>
    <w:rsid w:val="00686751"/>
    <w:pPr>
      <w:keepLines w:val="0"/>
      <w:spacing w:before="180" w:after="60" w:line="400" w:lineRule="exact"/>
      <w:ind w:left="-360"/>
      <w:outlineLvl w:val="4"/>
    </w:pPr>
    <w:rPr>
      <w:rFonts w:ascii="Verdana" w:eastAsia="Times New Roman" w:hAnsi="Verdana" w:cs="Times New Roman"/>
      <w:b w:val="0"/>
      <w:bCs w:val="0"/>
      <w:color w:val="808080"/>
      <w:kern w:val="24"/>
      <w:sz w:val="36"/>
      <w:szCs w:val="20"/>
    </w:rPr>
  </w:style>
  <w:style w:type="paragraph" w:styleId="Heading6">
    <w:name w:val="heading 6"/>
    <w:basedOn w:val="Normal"/>
    <w:next w:val="Normal"/>
    <w:link w:val="Heading6Char"/>
    <w:unhideWhenUsed/>
    <w:qFormat/>
    <w:rsid w:val="0068675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Appendix Heading1"/>
    <w:basedOn w:val="Normal"/>
    <w:next w:val="BodyText"/>
    <w:link w:val="Heading7Char"/>
    <w:qFormat/>
    <w:rsid w:val="00BE72B1"/>
    <w:pPr>
      <w:keepNext/>
      <w:keepLines/>
      <w:tabs>
        <w:tab w:val="num" w:pos="0"/>
      </w:tabs>
      <w:suppressAutoHyphens/>
      <w:spacing w:before="200" w:after="0" w:line="240" w:lineRule="auto"/>
      <w:ind w:left="1296" w:hanging="1296"/>
      <w:outlineLvl w:val="6"/>
    </w:pPr>
    <w:rPr>
      <w:rFonts w:ascii="Cambria" w:eastAsia="SimSun" w:hAnsi="Cambria" w:cs="font189"/>
      <w:i/>
      <w:iCs/>
      <w:color w:val="404040"/>
      <w:kern w:val="1"/>
      <w:sz w:val="20"/>
      <w:szCs w:val="24"/>
      <w:lang w:val="en-GB" w:eastAsia="hi-IN" w:bidi="hi-IN"/>
    </w:rPr>
  </w:style>
  <w:style w:type="paragraph" w:styleId="Heading8">
    <w:name w:val="heading 8"/>
    <w:aliases w:val="Appendix Subheading"/>
    <w:basedOn w:val="Normal"/>
    <w:next w:val="BodyText"/>
    <w:link w:val="Heading8Char"/>
    <w:qFormat/>
    <w:rsid w:val="00BE72B1"/>
    <w:pPr>
      <w:keepNext/>
      <w:keepLines/>
      <w:tabs>
        <w:tab w:val="num" w:pos="0"/>
      </w:tabs>
      <w:suppressAutoHyphens/>
      <w:spacing w:before="200" w:after="0" w:line="240" w:lineRule="auto"/>
      <w:ind w:left="1440" w:hanging="1440"/>
      <w:outlineLvl w:val="7"/>
    </w:pPr>
    <w:rPr>
      <w:rFonts w:ascii="Cambria" w:eastAsia="SimSun" w:hAnsi="Cambria" w:cs="font189"/>
      <w:color w:val="4F81BD"/>
      <w:kern w:val="1"/>
      <w:sz w:val="20"/>
      <w:szCs w:val="20"/>
      <w:lang w:val="en-GB" w:eastAsia="hi-IN" w:bidi="hi-IN"/>
    </w:rPr>
  </w:style>
  <w:style w:type="paragraph" w:styleId="Heading9">
    <w:name w:val="heading 9"/>
    <w:aliases w:val="Appendix Subheading 2"/>
    <w:basedOn w:val="Normal"/>
    <w:next w:val="BodyText"/>
    <w:link w:val="Heading9Char"/>
    <w:qFormat/>
    <w:rsid w:val="00BE72B1"/>
    <w:pPr>
      <w:keepNext/>
      <w:keepLines/>
      <w:tabs>
        <w:tab w:val="num" w:pos="0"/>
      </w:tabs>
      <w:suppressAutoHyphens/>
      <w:spacing w:before="200" w:after="0" w:line="240" w:lineRule="auto"/>
      <w:ind w:left="1584" w:hanging="1584"/>
      <w:outlineLvl w:val="8"/>
    </w:pPr>
    <w:rPr>
      <w:rFonts w:ascii="Cambria" w:eastAsia="SimSun" w:hAnsi="Cambria" w:cs="font189"/>
      <w:i/>
      <w:iCs/>
      <w:color w:val="404040"/>
      <w:kern w:val="1"/>
      <w:sz w:val="20"/>
      <w:szCs w:val="20"/>
      <w:lang w:val="en-GB"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C80"/>
  </w:style>
  <w:style w:type="paragraph" w:styleId="Footer">
    <w:name w:val="footer"/>
    <w:basedOn w:val="Normal"/>
    <w:link w:val="FooterChar"/>
    <w:uiPriority w:val="99"/>
    <w:unhideWhenUsed/>
    <w:rsid w:val="00A86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C80"/>
  </w:style>
  <w:style w:type="character" w:customStyle="1" w:styleId="Heading5Char">
    <w:name w:val="Heading 5 Char"/>
    <w:basedOn w:val="DefaultParagraphFont"/>
    <w:link w:val="Heading5"/>
    <w:rsid w:val="00686751"/>
    <w:rPr>
      <w:rFonts w:ascii="Verdana" w:eastAsia="Times New Roman" w:hAnsi="Verdana" w:cs="Times New Roman"/>
      <w:color w:val="808080"/>
      <w:kern w:val="24"/>
      <w:sz w:val="36"/>
      <w:szCs w:val="20"/>
    </w:rPr>
  </w:style>
  <w:style w:type="paragraph" w:customStyle="1" w:styleId="Text">
    <w:name w:val="Text"/>
    <w:aliases w:val="t"/>
    <w:link w:val="TexxtChar"/>
    <w:rsid w:val="00686751"/>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686751"/>
    <w:rPr>
      <w:rFonts w:ascii="Verdana" w:eastAsia="Times New Roman" w:hAnsi="Verdana" w:cs="Times New Roman"/>
      <w:color w:val="000000"/>
      <w:sz w:val="20"/>
      <w:szCs w:val="20"/>
    </w:rPr>
  </w:style>
  <w:style w:type="character" w:customStyle="1" w:styleId="Heading1Char">
    <w:name w:val="Heading 1 Char"/>
    <w:basedOn w:val="DefaultParagraphFont"/>
    <w:link w:val="Heading1"/>
    <w:uiPriority w:val="9"/>
    <w:rsid w:val="00686751"/>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semiHidden/>
    <w:rsid w:val="00686751"/>
    <w:rPr>
      <w:rFonts w:asciiTheme="majorHAnsi" w:eastAsiaTheme="majorEastAsia" w:hAnsiTheme="majorHAnsi" w:cstheme="majorBidi"/>
      <w:i/>
      <w:iCs/>
      <w:color w:val="243F60" w:themeColor="accent1" w:themeShade="7F"/>
    </w:rPr>
  </w:style>
  <w:style w:type="paragraph" w:customStyle="1" w:styleId="Figure">
    <w:name w:val="Figure"/>
    <w:aliases w:val="fig"/>
    <w:basedOn w:val="Text"/>
    <w:next w:val="Text"/>
    <w:rsid w:val="00686751"/>
    <w:pPr>
      <w:spacing w:before="120" w:after="120" w:line="240" w:lineRule="auto"/>
    </w:pPr>
  </w:style>
  <w:style w:type="paragraph" w:styleId="NoSpacing">
    <w:name w:val="No Spacing"/>
    <w:uiPriority w:val="1"/>
    <w:qFormat/>
    <w:rsid w:val="00686751"/>
    <w:pPr>
      <w:spacing w:after="0" w:line="240" w:lineRule="auto"/>
    </w:pPr>
  </w:style>
  <w:style w:type="paragraph" w:styleId="ListParagraph">
    <w:name w:val="List Paragraph"/>
    <w:basedOn w:val="Normal"/>
    <w:uiPriority w:val="34"/>
    <w:qFormat/>
    <w:rsid w:val="00686751"/>
    <w:pPr>
      <w:spacing w:after="0" w:line="240" w:lineRule="auto"/>
      <w:ind w:left="720"/>
    </w:pPr>
    <w:rPr>
      <w:rFonts w:ascii="Calibri" w:hAnsi="Calibri" w:cs="Calibri"/>
    </w:rPr>
  </w:style>
  <w:style w:type="paragraph" w:customStyle="1" w:styleId="BulletedList1">
    <w:name w:val="Bulleted List 1"/>
    <w:aliases w:val="bl1"/>
    <w:link w:val="BulletedList1Char"/>
    <w:rsid w:val="00630667"/>
    <w:pPr>
      <w:numPr>
        <w:numId w:val="4"/>
      </w:numPr>
      <w:spacing w:before="60" w:after="60" w:line="260" w:lineRule="exact"/>
    </w:pPr>
    <w:rPr>
      <w:rFonts w:ascii="Verdana" w:eastAsia="Times New Roman" w:hAnsi="Verdana" w:cs="Times New Roman"/>
      <w:color w:val="000000"/>
      <w:sz w:val="20"/>
      <w:szCs w:val="20"/>
    </w:rPr>
  </w:style>
  <w:style w:type="character" w:customStyle="1" w:styleId="BulletedList1Char">
    <w:name w:val="Bulleted List 1 Char"/>
    <w:aliases w:val="bl1 Char"/>
    <w:basedOn w:val="DefaultParagraphFont"/>
    <w:link w:val="BulletedList1"/>
    <w:rsid w:val="00630667"/>
    <w:rPr>
      <w:rFonts w:ascii="Verdana" w:eastAsia="Times New Roman" w:hAnsi="Verdana" w:cs="Times New Roman"/>
      <w:color w:val="000000"/>
      <w:sz w:val="20"/>
      <w:szCs w:val="20"/>
    </w:rPr>
  </w:style>
  <w:style w:type="table" w:styleId="TableGrid">
    <w:name w:val="Table Grid"/>
    <w:basedOn w:val="TableNormal"/>
    <w:uiPriority w:val="59"/>
    <w:rsid w:val="00630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BE72B1"/>
    <w:rPr>
      <w:rFonts w:ascii="Cambria" w:eastAsia="SimSun" w:hAnsi="Cambria" w:cs="font189"/>
      <w:b/>
      <w:bCs/>
      <w:color w:val="4F81BD"/>
      <w:kern w:val="1"/>
      <w:sz w:val="26"/>
      <w:szCs w:val="26"/>
      <w:lang w:val="en-GB" w:eastAsia="hi-IN" w:bidi="hi-IN"/>
    </w:rPr>
  </w:style>
  <w:style w:type="character" w:customStyle="1" w:styleId="Heading3Char">
    <w:name w:val="Heading 3 Char"/>
    <w:basedOn w:val="DefaultParagraphFont"/>
    <w:link w:val="Heading3"/>
    <w:rsid w:val="00BE72B1"/>
    <w:rPr>
      <w:rFonts w:ascii="Cambria" w:eastAsia="SimSun" w:hAnsi="Cambria" w:cs="font189"/>
      <w:b/>
      <w:bCs/>
      <w:color w:val="4F81BD"/>
      <w:kern w:val="1"/>
      <w:sz w:val="20"/>
      <w:szCs w:val="24"/>
      <w:lang w:val="en-GB" w:eastAsia="hi-IN" w:bidi="hi-IN"/>
    </w:rPr>
  </w:style>
  <w:style w:type="character" w:customStyle="1" w:styleId="Heading4Char">
    <w:name w:val="Heading 4 Char"/>
    <w:basedOn w:val="DefaultParagraphFont"/>
    <w:link w:val="Heading4"/>
    <w:rsid w:val="00BE72B1"/>
    <w:rPr>
      <w:rFonts w:ascii="Cambria" w:eastAsia="SimSun" w:hAnsi="Cambria" w:cs="font189"/>
      <w:b/>
      <w:bCs/>
      <w:i/>
      <w:iCs/>
      <w:color w:val="4F81BD"/>
      <w:kern w:val="1"/>
      <w:sz w:val="20"/>
      <w:szCs w:val="24"/>
      <w:lang w:val="en-GB" w:eastAsia="hi-IN" w:bidi="hi-IN"/>
    </w:rPr>
  </w:style>
  <w:style w:type="character" w:customStyle="1" w:styleId="Heading7Char">
    <w:name w:val="Heading 7 Char"/>
    <w:basedOn w:val="DefaultParagraphFont"/>
    <w:link w:val="Heading7"/>
    <w:rsid w:val="00BE72B1"/>
    <w:rPr>
      <w:rFonts w:ascii="Cambria" w:eastAsia="SimSun" w:hAnsi="Cambria" w:cs="font189"/>
      <w:i/>
      <w:iCs/>
      <w:color w:val="404040"/>
      <w:kern w:val="1"/>
      <w:sz w:val="20"/>
      <w:szCs w:val="24"/>
      <w:lang w:val="en-GB" w:eastAsia="hi-IN" w:bidi="hi-IN"/>
    </w:rPr>
  </w:style>
  <w:style w:type="character" w:customStyle="1" w:styleId="Heading8Char">
    <w:name w:val="Heading 8 Char"/>
    <w:basedOn w:val="DefaultParagraphFont"/>
    <w:link w:val="Heading8"/>
    <w:rsid w:val="00BE72B1"/>
    <w:rPr>
      <w:rFonts w:ascii="Cambria" w:eastAsia="SimSun" w:hAnsi="Cambria" w:cs="font189"/>
      <w:color w:val="4F81BD"/>
      <w:kern w:val="1"/>
      <w:sz w:val="20"/>
      <w:szCs w:val="20"/>
      <w:lang w:val="en-GB" w:eastAsia="hi-IN" w:bidi="hi-IN"/>
    </w:rPr>
  </w:style>
  <w:style w:type="character" w:customStyle="1" w:styleId="Heading9Char">
    <w:name w:val="Heading 9 Char"/>
    <w:basedOn w:val="DefaultParagraphFont"/>
    <w:link w:val="Heading9"/>
    <w:rsid w:val="00BE72B1"/>
    <w:rPr>
      <w:rFonts w:ascii="Cambria" w:eastAsia="SimSun" w:hAnsi="Cambria" w:cs="font189"/>
      <w:i/>
      <w:iCs/>
      <w:color w:val="404040"/>
      <w:kern w:val="1"/>
      <w:sz w:val="20"/>
      <w:szCs w:val="20"/>
      <w:lang w:val="en-GB" w:eastAsia="hi-IN" w:bidi="hi-IN"/>
    </w:rPr>
  </w:style>
  <w:style w:type="paragraph" w:styleId="NormalWeb">
    <w:name w:val="Normal (Web)"/>
    <w:basedOn w:val="Normal"/>
    <w:uiPriority w:val="99"/>
    <w:rsid w:val="00BE72B1"/>
    <w:pPr>
      <w:suppressAutoHyphens/>
      <w:spacing w:before="28" w:after="28" w:line="240" w:lineRule="auto"/>
    </w:pPr>
    <w:rPr>
      <w:rFonts w:ascii="Times New Roman" w:eastAsia="SimSun" w:hAnsi="Times New Roman" w:cs="Mangal"/>
      <w:kern w:val="1"/>
      <w:sz w:val="24"/>
      <w:szCs w:val="24"/>
      <w:lang w:val="en-GB" w:eastAsia="hi-IN" w:bidi="hi-IN"/>
    </w:rPr>
  </w:style>
  <w:style w:type="paragraph" w:styleId="BodyText">
    <w:name w:val="Body Text"/>
    <w:basedOn w:val="Normal"/>
    <w:link w:val="BodyTextChar"/>
    <w:uiPriority w:val="99"/>
    <w:semiHidden/>
    <w:unhideWhenUsed/>
    <w:rsid w:val="00BE72B1"/>
    <w:pPr>
      <w:spacing w:after="120"/>
    </w:pPr>
  </w:style>
  <w:style w:type="character" w:customStyle="1" w:styleId="BodyTextChar">
    <w:name w:val="Body Text Char"/>
    <w:basedOn w:val="DefaultParagraphFont"/>
    <w:link w:val="BodyText"/>
    <w:uiPriority w:val="99"/>
    <w:semiHidden/>
    <w:rsid w:val="00BE72B1"/>
  </w:style>
  <w:style w:type="paragraph" w:customStyle="1" w:styleId="FrontPage">
    <w:name w:val="Front Page"/>
    <w:basedOn w:val="Normal"/>
    <w:rsid w:val="00657CBF"/>
    <w:pPr>
      <w:suppressAutoHyphens/>
      <w:spacing w:before="240" w:after="240" w:line="240" w:lineRule="auto"/>
      <w:jc w:val="center"/>
    </w:pPr>
    <w:rPr>
      <w:rFonts w:ascii="Times New Roman" w:eastAsia="SimSun" w:hAnsi="Times New Roman" w:cs="Mangal"/>
      <w:b/>
      <w:kern w:val="1"/>
      <w:sz w:val="44"/>
      <w:szCs w:val="24"/>
      <w:lang w:val="en-GB" w:eastAsia="hi-IN" w:bidi="hi-IN"/>
    </w:rPr>
  </w:style>
  <w:style w:type="paragraph" w:styleId="EndnoteText">
    <w:name w:val="endnote text"/>
    <w:basedOn w:val="Normal"/>
    <w:link w:val="EndnoteTextChar"/>
    <w:uiPriority w:val="99"/>
    <w:semiHidden/>
    <w:unhideWhenUsed/>
    <w:rsid w:val="00A66A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6A0A"/>
    <w:rPr>
      <w:sz w:val="20"/>
      <w:szCs w:val="20"/>
    </w:rPr>
  </w:style>
  <w:style w:type="character" w:styleId="EndnoteReference">
    <w:name w:val="endnote reference"/>
    <w:basedOn w:val="DefaultParagraphFont"/>
    <w:uiPriority w:val="99"/>
    <w:semiHidden/>
    <w:unhideWhenUsed/>
    <w:rsid w:val="00A66A0A"/>
    <w:rPr>
      <w:vertAlign w:val="superscript"/>
    </w:rPr>
  </w:style>
  <w:style w:type="paragraph" w:styleId="FootnoteText">
    <w:name w:val="footnote text"/>
    <w:basedOn w:val="Normal"/>
    <w:link w:val="FootnoteTextChar"/>
    <w:uiPriority w:val="99"/>
    <w:semiHidden/>
    <w:unhideWhenUsed/>
    <w:rsid w:val="00A66A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6A0A"/>
    <w:rPr>
      <w:sz w:val="20"/>
      <w:szCs w:val="20"/>
    </w:rPr>
  </w:style>
  <w:style w:type="character" w:styleId="FootnoteReference">
    <w:name w:val="footnote reference"/>
    <w:basedOn w:val="DefaultParagraphFont"/>
    <w:uiPriority w:val="99"/>
    <w:semiHidden/>
    <w:unhideWhenUsed/>
    <w:rsid w:val="00A66A0A"/>
    <w:rPr>
      <w:vertAlign w:val="superscript"/>
    </w:rPr>
  </w:style>
  <w:style w:type="paragraph" w:styleId="TOCHeading">
    <w:name w:val="TOC Heading"/>
    <w:basedOn w:val="Heading1"/>
    <w:next w:val="Normal"/>
    <w:uiPriority w:val="39"/>
    <w:semiHidden/>
    <w:unhideWhenUsed/>
    <w:qFormat/>
    <w:rsid w:val="00A66A0A"/>
    <w:pPr>
      <w:outlineLvl w:val="9"/>
    </w:pPr>
    <w:rPr>
      <w:lang w:eastAsia="ja-JP"/>
    </w:rPr>
  </w:style>
  <w:style w:type="paragraph" w:styleId="TOC2">
    <w:name w:val="toc 2"/>
    <w:basedOn w:val="Normal"/>
    <w:next w:val="Normal"/>
    <w:autoRedefine/>
    <w:uiPriority w:val="39"/>
    <w:unhideWhenUsed/>
    <w:rsid w:val="00A66A0A"/>
    <w:pPr>
      <w:spacing w:after="100"/>
      <w:ind w:left="220"/>
    </w:pPr>
  </w:style>
  <w:style w:type="paragraph" w:styleId="TOC1">
    <w:name w:val="toc 1"/>
    <w:basedOn w:val="Normal"/>
    <w:next w:val="Normal"/>
    <w:autoRedefine/>
    <w:uiPriority w:val="39"/>
    <w:unhideWhenUsed/>
    <w:rsid w:val="00A66A0A"/>
    <w:pPr>
      <w:spacing w:after="100"/>
    </w:pPr>
  </w:style>
  <w:style w:type="character" w:styleId="Hyperlink">
    <w:name w:val="Hyperlink"/>
    <w:basedOn w:val="DefaultParagraphFont"/>
    <w:uiPriority w:val="99"/>
    <w:unhideWhenUsed/>
    <w:rsid w:val="00A66A0A"/>
    <w:rPr>
      <w:color w:val="0000FF" w:themeColor="hyperlink"/>
      <w:u w:val="single"/>
    </w:rPr>
  </w:style>
  <w:style w:type="paragraph" w:styleId="BalloonText">
    <w:name w:val="Balloon Text"/>
    <w:basedOn w:val="Normal"/>
    <w:link w:val="BalloonTextChar"/>
    <w:uiPriority w:val="99"/>
    <w:semiHidden/>
    <w:unhideWhenUsed/>
    <w:rsid w:val="00A66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A0A"/>
    <w:rPr>
      <w:rFonts w:ascii="Tahoma" w:hAnsi="Tahoma" w:cs="Tahoma"/>
      <w:sz w:val="16"/>
      <w:szCs w:val="16"/>
    </w:rPr>
  </w:style>
  <w:style w:type="paragraph" w:customStyle="1" w:styleId="Style3">
    <w:name w:val="Style3"/>
    <w:basedOn w:val="Normal"/>
    <w:next w:val="Caption"/>
    <w:autoRedefine/>
    <w:uiPriority w:val="1"/>
    <w:qFormat/>
    <w:rsid w:val="0083287D"/>
    <w:pPr>
      <w:widowControl w:val="0"/>
      <w:spacing w:after="0" w:line="240" w:lineRule="auto"/>
      <w:ind w:left="720"/>
      <w:jc w:val="right"/>
    </w:pPr>
    <w:rPr>
      <w:rFonts w:ascii="Georgia" w:eastAsia="Times New Roman" w:hAnsi="Georgia" w:cs="Times New Roman"/>
      <w:i/>
      <w:iCs/>
      <w:color w:val="265898" w:themeColor="text2" w:themeTint="E6"/>
      <w:sz w:val="36"/>
      <w:szCs w:val="28"/>
    </w:rPr>
  </w:style>
  <w:style w:type="paragraph" w:styleId="Caption">
    <w:name w:val="caption"/>
    <w:basedOn w:val="Normal"/>
    <w:next w:val="Normal"/>
    <w:uiPriority w:val="35"/>
    <w:semiHidden/>
    <w:unhideWhenUsed/>
    <w:qFormat/>
    <w:rsid w:val="0083287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D452A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86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BE72B1"/>
    <w:pPr>
      <w:keepNext/>
      <w:keepLines/>
      <w:tabs>
        <w:tab w:val="num" w:pos="0"/>
      </w:tabs>
      <w:suppressAutoHyphens/>
      <w:spacing w:before="200" w:after="0" w:line="240" w:lineRule="auto"/>
      <w:ind w:left="576"/>
      <w:outlineLvl w:val="1"/>
    </w:pPr>
    <w:rPr>
      <w:rFonts w:ascii="Cambria" w:eastAsia="SimSun" w:hAnsi="Cambria" w:cs="font189"/>
      <w:b/>
      <w:bCs/>
      <w:color w:val="4F81BD"/>
      <w:kern w:val="1"/>
      <w:sz w:val="26"/>
      <w:szCs w:val="26"/>
      <w:lang w:val="en-GB" w:eastAsia="hi-IN" w:bidi="hi-IN"/>
    </w:rPr>
  </w:style>
  <w:style w:type="paragraph" w:styleId="Heading3">
    <w:name w:val="heading 3"/>
    <w:basedOn w:val="Normal"/>
    <w:next w:val="BodyText"/>
    <w:link w:val="Heading3Char"/>
    <w:qFormat/>
    <w:rsid w:val="00BE72B1"/>
    <w:pPr>
      <w:keepNext/>
      <w:keepLines/>
      <w:tabs>
        <w:tab w:val="num" w:pos="0"/>
      </w:tabs>
      <w:suppressAutoHyphens/>
      <w:spacing w:before="200" w:after="0" w:line="240" w:lineRule="auto"/>
      <w:ind w:left="720"/>
      <w:outlineLvl w:val="2"/>
    </w:pPr>
    <w:rPr>
      <w:rFonts w:ascii="Cambria" w:eastAsia="SimSun" w:hAnsi="Cambria" w:cs="font189"/>
      <w:b/>
      <w:bCs/>
      <w:color w:val="4F81BD"/>
      <w:kern w:val="1"/>
      <w:sz w:val="20"/>
      <w:szCs w:val="24"/>
      <w:lang w:val="en-GB" w:eastAsia="hi-IN" w:bidi="hi-IN"/>
    </w:rPr>
  </w:style>
  <w:style w:type="paragraph" w:styleId="Heading4">
    <w:name w:val="heading 4"/>
    <w:basedOn w:val="Normal"/>
    <w:next w:val="BodyText"/>
    <w:link w:val="Heading4Char"/>
    <w:qFormat/>
    <w:rsid w:val="00BE72B1"/>
    <w:pPr>
      <w:keepNext/>
      <w:keepLines/>
      <w:tabs>
        <w:tab w:val="num" w:pos="710"/>
      </w:tabs>
      <w:suppressAutoHyphens/>
      <w:spacing w:before="200" w:after="0" w:line="240" w:lineRule="auto"/>
      <w:ind w:left="1574" w:hanging="864"/>
      <w:outlineLvl w:val="3"/>
    </w:pPr>
    <w:rPr>
      <w:rFonts w:ascii="Cambria" w:eastAsia="SimSun" w:hAnsi="Cambria" w:cs="font189"/>
      <w:b/>
      <w:bCs/>
      <w:i/>
      <w:iCs/>
      <w:color w:val="4F81BD"/>
      <w:kern w:val="1"/>
      <w:sz w:val="20"/>
      <w:szCs w:val="24"/>
      <w:lang w:val="en-GB" w:eastAsia="hi-IN" w:bidi="hi-IN"/>
    </w:rPr>
  </w:style>
  <w:style w:type="paragraph" w:styleId="Heading5">
    <w:name w:val="heading 5"/>
    <w:aliases w:val="h5,Level 5 Topic Heading"/>
    <w:basedOn w:val="Heading1"/>
    <w:next w:val="Text"/>
    <w:link w:val="Heading5Char"/>
    <w:qFormat/>
    <w:rsid w:val="00686751"/>
    <w:pPr>
      <w:keepLines w:val="0"/>
      <w:spacing w:before="180" w:after="60" w:line="400" w:lineRule="exact"/>
      <w:ind w:left="-360"/>
      <w:outlineLvl w:val="4"/>
    </w:pPr>
    <w:rPr>
      <w:rFonts w:ascii="Verdana" w:eastAsia="Times New Roman" w:hAnsi="Verdana" w:cs="Times New Roman"/>
      <w:b w:val="0"/>
      <w:bCs w:val="0"/>
      <w:color w:val="808080"/>
      <w:kern w:val="24"/>
      <w:sz w:val="36"/>
      <w:szCs w:val="20"/>
    </w:rPr>
  </w:style>
  <w:style w:type="paragraph" w:styleId="Heading6">
    <w:name w:val="heading 6"/>
    <w:basedOn w:val="Normal"/>
    <w:next w:val="Normal"/>
    <w:link w:val="Heading6Char"/>
    <w:unhideWhenUsed/>
    <w:qFormat/>
    <w:rsid w:val="0068675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Heading,Appendix Heading1"/>
    <w:basedOn w:val="Normal"/>
    <w:next w:val="BodyText"/>
    <w:link w:val="Heading7Char"/>
    <w:qFormat/>
    <w:rsid w:val="00BE72B1"/>
    <w:pPr>
      <w:keepNext/>
      <w:keepLines/>
      <w:tabs>
        <w:tab w:val="num" w:pos="0"/>
      </w:tabs>
      <w:suppressAutoHyphens/>
      <w:spacing w:before="200" w:after="0" w:line="240" w:lineRule="auto"/>
      <w:ind w:left="1296" w:hanging="1296"/>
      <w:outlineLvl w:val="6"/>
    </w:pPr>
    <w:rPr>
      <w:rFonts w:ascii="Cambria" w:eastAsia="SimSun" w:hAnsi="Cambria" w:cs="font189"/>
      <w:i/>
      <w:iCs/>
      <w:color w:val="404040"/>
      <w:kern w:val="1"/>
      <w:sz w:val="20"/>
      <w:szCs w:val="24"/>
      <w:lang w:val="en-GB" w:eastAsia="hi-IN" w:bidi="hi-IN"/>
    </w:rPr>
  </w:style>
  <w:style w:type="paragraph" w:styleId="Heading8">
    <w:name w:val="heading 8"/>
    <w:aliases w:val="Appendix Subheading"/>
    <w:basedOn w:val="Normal"/>
    <w:next w:val="BodyText"/>
    <w:link w:val="Heading8Char"/>
    <w:qFormat/>
    <w:rsid w:val="00BE72B1"/>
    <w:pPr>
      <w:keepNext/>
      <w:keepLines/>
      <w:tabs>
        <w:tab w:val="num" w:pos="0"/>
      </w:tabs>
      <w:suppressAutoHyphens/>
      <w:spacing w:before="200" w:after="0" w:line="240" w:lineRule="auto"/>
      <w:ind w:left="1440" w:hanging="1440"/>
      <w:outlineLvl w:val="7"/>
    </w:pPr>
    <w:rPr>
      <w:rFonts w:ascii="Cambria" w:eastAsia="SimSun" w:hAnsi="Cambria" w:cs="font189"/>
      <w:color w:val="4F81BD"/>
      <w:kern w:val="1"/>
      <w:sz w:val="20"/>
      <w:szCs w:val="20"/>
      <w:lang w:val="en-GB" w:eastAsia="hi-IN" w:bidi="hi-IN"/>
    </w:rPr>
  </w:style>
  <w:style w:type="paragraph" w:styleId="Heading9">
    <w:name w:val="heading 9"/>
    <w:aliases w:val="Appendix Subheading 2"/>
    <w:basedOn w:val="Normal"/>
    <w:next w:val="BodyText"/>
    <w:link w:val="Heading9Char"/>
    <w:qFormat/>
    <w:rsid w:val="00BE72B1"/>
    <w:pPr>
      <w:keepNext/>
      <w:keepLines/>
      <w:tabs>
        <w:tab w:val="num" w:pos="0"/>
      </w:tabs>
      <w:suppressAutoHyphens/>
      <w:spacing w:before="200" w:after="0" w:line="240" w:lineRule="auto"/>
      <w:ind w:left="1584" w:hanging="1584"/>
      <w:outlineLvl w:val="8"/>
    </w:pPr>
    <w:rPr>
      <w:rFonts w:ascii="Cambria" w:eastAsia="SimSun" w:hAnsi="Cambria" w:cs="font189"/>
      <w:i/>
      <w:iCs/>
      <w:color w:val="404040"/>
      <w:kern w:val="1"/>
      <w:sz w:val="20"/>
      <w:szCs w:val="20"/>
      <w:lang w:val="en-GB"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C80"/>
  </w:style>
  <w:style w:type="paragraph" w:styleId="Footer">
    <w:name w:val="footer"/>
    <w:basedOn w:val="Normal"/>
    <w:link w:val="FooterChar"/>
    <w:uiPriority w:val="99"/>
    <w:unhideWhenUsed/>
    <w:rsid w:val="00A86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C80"/>
  </w:style>
  <w:style w:type="character" w:customStyle="1" w:styleId="Heading5Char">
    <w:name w:val="Heading 5 Char"/>
    <w:basedOn w:val="DefaultParagraphFont"/>
    <w:link w:val="Heading5"/>
    <w:rsid w:val="00686751"/>
    <w:rPr>
      <w:rFonts w:ascii="Verdana" w:eastAsia="Times New Roman" w:hAnsi="Verdana" w:cs="Times New Roman"/>
      <w:color w:val="808080"/>
      <w:kern w:val="24"/>
      <w:sz w:val="36"/>
      <w:szCs w:val="20"/>
    </w:rPr>
  </w:style>
  <w:style w:type="paragraph" w:customStyle="1" w:styleId="Text">
    <w:name w:val="Text"/>
    <w:aliases w:val="t"/>
    <w:link w:val="TexxtChar"/>
    <w:rsid w:val="00686751"/>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686751"/>
    <w:rPr>
      <w:rFonts w:ascii="Verdana" w:eastAsia="Times New Roman" w:hAnsi="Verdana" w:cs="Times New Roman"/>
      <w:color w:val="000000"/>
      <w:sz w:val="20"/>
      <w:szCs w:val="20"/>
    </w:rPr>
  </w:style>
  <w:style w:type="character" w:customStyle="1" w:styleId="Heading1Char">
    <w:name w:val="Heading 1 Char"/>
    <w:basedOn w:val="DefaultParagraphFont"/>
    <w:link w:val="Heading1"/>
    <w:uiPriority w:val="9"/>
    <w:rsid w:val="00686751"/>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semiHidden/>
    <w:rsid w:val="00686751"/>
    <w:rPr>
      <w:rFonts w:asciiTheme="majorHAnsi" w:eastAsiaTheme="majorEastAsia" w:hAnsiTheme="majorHAnsi" w:cstheme="majorBidi"/>
      <w:i/>
      <w:iCs/>
      <w:color w:val="243F60" w:themeColor="accent1" w:themeShade="7F"/>
    </w:rPr>
  </w:style>
  <w:style w:type="paragraph" w:customStyle="1" w:styleId="Figure">
    <w:name w:val="Figure"/>
    <w:aliases w:val="fig"/>
    <w:basedOn w:val="Text"/>
    <w:next w:val="Text"/>
    <w:rsid w:val="00686751"/>
    <w:pPr>
      <w:spacing w:before="120" w:after="120" w:line="240" w:lineRule="auto"/>
    </w:pPr>
  </w:style>
  <w:style w:type="paragraph" w:styleId="NoSpacing">
    <w:name w:val="No Spacing"/>
    <w:uiPriority w:val="1"/>
    <w:qFormat/>
    <w:rsid w:val="00686751"/>
    <w:pPr>
      <w:spacing w:after="0" w:line="240" w:lineRule="auto"/>
    </w:pPr>
  </w:style>
  <w:style w:type="paragraph" w:styleId="ListParagraph">
    <w:name w:val="List Paragraph"/>
    <w:basedOn w:val="Normal"/>
    <w:uiPriority w:val="34"/>
    <w:qFormat/>
    <w:rsid w:val="00686751"/>
    <w:pPr>
      <w:spacing w:after="0" w:line="240" w:lineRule="auto"/>
      <w:ind w:left="720"/>
    </w:pPr>
    <w:rPr>
      <w:rFonts w:ascii="Calibri" w:hAnsi="Calibri" w:cs="Calibri"/>
    </w:rPr>
  </w:style>
  <w:style w:type="paragraph" w:customStyle="1" w:styleId="BulletedList1">
    <w:name w:val="Bulleted List 1"/>
    <w:aliases w:val="bl1"/>
    <w:link w:val="BulletedList1Char"/>
    <w:rsid w:val="00630667"/>
    <w:pPr>
      <w:numPr>
        <w:numId w:val="4"/>
      </w:numPr>
      <w:spacing w:before="60" w:after="60" w:line="260" w:lineRule="exact"/>
    </w:pPr>
    <w:rPr>
      <w:rFonts w:ascii="Verdana" w:eastAsia="Times New Roman" w:hAnsi="Verdana" w:cs="Times New Roman"/>
      <w:color w:val="000000"/>
      <w:sz w:val="20"/>
      <w:szCs w:val="20"/>
    </w:rPr>
  </w:style>
  <w:style w:type="character" w:customStyle="1" w:styleId="BulletedList1Char">
    <w:name w:val="Bulleted List 1 Char"/>
    <w:aliases w:val="bl1 Char"/>
    <w:basedOn w:val="DefaultParagraphFont"/>
    <w:link w:val="BulletedList1"/>
    <w:rsid w:val="00630667"/>
    <w:rPr>
      <w:rFonts w:ascii="Verdana" w:eastAsia="Times New Roman" w:hAnsi="Verdana" w:cs="Times New Roman"/>
      <w:color w:val="000000"/>
      <w:sz w:val="20"/>
      <w:szCs w:val="20"/>
    </w:rPr>
  </w:style>
  <w:style w:type="table" w:styleId="TableGrid">
    <w:name w:val="Table Grid"/>
    <w:basedOn w:val="TableNormal"/>
    <w:uiPriority w:val="59"/>
    <w:rsid w:val="00630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BE72B1"/>
    <w:rPr>
      <w:rFonts w:ascii="Cambria" w:eastAsia="SimSun" w:hAnsi="Cambria" w:cs="font189"/>
      <w:b/>
      <w:bCs/>
      <w:color w:val="4F81BD"/>
      <w:kern w:val="1"/>
      <w:sz w:val="26"/>
      <w:szCs w:val="26"/>
      <w:lang w:val="en-GB" w:eastAsia="hi-IN" w:bidi="hi-IN"/>
    </w:rPr>
  </w:style>
  <w:style w:type="character" w:customStyle="1" w:styleId="Heading3Char">
    <w:name w:val="Heading 3 Char"/>
    <w:basedOn w:val="DefaultParagraphFont"/>
    <w:link w:val="Heading3"/>
    <w:rsid w:val="00BE72B1"/>
    <w:rPr>
      <w:rFonts w:ascii="Cambria" w:eastAsia="SimSun" w:hAnsi="Cambria" w:cs="font189"/>
      <w:b/>
      <w:bCs/>
      <w:color w:val="4F81BD"/>
      <w:kern w:val="1"/>
      <w:sz w:val="20"/>
      <w:szCs w:val="24"/>
      <w:lang w:val="en-GB" w:eastAsia="hi-IN" w:bidi="hi-IN"/>
    </w:rPr>
  </w:style>
  <w:style w:type="character" w:customStyle="1" w:styleId="Heading4Char">
    <w:name w:val="Heading 4 Char"/>
    <w:basedOn w:val="DefaultParagraphFont"/>
    <w:link w:val="Heading4"/>
    <w:rsid w:val="00BE72B1"/>
    <w:rPr>
      <w:rFonts w:ascii="Cambria" w:eastAsia="SimSun" w:hAnsi="Cambria" w:cs="font189"/>
      <w:b/>
      <w:bCs/>
      <w:i/>
      <w:iCs/>
      <w:color w:val="4F81BD"/>
      <w:kern w:val="1"/>
      <w:sz w:val="20"/>
      <w:szCs w:val="24"/>
      <w:lang w:val="en-GB" w:eastAsia="hi-IN" w:bidi="hi-IN"/>
    </w:rPr>
  </w:style>
  <w:style w:type="character" w:customStyle="1" w:styleId="Heading7Char">
    <w:name w:val="Heading 7 Char"/>
    <w:basedOn w:val="DefaultParagraphFont"/>
    <w:link w:val="Heading7"/>
    <w:rsid w:val="00BE72B1"/>
    <w:rPr>
      <w:rFonts w:ascii="Cambria" w:eastAsia="SimSun" w:hAnsi="Cambria" w:cs="font189"/>
      <w:i/>
      <w:iCs/>
      <w:color w:val="404040"/>
      <w:kern w:val="1"/>
      <w:sz w:val="20"/>
      <w:szCs w:val="24"/>
      <w:lang w:val="en-GB" w:eastAsia="hi-IN" w:bidi="hi-IN"/>
    </w:rPr>
  </w:style>
  <w:style w:type="character" w:customStyle="1" w:styleId="Heading8Char">
    <w:name w:val="Heading 8 Char"/>
    <w:basedOn w:val="DefaultParagraphFont"/>
    <w:link w:val="Heading8"/>
    <w:rsid w:val="00BE72B1"/>
    <w:rPr>
      <w:rFonts w:ascii="Cambria" w:eastAsia="SimSun" w:hAnsi="Cambria" w:cs="font189"/>
      <w:color w:val="4F81BD"/>
      <w:kern w:val="1"/>
      <w:sz w:val="20"/>
      <w:szCs w:val="20"/>
      <w:lang w:val="en-GB" w:eastAsia="hi-IN" w:bidi="hi-IN"/>
    </w:rPr>
  </w:style>
  <w:style w:type="character" w:customStyle="1" w:styleId="Heading9Char">
    <w:name w:val="Heading 9 Char"/>
    <w:basedOn w:val="DefaultParagraphFont"/>
    <w:link w:val="Heading9"/>
    <w:rsid w:val="00BE72B1"/>
    <w:rPr>
      <w:rFonts w:ascii="Cambria" w:eastAsia="SimSun" w:hAnsi="Cambria" w:cs="font189"/>
      <w:i/>
      <w:iCs/>
      <w:color w:val="404040"/>
      <w:kern w:val="1"/>
      <w:sz w:val="20"/>
      <w:szCs w:val="20"/>
      <w:lang w:val="en-GB" w:eastAsia="hi-IN" w:bidi="hi-IN"/>
    </w:rPr>
  </w:style>
  <w:style w:type="paragraph" w:styleId="NormalWeb">
    <w:name w:val="Normal (Web)"/>
    <w:basedOn w:val="Normal"/>
    <w:uiPriority w:val="99"/>
    <w:rsid w:val="00BE72B1"/>
    <w:pPr>
      <w:suppressAutoHyphens/>
      <w:spacing w:before="28" w:after="28" w:line="240" w:lineRule="auto"/>
    </w:pPr>
    <w:rPr>
      <w:rFonts w:ascii="Times New Roman" w:eastAsia="SimSun" w:hAnsi="Times New Roman" w:cs="Mangal"/>
      <w:kern w:val="1"/>
      <w:sz w:val="24"/>
      <w:szCs w:val="24"/>
      <w:lang w:val="en-GB" w:eastAsia="hi-IN" w:bidi="hi-IN"/>
    </w:rPr>
  </w:style>
  <w:style w:type="paragraph" w:styleId="BodyText">
    <w:name w:val="Body Text"/>
    <w:basedOn w:val="Normal"/>
    <w:link w:val="BodyTextChar"/>
    <w:uiPriority w:val="99"/>
    <w:semiHidden/>
    <w:unhideWhenUsed/>
    <w:rsid w:val="00BE72B1"/>
    <w:pPr>
      <w:spacing w:after="120"/>
    </w:pPr>
  </w:style>
  <w:style w:type="character" w:customStyle="1" w:styleId="BodyTextChar">
    <w:name w:val="Body Text Char"/>
    <w:basedOn w:val="DefaultParagraphFont"/>
    <w:link w:val="BodyText"/>
    <w:uiPriority w:val="99"/>
    <w:semiHidden/>
    <w:rsid w:val="00BE72B1"/>
  </w:style>
  <w:style w:type="paragraph" w:customStyle="1" w:styleId="FrontPage">
    <w:name w:val="Front Page"/>
    <w:basedOn w:val="Normal"/>
    <w:rsid w:val="00657CBF"/>
    <w:pPr>
      <w:suppressAutoHyphens/>
      <w:spacing w:before="240" w:after="240" w:line="240" w:lineRule="auto"/>
      <w:jc w:val="center"/>
    </w:pPr>
    <w:rPr>
      <w:rFonts w:ascii="Times New Roman" w:eastAsia="SimSun" w:hAnsi="Times New Roman" w:cs="Mangal"/>
      <w:b/>
      <w:kern w:val="1"/>
      <w:sz w:val="44"/>
      <w:szCs w:val="24"/>
      <w:lang w:val="en-GB" w:eastAsia="hi-IN" w:bidi="hi-IN"/>
    </w:rPr>
  </w:style>
  <w:style w:type="paragraph" w:styleId="EndnoteText">
    <w:name w:val="endnote text"/>
    <w:basedOn w:val="Normal"/>
    <w:link w:val="EndnoteTextChar"/>
    <w:uiPriority w:val="99"/>
    <w:semiHidden/>
    <w:unhideWhenUsed/>
    <w:rsid w:val="00A66A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6A0A"/>
    <w:rPr>
      <w:sz w:val="20"/>
      <w:szCs w:val="20"/>
    </w:rPr>
  </w:style>
  <w:style w:type="character" w:styleId="EndnoteReference">
    <w:name w:val="endnote reference"/>
    <w:basedOn w:val="DefaultParagraphFont"/>
    <w:uiPriority w:val="99"/>
    <w:semiHidden/>
    <w:unhideWhenUsed/>
    <w:rsid w:val="00A66A0A"/>
    <w:rPr>
      <w:vertAlign w:val="superscript"/>
    </w:rPr>
  </w:style>
  <w:style w:type="paragraph" w:styleId="FootnoteText">
    <w:name w:val="footnote text"/>
    <w:basedOn w:val="Normal"/>
    <w:link w:val="FootnoteTextChar"/>
    <w:uiPriority w:val="99"/>
    <w:semiHidden/>
    <w:unhideWhenUsed/>
    <w:rsid w:val="00A66A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6A0A"/>
    <w:rPr>
      <w:sz w:val="20"/>
      <w:szCs w:val="20"/>
    </w:rPr>
  </w:style>
  <w:style w:type="character" w:styleId="FootnoteReference">
    <w:name w:val="footnote reference"/>
    <w:basedOn w:val="DefaultParagraphFont"/>
    <w:uiPriority w:val="99"/>
    <w:semiHidden/>
    <w:unhideWhenUsed/>
    <w:rsid w:val="00A66A0A"/>
    <w:rPr>
      <w:vertAlign w:val="superscript"/>
    </w:rPr>
  </w:style>
  <w:style w:type="paragraph" w:styleId="TOCHeading">
    <w:name w:val="TOC Heading"/>
    <w:basedOn w:val="Heading1"/>
    <w:next w:val="Normal"/>
    <w:uiPriority w:val="39"/>
    <w:semiHidden/>
    <w:unhideWhenUsed/>
    <w:qFormat/>
    <w:rsid w:val="00A66A0A"/>
    <w:pPr>
      <w:outlineLvl w:val="9"/>
    </w:pPr>
    <w:rPr>
      <w:lang w:eastAsia="ja-JP"/>
    </w:rPr>
  </w:style>
  <w:style w:type="paragraph" w:styleId="TOC2">
    <w:name w:val="toc 2"/>
    <w:basedOn w:val="Normal"/>
    <w:next w:val="Normal"/>
    <w:autoRedefine/>
    <w:uiPriority w:val="39"/>
    <w:unhideWhenUsed/>
    <w:rsid w:val="00A66A0A"/>
    <w:pPr>
      <w:spacing w:after="100"/>
      <w:ind w:left="220"/>
    </w:pPr>
  </w:style>
  <w:style w:type="paragraph" w:styleId="TOC1">
    <w:name w:val="toc 1"/>
    <w:basedOn w:val="Normal"/>
    <w:next w:val="Normal"/>
    <w:autoRedefine/>
    <w:uiPriority w:val="39"/>
    <w:unhideWhenUsed/>
    <w:rsid w:val="00A66A0A"/>
    <w:pPr>
      <w:spacing w:after="100"/>
    </w:pPr>
  </w:style>
  <w:style w:type="character" w:styleId="Hyperlink">
    <w:name w:val="Hyperlink"/>
    <w:basedOn w:val="DefaultParagraphFont"/>
    <w:uiPriority w:val="99"/>
    <w:unhideWhenUsed/>
    <w:rsid w:val="00A66A0A"/>
    <w:rPr>
      <w:color w:val="0000FF" w:themeColor="hyperlink"/>
      <w:u w:val="single"/>
    </w:rPr>
  </w:style>
  <w:style w:type="paragraph" w:styleId="BalloonText">
    <w:name w:val="Balloon Text"/>
    <w:basedOn w:val="Normal"/>
    <w:link w:val="BalloonTextChar"/>
    <w:uiPriority w:val="99"/>
    <w:semiHidden/>
    <w:unhideWhenUsed/>
    <w:rsid w:val="00A66A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A0A"/>
    <w:rPr>
      <w:rFonts w:ascii="Tahoma" w:hAnsi="Tahoma" w:cs="Tahoma"/>
      <w:sz w:val="16"/>
      <w:szCs w:val="16"/>
    </w:rPr>
  </w:style>
  <w:style w:type="paragraph" w:customStyle="1" w:styleId="Style3">
    <w:name w:val="Style3"/>
    <w:basedOn w:val="Normal"/>
    <w:next w:val="Caption"/>
    <w:autoRedefine/>
    <w:uiPriority w:val="1"/>
    <w:qFormat/>
    <w:rsid w:val="0083287D"/>
    <w:pPr>
      <w:widowControl w:val="0"/>
      <w:spacing w:after="0" w:line="240" w:lineRule="auto"/>
      <w:ind w:left="720"/>
      <w:jc w:val="right"/>
    </w:pPr>
    <w:rPr>
      <w:rFonts w:ascii="Georgia" w:eastAsia="Times New Roman" w:hAnsi="Georgia" w:cs="Times New Roman"/>
      <w:i/>
      <w:iCs/>
      <w:color w:val="265898" w:themeColor="text2" w:themeTint="E6"/>
      <w:sz w:val="36"/>
      <w:szCs w:val="28"/>
    </w:rPr>
  </w:style>
  <w:style w:type="paragraph" w:styleId="Caption">
    <w:name w:val="caption"/>
    <w:basedOn w:val="Normal"/>
    <w:next w:val="Normal"/>
    <w:uiPriority w:val="35"/>
    <w:semiHidden/>
    <w:unhideWhenUsed/>
    <w:qFormat/>
    <w:rsid w:val="0083287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D452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617738">
      <w:bodyDiv w:val="1"/>
      <w:marLeft w:val="0"/>
      <w:marRight w:val="0"/>
      <w:marTop w:val="0"/>
      <w:marBottom w:val="0"/>
      <w:divBdr>
        <w:top w:val="none" w:sz="0" w:space="0" w:color="auto"/>
        <w:left w:val="none" w:sz="0" w:space="0" w:color="auto"/>
        <w:bottom w:val="none" w:sz="0" w:space="0" w:color="auto"/>
        <w:right w:val="none" w:sz="0" w:space="0" w:color="auto"/>
      </w:divBdr>
    </w:div>
    <w:div w:id="788817634">
      <w:bodyDiv w:val="1"/>
      <w:marLeft w:val="0"/>
      <w:marRight w:val="0"/>
      <w:marTop w:val="0"/>
      <w:marBottom w:val="0"/>
      <w:divBdr>
        <w:top w:val="none" w:sz="0" w:space="0" w:color="auto"/>
        <w:left w:val="none" w:sz="0" w:space="0" w:color="auto"/>
        <w:bottom w:val="none" w:sz="0" w:space="0" w:color="auto"/>
        <w:right w:val="none" w:sz="0" w:space="0" w:color="auto"/>
      </w:divBdr>
    </w:div>
    <w:div w:id="962658585">
      <w:bodyDiv w:val="1"/>
      <w:marLeft w:val="0"/>
      <w:marRight w:val="0"/>
      <w:marTop w:val="0"/>
      <w:marBottom w:val="0"/>
      <w:divBdr>
        <w:top w:val="none" w:sz="0" w:space="0" w:color="auto"/>
        <w:left w:val="none" w:sz="0" w:space="0" w:color="auto"/>
        <w:bottom w:val="none" w:sz="0" w:space="0" w:color="auto"/>
        <w:right w:val="none" w:sz="0" w:space="0" w:color="auto"/>
      </w:divBdr>
    </w:div>
    <w:div w:id="1102726509">
      <w:bodyDiv w:val="1"/>
      <w:marLeft w:val="0"/>
      <w:marRight w:val="0"/>
      <w:marTop w:val="0"/>
      <w:marBottom w:val="0"/>
      <w:divBdr>
        <w:top w:val="none" w:sz="0" w:space="0" w:color="auto"/>
        <w:left w:val="none" w:sz="0" w:space="0" w:color="auto"/>
        <w:bottom w:val="none" w:sz="0" w:space="0" w:color="auto"/>
        <w:right w:val="none" w:sz="0" w:space="0" w:color="auto"/>
      </w:divBdr>
    </w:div>
    <w:div w:id="1427969095">
      <w:bodyDiv w:val="1"/>
      <w:marLeft w:val="0"/>
      <w:marRight w:val="0"/>
      <w:marTop w:val="0"/>
      <w:marBottom w:val="0"/>
      <w:divBdr>
        <w:top w:val="none" w:sz="0" w:space="0" w:color="auto"/>
        <w:left w:val="none" w:sz="0" w:space="0" w:color="auto"/>
        <w:bottom w:val="none" w:sz="0" w:space="0" w:color="auto"/>
        <w:right w:val="none" w:sz="0" w:space="0" w:color="auto"/>
      </w:divBdr>
    </w:div>
    <w:div w:id="155361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hyperlink" Target="http://teams/sites/dataservices/Shared%20Documents/Forms/AllItems.aspx?RootFolder=%2Fsites%2Fdataservices%2FShared%20Documents%2FAll%20Projects%20-%20Central%20Artifacts%2FServicing%20Warehouse%2FETL%2FServicing%20WareHouse&amp;InitialTabId=Ribbon%2EDocument&amp;VisibilityContext=WSSTabPersistence" TargetMode="External"/><Relationship Id="rId2" Type="http://schemas.openxmlformats.org/officeDocument/2006/relationships/numbering" Target="numbering.xml"/><Relationship Id="rId16" Type="http://schemas.openxmlformats.org/officeDocument/2006/relationships/hyperlink" Target="https://nationstar.atlassian.net/browse/DSE-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teams/sites/dataservices/Shared%20Documents/Forms/AllItems.aspx?RootFolder=%2Fsites%2Fdataservices%2FShared%20Documents%2FAll%20Projects%20-%20Central%20Artifacts%2FServicing%20Warehouse%2FETL%2FServicing%20WareHouse%2FData%20Model&amp;InitialTabId=Ribbon%2EDocument&amp;VisibilityContext=WSSTabPersistence" TargetMode="External"/><Relationship Id="rId10" Type="http://schemas.openxmlformats.org/officeDocument/2006/relationships/package" Target="embeddings/Microsoft_Visio_Drawing1.vsdx"/><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189">
    <w:altName w:val="SimSun"/>
    <w:charset w:val="00"/>
    <w:family w:val="auto"/>
    <w:pitch w:val="variable"/>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F04"/>
    <w:rsid w:val="002B7B2A"/>
    <w:rsid w:val="00C27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5BCC0404BD4D3C864007EDB387C5AE">
    <w:name w:val="925BCC0404BD4D3C864007EDB387C5AE"/>
    <w:rsid w:val="00C27F0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5BCC0404BD4D3C864007EDB387C5AE">
    <w:name w:val="925BCC0404BD4D3C864007EDB387C5AE"/>
    <w:rsid w:val="00C27F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EA832-0CE0-4205-BA49-44F88F4B3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7</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Nationstar Mortgage</Company>
  <LinksUpToDate>false</LinksUpToDate>
  <CharactersWithSpaces>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nsadmin</dc:creator>
  <cp:lastModifiedBy>nsadmin</cp:lastModifiedBy>
  <cp:revision>26</cp:revision>
  <dcterms:created xsi:type="dcterms:W3CDTF">2016-09-19T09:39:00Z</dcterms:created>
  <dcterms:modified xsi:type="dcterms:W3CDTF">2016-09-20T10:23:00Z</dcterms:modified>
</cp:coreProperties>
</file>