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F43C" w14:textId="70EB465A" w:rsidR="00E25164" w:rsidRPr="00E25164" w:rsidRDefault="00E25164" w:rsidP="00E25164">
      <w:pPr>
        <w:jc w:val="right"/>
        <w:rPr>
          <w:rFonts w:ascii="Times New Roman" w:hAnsi="Times New Roman" w:cs="Times New Roman"/>
          <w:lang w:val="en-US"/>
        </w:rPr>
      </w:pPr>
      <w:r w:rsidRPr="00E25164">
        <w:rPr>
          <w:rFonts w:ascii="Times New Roman" w:hAnsi="Times New Roman" w:cs="Times New Roman"/>
          <w:lang w:val="en-US"/>
        </w:rPr>
        <w:t>Shimin Chan</w:t>
      </w:r>
    </w:p>
    <w:p w14:paraId="775C2E33" w14:textId="2745E30B" w:rsidR="00E25164" w:rsidRPr="00E25164" w:rsidRDefault="00E25164" w:rsidP="00E25164">
      <w:pPr>
        <w:jc w:val="right"/>
        <w:rPr>
          <w:rFonts w:ascii="Times New Roman" w:hAnsi="Times New Roman" w:cs="Times New Roman"/>
          <w:lang w:val="en-US"/>
        </w:rPr>
      </w:pPr>
      <w:r w:rsidRPr="00E25164">
        <w:rPr>
          <w:rFonts w:ascii="Times New Roman" w:hAnsi="Times New Roman" w:cs="Times New Roman"/>
          <w:lang w:val="en-US"/>
        </w:rPr>
        <w:t>CS 499</w:t>
      </w:r>
    </w:p>
    <w:p w14:paraId="4B83E6F0" w14:textId="7FBEBFA4" w:rsidR="005C3692" w:rsidRPr="005C3692" w:rsidRDefault="005C3692" w:rsidP="005C3692">
      <w:pPr>
        <w:jc w:val="center"/>
        <w:rPr>
          <w:rFonts w:ascii="Times New Roman" w:hAnsi="Times New Roman" w:cs="Times New Roman"/>
          <w:b/>
          <w:bCs/>
          <w:lang w:val="en-US"/>
        </w:rPr>
      </w:pPr>
      <w:r w:rsidRPr="005C3692">
        <w:rPr>
          <w:rFonts w:ascii="Times New Roman" w:hAnsi="Times New Roman" w:cs="Times New Roman"/>
          <w:b/>
          <w:bCs/>
          <w:lang w:val="en-US"/>
        </w:rPr>
        <w:t>Narrative</w:t>
      </w:r>
    </w:p>
    <w:p w14:paraId="3F9A3C6D" w14:textId="08434A67" w:rsidR="005C3692" w:rsidRPr="005C3692" w:rsidRDefault="005C3692" w:rsidP="005C3692">
      <w:pPr>
        <w:pStyle w:val="ListParagraph"/>
        <w:numPr>
          <w:ilvl w:val="0"/>
          <w:numId w:val="1"/>
        </w:numPr>
        <w:rPr>
          <w:rFonts w:ascii="Times New Roman" w:hAnsi="Times New Roman" w:cs="Times New Roman"/>
          <w:lang w:val="en-US"/>
        </w:rPr>
      </w:pPr>
      <w:r w:rsidRPr="005C3692">
        <w:rPr>
          <w:rFonts w:ascii="Times New Roman" w:hAnsi="Times New Roman" w:cs="Times New Roman"/>
          <w:lang w:val="en-US"/>
        </w:rPr>
        <w:t>Artifact Description</w:t>
      </w:r>
    </w:p>
    <w:p w14:paraId="11ED88F1" w14:textId="77777777" w:rsidR="005C3692" w:rsidRPr="005C3692" w:rsidRDefault="005C3692" w:rsidP="005C3692">
      <w:pPr>
        <w:pStyle w:val="ListParagraph"/>
        <w:spacing w:after="0" w:line="240" w:lineRule="auto"/>
        <w:jc w:val="both"/>
        <w:rPr>
          <w:rFonts w:ascii="Times New Roman" w:eastAsia="Times New Roman" w:hAnsi="Times New Roman" w:cs="Times New Roman"/>
          <w:kern w:val="0"/>
          <w14:ligatures w14:val="none"/>
        </w:rPr>
      </w:pPr>
      <w:r w:rsidRPr="005C3692">
        <w:rPr>
          <w:rFonts w:ascii="Times New Roman" w:eastAsia="Times New Roman" w:hAnsi="Times New Roman" w:cs="Times New Roman"/>
          <w:kern w:val="0"/>
          <w14:ligatures w14:val="none"/>
        </w:rPr>
        <w:t>The artifact I selected for this milestone is the exact same full-stack application I used in our previous module, which is the Wine Inventory Tracker App . This is a full-stack project built with Django, React, and PostgreSQL, and it's deployed on an AWS EC2 instance. I originally started this project around June 2025. Looking at it now, there are still a lot of areas that need improvement. The main goal of the application is to give business owners and corporate beverage managers a central tool. It not only helps them keep track of physical inventory, but also helps them calculate and decide on the best-selling prices based on profit margins so they can optimize their company's overall profits</w:t>
      </w:r>
    </w:p>
    <w:p w14:paraId="18BA1BF8" w14:textId="77777777" w:rsidR="005C3692" w:rsidRPr="005C3692" w:rsidRDefault="005C3692" w:rsidP="005C3692">
      <w:pPr>
        <w:pStyle w:val="ListParagraph"/>
        <w:rPr>
          <w:rFonts w:ascii="Times New Roman" w:hAnsi="Times New Roman" w:cs="Times New Roman"/>
          <w:lang w:val="en-US"/>
        </w:rPr>
      </w:pPr>
    </w:p>
    <w:p w14:paraId="035FBB7D" w14:textId="77777777" w:rsidR="005C3692" w:rsidRDefault="005C3692" w:rsidP="005C3692">
      <w:pPr>
        <w:pStyle w:val="ListParagraph"/>
        <w:numPr>
          <w:ilvl w:val="0"/>
          <w:numId w:val="1"/>
        </w:numPr>
        <w:jc w:val="both"/>
        <w:rPr>
          <w:rFonts w:ascii="Times New Roman" w:hAnsi="Times New Roman" w:cs="Times New Roman"/>
          <w:lang w:val="en-US"/>
        </w:rPr>
      </w:pPr>
      <w:r w:rsidRPr="005C3692">
        <w:rPr>
          <w:rFonts w:ascii="Times New Roman" w:hAnsi="Times New Roman" w:cs="Times New Roman"/>
          <w:lang w:val="en-US"/>
        </w:rPr>
        <w:t>Justify the artifact and algorithm enhancements</w:t>
      </w:r>
    </w:p>
    <w:p w14:paraId="67AEA3CC" w14:textId="77777777" w:rsidR="009D12F8" w:rsidRDefault="009D12F8" w:rsidP="009D12F8">
      <w:pPr>
        <w:pStyle w:val="NormalWeb"/>
        <w:numPr>
          <w:ilvl w:val="2"/>
          <w:numId w:val="5"/>
        </w:numPr>
        <w:spacing w:before="0" w:beforeAutospacing="0"/>
      </w:pPr>
      <w:r w:rsidRPr="009D12F8">
        <w:t>Before, hitting the inventory list triggered a new database query for every single item's details</w:t>
      </w:r>
      <w:r w:rsidRPr="009D12F8">
        <w:t xml:space="preserve">. </w:t>
      </w:r>
      <w:r w:rsidRPr="009D12F8">
        <w:t xml:space="preserve">By switching to eager loading, </w:t>
      </w:r>
      <w:r w:rsidRPr="009D12F8">
        <w:t>I</w:t>
      </w:r>
      <w:r w:rsidRPr="009D12F8">
        <w:t xml:space="preserve"> use an </w:t>
      </w:r>
      <w:r w:rsidRPr="009D12F8">
        <w:rPr>
          <w:rFonts w:ascii="Courier New" w:hAnsi="Courier New" w:cs="Courier New"/>
        </w:rPr>
        <w:t xml:space="preserve">SQL </w:t>
      </w:r>
      <w:r w:rsidRPr="009D12F8">
        <w:rPr>
          <w:rStyle w:val="HTMLCode"/>
          <w:sz w:val="24"/>
          <w:szCs w:val="24"/>
        </w:rPr>
        <w:t>INNER JOIN</w:t>
      </w:r>
      <w:r w:rsidRPr="009D12F8">
        <w:t xml:space="preserve"> to grab everything in one shot, dropping the database hits down to a constant </w:t>
      </w:r>
      <w:r>
        <w:rPr>
          <w:rStyle w:val="math-inline"/>
        </w:rPr>
        <w:t>O(1)</w:t>
      </w:r>
      <w:r w:rsidRPr="009D12F8">
        <w:t>.</w:t>
      </w:r>
      <w:r w:rsidRPr="009D12F8">
        <w:t xml:space="preserve"> </w:t>
      </w:r>
    </w:p>
    <w:p w14:paraId="4169EBEE" w14:textId="4F400FE5" w:rsidR="009D12F8" w:rsidRDefault="009D12F8" w:rsidP="009D12F8">
      <w:pPr>
        <w:pStyle w:val="NormalWeb"/>
        <w:spacing w:before="0" w:beforeAutospacing="0"/>
        <w:ind w:left="1080"/>
      </w:pPr>
      <w:r>
        <w:t xml:space="preserve">ADD: </w:t>
      </w:r>
      <w:proofErr w:type="spellStart"/>
      <w:r>
        <w:rPr>
          <w:rStyle w:val="HTMLCode"/>
        </w:rPr>
        <w:t>select_related</w:t>
      </w:r>
      <w:proofErr w:type="spellEnd"/>
      <w:r>
        <w:rPr>
          <w:rStyle w:val="HTMLCode"/>
        </w:rPr>
        <w:t>('wine', 'restaurant')</w:t>
      </w:r>
      <w:r>
        <w:t xml:space="preserve"> in </w:t>
      </w:r>
      <w:r>
        <w:rPr>
          <w:rStyle w:val="HTMLCode"/>
        </w:rPr>
        <w:t>inventories/views.py</w:t>
      </w:r>
      <w:r>
        <w:t xml:space="preserve"> and </w:t>
      </w:r>
      <w:proofErr w:type="spellStart"/>
      <w:r>
        <w:rPr>
          <w:rStyle w:val="HTMLCode"/>
        </w:rPr>
        <w:t>prefetch_related</w:t>
      </w:r>
      <w:proofErr w:type="spellEnd"/>
      <w:r>
        <w:rPr>
          <w:rStyle w:val="HTMLCode"/>
        </w:rPr>
        <w:t>('grapes')</w:t>
      </w:r>
      <w:r>
        <w:t xml:space="preserve"> in </w:t>
      </w:r>
      <w:r>
        <w:rPr>
          <w:rStyle w:val="HTMLCode"/>
        </w:rPr>
        <w:t>wines/views.py</w:t>
      </w:r>
      <w:r>
        <w:t>.</w:t>
      </w:r>
    </w:p>
    <w:p w14:paraId="30E5684B" w14:textId="4842BDB0" w:rsidR="005C3692" w:rsidRPr="009D12F8" w:rsidRDefault="009D12F8" w:rsidP="009D12F8">
      <w:pPr>
        <w:pStyle w:val="NormalWeb"/>
        <w:numPr>
          <w:ilvl w:val="0"/>
          <w:numId w:val="4"/>
        </w:numPr>
        <w:spacing w:before="0" w:beforeAutospacing="0"/>
        <w:rPr>
          <w:rStyle w:val="math-inline"/>
        </w:rPr>
      </w:pPr>
      <w:r>
        <w:t>Searching for specific wines (</w:t>
      </w:r>
      <w:r>
        <w:t>for example, red wine</w:t>
      </w:r>
      <w:r>
        <w:t>) was forcing a full table scan</w:t>
      </w:r>
      <w:r>
        <w:t xml:space="preserve">, </w:t>
      </w:r>
      <w:r>
        <w:t xml:space="preserve">meaning the database had to read every single row. The index builds a B-Tree structure, letting the database use binary search to find records in </w:t>
      </w:r>
      <w:r w:rsidRPr="00E25164">
        <w:rPr>
          <w:rStyle w:val="math-inline"/>
        </w:rPr>
        <w:t>O(log N</w:t>
      </w:r>
      <w:r w:rsidRPr="00E25164">
        <w:rPr>
          <w:rStyle w:val="math-inline"/>
        </w:rPr>
        <w:t>).</w:t>
      </w:r>
    </w:p>
    <w:p w14:paraId="63C062BC" w14:textId="014950B0" w:rsidR="009D12F8" w:rsidRDefault="009D12F8" w:rsidP="009D12F8">
      <w:pPr>
        <w:pStyle w:val="NormalWeb"/>
        <w:spacing w:before="0" w:beforeAutospacing="0"/>
        <w:ind w:left="1080"/>
      </w:pPr>
      <w:r w:rsidRPr="00E25164">
        <w:rPr>
          <w:rStyle w:val="math-inline"/>
        </w:rPr>
        <w:t>ADD:</w:t>
      </w:r>
      <w:r>
        <w:rPr>
          <w:rStyle w:val="math-inline"/>
          <w:rFonts w:ascii="Arial" w:hAnsi="Arial" w:cs="Arial"/>
        </w:rPr>
        <w:t xml:space="preserve"> </w:t>
      </w:r>
      <w:proofErr w:type="spellStart"/>
      <w:r>
        <w:rPr>
          <w:rStyle w:val="HTMLCode"/>
        </w:rPr>
        <w:t>db_index</w:t>
      </w:r>
      <w:proofErr w:type="spellEnd"/>
      <w:r>
        <w:rPr>
          <w:rStyle w:val="HTMLCode"/>
        </w:rPr>
        <w:t>=True</w:t>
      </w:r>
      <w:r>
        <w:t xml:space="preserve"> to the </w:t>
      </w:r>
      <w:proofErr w:type="spellStart"/>
      <w:r>
        <w:rPr>
          <w:rStyle w:val="HTMLCode"/>
        </w:rPr>
        <w:t>wine_type</w:t>
      </w:r>
      <w:proofErr w:type="spellEnd"/>
      <w:r>
        <w:t xml:space="preserve"> column in </w:t>
      </w:r>
      <w:r>
        <w:rPr>
          <w:rStyle w:val="HTMLCode"/>
        </w:rPr>
        <w:t>wines/models.py</w:t>
      </w:r>
      <w:r>
        <w:t xml:space="preserve"> and ran migrations.</w:t>
      </w:r>
    </w:p>
    <w:p w14:paraId="7DF1F569" w14:textId="711E0923" w:rsidR="009D12F8" w:rsidRDefault="009D12F8" w:rsidP="009D12F8">
      <w:pPr>
        <w:pStyle w:val="NormalWeb"/>
        <w:numPr>
          <w:ilvl w:val="2"/>
          <w:numId w:val="5"/>
        </w:numPr>
        <w:spacing w:before="0" w:beforeAutospacing="0"/>
      </w:pPr>
      <w:r>
        <w:t xml:space="preserve">The frontend has too much workload. </w:t>
      </w:r>
      <w:r>
        <w:t xml:space="preserve">This caused terrible network lag and wasted client memory </w:t>
      </w:r>
      <w:r>
        <w:t xml:space="preserve">O(N). </w:t>
      </w:r>
      <w:r>
        <w:t>Now, the database handles the filtering natively via indexes, and we only send the exact records requested over the network.</w:t>
      </w:r>
    </w:p>
    <w:p w14:paraId="59A08728" w14:textId="4E955173" w:rsidR="009D12F8" w:rsidRDefault="009D12F8" w:rsidP="009D12F8">
      <w:pPr>
        <w:pStyle w:val="NormalWeb"/>
        <w:spacing w:before="0" w:beforeAutospacing="0"/>
        <w:ind w:left="1080"/>
      </w:pPr>
      <w:r>
        <w:t xml:space="preserve">REPLACE: </w:t>
      </w:r>
      <w:r>
        <w:t xml:space="preserve">frontend React filtering with a custom </w:t>
      </w:r>
      <w:proofErr w:type="spellStart"/>
      <w:r>
        <w:rPr>
          <w:rStyle w:val="HTMLCode"/>
        </w:rPr>
        <w:t>get_queryset</w:t>
      </w:r>
      <w:proofErr w:type="spellEnd"/>
      <w:r>
        <w:rPr>
          <w:rStyle w:val="HTMLCode"/>
        </w:rPr>
        <w:t>()</w:t>
      </w:r>
      <w:r>
        <w:t xml:space="preserve"> handler in </w:t>
      </w:r>
      <w:r>
        <w:rPr>
          <w:rStyle w:val="HTMLCode"/>
        </w:rPr>
        <w:t>wines/views.py</w:t>
      </w:r>
      <w:r>
        <w:t>.</w:t>
      </w:r>
    </w:p>
    <w:p w14:paraId="03EB789A" w14:textId="30C91594" w:rsidR="009D12F8" w:rsidRDefault="00E25164" w:rsidP="00E25164">
      <w:pPr>
        <w:pStyle w:val="NormalWeb"/>
        <w:numPr>
          <w:ilvl w:val="2"/>
          <w:numId w:val="5"/>
        </w:numPr>
        <w:spacing w:before="0" w:beforeAutospacing="0"/>
      </w:pPr>
      <w:r>
        <w:t>Sending every matching wine in one massive API payload was bloating network traffic and risking browser crashes.</w:t>
      </w:r>
    </w:p>
    <w:p w14:paraId="034768DE" w14:textId="02FB5A2A" w:rsidR="00E25164" w:rsidRPr="00E25164" w:rsidRDefault="00E25164" w:rsidP="00E25164">
      <w:pPr>
        <w:pStyle w:val="NormalWeb"/>
        <w:spacing w:before="0" w:beforeAutospacing="0"/>
        <w:ind w:left="1080"/>
      </w:pPr>
      <w:r>
        <w:t xml:space="preserve">ADD: </w:t>
      </w:r>
      <w:r>
        <w:t xml:space="preserve">a custom </w:t>
      </w:r>
      <w:proofErr w:type="spellStart"/>
      <w:r>
        <w:rPr>
          <w:rStyle w:val="HTMLCode"/>
        </w:rPr>
        <w:t>WinePagination</w:t>
      </w:r>
      <w:proofErr w:type="spellEnd"/>
      <w:r>
        <w:t xml:space="preserve"> handler in </w:t>
      </w:r>
      <w:r>
        <w:rPr>
          <w:rStyle w:val="HTMLCode"/>
        </w:rPr>
        <w:t>wines/views.py</w:t>
      </w:r>
      <w:r>
        <w:t xml:space="preserve"> and updated the Redux </w:t>
      </w:r>
      <w:proofErr w:type="spellStart"/>
      <w:r>
        <w:t>thunks</w:t>
      </w:r>
      <w:proofErr w:type="spellEnd"/>
      <w:r>
        <w:t>.</w:t>
      </w:r>
      <w:r>
        <w:t xml:space="preserve"> Apply </w:t>
      </w:r>
      <w:r>
        <w:t xml:space="preserve">an </w:t>
      </w:r>
      <w:r w:rsidRPr="00E25164">
        <w:rPr>
          <w:sz w:val="22"/>
          <w:szCs w:val="22"/>
        </w:rPr>
        <w:t>SQL</w:t>
      </w:r>
      <w:r w:rsidRPr="00E25164">
        <w:rPr>
          <w:rFonts w:ascii="Courier New" w:hAnsi="Courier New" w:cs="Courier New"/>
          <w:sz w:val="22"/>
          <w:szCs w:val="22"/>
        </w:rPr>
        <w:t xml:space="preserve"> </w:t>
      </w:r>
      <w:r w:rsidRPr="00E25164">
        <w:rPr>
          <w:rStyle w:val="HTMLCode"/>
          <w:sz w:val="22"/>
          <w:szCs w:val="22"/>
        </w:rPr>
        <w:t>LIMIT 10 OFFSET X</w:t>
      </w:r>
      <w:r>
        <w:t xml:space="preserve"> constraint. This locks the network payload and browser rendering to </w:t>
      </w:r>
      <w:r w:rsidRPr="00E25164">
        <w:t xml:space="preserve">a constant </w:t>
      </w:r>
      <w:r w:rsidRPr="00E25164">
        <w:rPr>
          <w:rStyle w:val="math-inline"/>
        </w:rPr>
        <w:t>O(1)</w:t>
      </w:r>
      <w:r w:rsidRPr="00E25164">
        <w:t xml:space="preserve"> space complexity, keeping the app stable whether we have 100 or 1 million records.</w:t>
      </w:r>
    </w:p>
    <w:p w14:paraId="372084B0" w14:textId="77777777" w:rsidR="005C3692" w:rsidRDefault="005C3692" w:rsidP="005C3692">
      <w:pPr>
        <w:pStyle w:val="ListParagraph"/>
        <w:numPr>
          <w:ilvl w:val="0"/>
          <w:numId w:val="1"/>
        </w:numPr>
        <w:jc w:val="both"/>
        <w:rPr>
          <w:rFonts w:ascii="Times New Roman" w:hAnsi="Times New Roman" w:cs="Times New Roman"/>
          <w:lang w:val="en-US"/>
        </w:rPr>
      </w:pPr>
      <w:r w:rsidRPr="005C3692">
        <w:rPr>
          <w:rFonts w:ascii="Times New Roman" w:hAnsi="Times New Roman" w:cs="Times New Roman"/>
          <w:lang w:val="en-US"/>
        </w:rPr>
        <w:t>Course outcome alignment</w:t>
      </w:r>
    </w:p>
    <w:p w14:paraId="5F877754" w14:textId="33FE200E" w:rsidR="005C3692" w:rsidRPr="005C3692" w:rsidRDefault="005C3692" w:rsidP="005C3692">
      <w:pPr>
        <w:pStyle w:val="ListParagraph"/>
        <w:jc w:val="both"/>
        <w:rPr>
          <w:rFonts w:ascii="Times New Roman" w:hAnsi="Times New Roman" w:cs="Times New Roman"/>
          <w:lang w:val="en-US"/>
        </w:rPr>
      </w:pPr>
      <w:r w:rsidRPr="005C3692">
        <w:rPr>
          <w:rFonts w:ascii="Times New Roman" w:hAnsi="Times New Roman" w:cs="Times New Roman"/>
        </w:rPr>
        <w:lastRenderedPageBreak/>
        <w:t>This enhancement directly aligns with Course Outcome 3, which focuses on designing and evaluating computing solutions that apply algorithmic principles and core computer science practices while balancing key design trade-offs. The main trade-off here was shifting computational load from the client browser to the backend server. While client-side filtering is simpler to implement, it does not scale well. On the other hand, using database indexing and server-side pagination adds a bit of backend complexity but greatly improves scalability and performance.</w:t>
      </w:r>
      <w:r w:rsidRPr="005C3692">
        <w:rPr>
          <w:rFonts w:ascii="Times New Roman" w:hAnsi="Times New Roman" w:cs="Times New Roman"/>
        </w:rPr>
        <w:t xml:space="preserve"> </w:t>
      </w:r>
      <w:r w:rsidRPr="005C3692">
        <w:rPr>
          <w:rFonts w:ascii="Times New Roman" w:hAnsi="Times New Roman" w:cs="Times New Roman"/>
        </w:rPr>
        <w:t>Additionally, this milestone supports Course Outcome 4 by demonstrating the effective use of industry-standard tools like Django REST Framework, PostgreSQL indexing, and Redux to deliver real, measurable value in a business application.</w:t>
      </w:r>
    </w:p>
    <w:p w14:paraId="2FAF3D0E" w14:textId="6AF9B638" w:rsidR="005C3692" w:rsidRPr="005C3692" w:rsidRDefault="005C3692" w:rsidP="005C3692">
      <w:pPr>
        <w:pStyle w:val="ListParagraph"/>
        <w:rPr>
          <w:rFonts w:ascii="Times New Roman" w:hAnsi="Times New Roman" w:cs="Times New Roman"/>
          <w:lang w:val="en-US"/>
        </w:rPr>
      </w:pPr>
    </w:p>
    <w:p w14:paraId="6CDD0D8F" w14:textId="17BE192E" w:rsidR="005C3692" w:rsidRPr="005C3692" w:rsidRDefault="005C3692" w:rsidP="005C3692">
      <w:pPr>
        <w:pStyle w:val="ListParagraph"/>
        <w:numPr>
          <w:ilvl w:val="0"/>
          <w:numId w:val="1"/>
        </w:numPr>
        <w:jc w:val="both"/>
        <w:rPr>
          <w:rFonts w:ascii="Times New Roman" w:hAnsi="Times New Roman" w:cs="Times New Roman"/>
          <w:lang w:val="en-US"/>
        </w:rPr>
      </w:pPr>
      <w:r w:rsidRPr="005C3692">
        <w:rPr>
          <w:rFonts w:ascii="Times New Roman" w:hAnsi="Times New Roman" w:cs="Times New Roman"/>
          <w:lang w:val="en-US"/>
        </w:rPr>
        <w:t>Reflection</w:t>
      </w:r>
      <w:r w:rsidRPr="005C3692">
        <w:rPr>
          <w:rFonts w:ascii="Times New Roman" w:hAnsi="Times New Roman" w:cs="Times New Roman"/>
          <w:lang w:val="en-US"/>
        </w:rPr>
        <w:br/>
      </w:r>
      <w:r w:rsidRPr="005C3692">
        <w:rPr>
          <w:rFonts w:ascii="Times New Roman" w:hAnsi="Times New Roman" w:cs="Times New Roman"/>
        </w:rPr>
        <w:t xml:space="preserve">When I sat down to look at how this artifact handled data, I realized the biggest challenge was the database relationships and figuring out the most optimized way to </w:t>
      </w:r>
      <w:proofErr w:type="gramStart"/>
      <w:r w:rsidRPr="005C3692">
        <w:rPr>
          <w:rFonts w:ascii="Times New Roman" w:hAnsi="Times New Roman" w:cs="Times New Roman"/>
        </w:rPr>
        <w:t>actually query</w:t>
      </w:r>
      <w:proofErr w:type="gramEnd"/>
      <w:r w:rsidRPr="005C3692">
        <w:rPr>
          <w:rFonts w:ascii="Times New Roman" w:hAnsi="Times New Roman" w:cs="Times New Roman"/>
        </w:rPr>
        <w:t xml:space="preserve"> our data. Because the wine, grape, inventory, and restaurant tables are all so closely related across certain fields, looking at my old code felt like looking at a giant, messy ball of tangled wires all connecting on top of and into each other. I noticed a lot of duplicate data and realized I really needed to simplify the schema. To get through this roadblock, I actually used an AI agent to brainstorm ideas on how to improve the structure and point out the most vulnerable parts of my setup. After reviewing a couple of different suggestions from the AI, I decided that the smartest move wasn't to rewrite everything from scratch, but rather to add an index directly into the database and push more of the filtering workload to the backend. This allowed me to balance the workload perfectly between both sides of the application, resulting in a much faster, cleaner, and more professional performance.</w:t>
      </w:r>
    </w:p>
    <w:sectPr w:rsidR="005C3692" w:rsidRPr="005C3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956"/>
    <w:multiLevelType w:val="hybridMultilevel"/>
    <w:tmpl w:val="2DD0D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4B27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0C9717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612495B"/>
    <w:multiLevelType w:val="multilevel"/>
    <w:tmpl w:val="DB46B6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C743151"/>
    <w:multiLevelType w:val="multilevel"/>
    <w:tmpl w:val="DBEA584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690714203">
    <w:abstractNumId w:val="0"/>
  </w:num>
  <w:num w:numId="2" w16cid:durableId="1659068454">
    <w:abstractNumId w:val="2"/>
  </w:num>
  <w:num w:numId="3" w16cid:durableId="232201621">
    <w:abstractNumId w:val="1"/>
  </w:num>
  <w:num w:numId="4" w16cid:durableId="431513213">
    <w:abstractNumId w:val="3"/>
  </w:num>
  <w:num w:numId="5" w16cid:durableId="2135520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92"/>
    <w:rsid w:val="005C3692"/>
    <w:rsid w:val="009D12F8"/>
    <w:rsid w:val="00C600EE"/>
    <w:rsid w:val="00E2516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5B6BA7F"/>
  <w15:chartTrackingRefBased/>
  <w15:docId w15:val="{7234926B-8116-BB4D-9DF7-04418C00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692"/>
    <w:rPr>
      <w:rFonts w:eastAsiaTheme="majorEastAsia" w:cstheme="majorBidi"/>
      <w:color w:val="272727" w:themeColor="text1" w:themeTint="D8"/>
    </w:rPr>
  </w:style>
  <w:style w:type="paragraph" w:styleId="Title">
    <w:name w:val="Title"/>
    <w:basedOn w:val="Normal"/>
    <w:next w:val="Normal"/>
    <w:link w:val="TitleChar"/>
    <w:uiPriority w:val="10"/>
    <w:qFormat/>
    <w:rsid w:val="005C3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692"/>
    <w:pPr>
      <w:spacing w:before="160"/>
      <w:jc w:val="center"/>
    </w:pPr>
    <w:rPr>
      <w:i/>
      <w:iCs/>
      <w:color w:val="404040" w:themeColor="text1" w:themeTint="BF"/>
    </w:rPr>
  </w:style>
  <w:style w:type="character" w:customStyle="1" w:styleId="QuoteChar">
    <w:name w:val="Quote Char"/>
    <w:basedOn w:val="DefaultParagraphFont"/>
    <w:link w:val="Quote"/>
    <w:uiPriority w:val="29"/>
    <w:rsid w:val="005C3692"/>
    <w:rPr>
      <w:i/>
      <w:iCs/>
      <w:color w:val="404040" w:themeColor="text1" w:themeTint="BF"/>
    </w:rPr>
  </w:style>
  <w:style w:type="paragraph" w:styleId="ListParagraph">
    <w:name w:val="List Paragraph"/>
    <w:basedOn w:val="Normal"/>
    <w:uiPriority w:val="34"/>
    <w:qFormat/>
    <w:rsid w:val="005C3692"/>
    <w:pPr>
      <w:ind w:left="720"/>
      <w:contextualSpacing/>
    </w:pPr>
  </w:style>
  <w:style w:type="character" w:styleId="IntenseEmphasis">
    <w:name w:val="Intense Emphasis"/>
    <w:basedOn w:val="DefaultParagraphFont"/>
    <w:uiPriority w:val="21"/>
    <w:qFormat/>
    <w:rsid w:val="005C3692"/>
    <w:rPr>
      <w:i/>
      <w:iCs/>
      <w:color w:val="0F4761" w:themeColor="accent1" w:themeShade="BF"/>
    </w:rPr>
  </w:style>
  <w:style w:type="paragraph" w:styleId="IntenseQuote">
    <w:name w:val="Intense Quote"/>
    <w:basedOn w:val="Normal"/>
    <w:next w:val="Normal"/>
    <w:link w:val="IntenseQuoteChar"/>
    <w:uiPriority w:val="30"/>
    <w:qFormat/>
    <w:rsid w:val="005C3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692"/>
    <w:rPr>
      <w:i/>
      <w:iCs/>
      <w:color w:val="0F4761" w:themeColor="accent1" w:themeShade="BF"/>
    </w:rPr>
  </w:style>
  <w:style w:type="character" w:styleId="IntenseReference">
    <w:name w:val="Intense Reference"/>
    <w:basedOn w:val="DefaultParagraphFont"/>
    <w:uiPriority w:val="32"/>
    <w:qFormat/>
    <w:rsid w:val="005C3692"/>
    <w:rPr>
      <w:b/>
      <w:bCs/>
      <w:smallCaps/>
      <w:color w:val="0F4761" w:themeColor="accent1" w:themeShade="BF"/>
      <w:spacing w:val="5"/>
    </w:rPr>
  </w:style>
  <w:style w:type="paragraph" w:styleId="NormalWeb">
    <w:name w:val="Normal (Web)"/>
    <w:basedOn w:val="Normal"/>
    <w:uiPriority w:val="99"/>
    <w:unhideWhenUsed/>
    <w:rsid w:val="005C36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12F8"/>
    <w:rPr>
      <w:rFonts w:ascii="Courier New" w:eastAsia="Times New Roman" w:hAnsi="Courier New" w:cs="Courier New"/>
      <w:sz w:val="20"/>
      <w:szCs w:val="20"/>
    </w:rPr>
  </w:style>
  <w:style w:type="character" w:customStyle="1" w:styleId="math-inline">
    <w:name w:val="math-inline"/>
    <w:basedOn w:val="DefaultParagraphFont"/>
    <w:rsid w:val="009D1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2026-05-31T03:24:00Z</dcterms:created>
  <dcterms:modified xsi:type="dcterms:W3CDTF">2026-05-31T03:50:00Z</dcterms:modified>
</cp:coreProperties>
</file>