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26012C57" wp14:textId="77777777">
      <w:pPr>
        <w:pStyle w:val="Title"/>
      </w:pPr>
      <w:r>
        <w:rPr/>
        <w:t>Prompt Engineering for Dialogue Summarization</w:t>
      </w:r>
      <w:r>
        <w:rPr>
          <w:spacing w:val="-27"/>
        </w:rPr>
        <w:t> </w:t>
      </w:r>
      <w:r>
        <w:rPr/>
        <w:t>with</w:t>
      </w:r>
      <w:r>
        <w:rPr>
          <w:spacing w:val="-29"/>
        </w:rPr>
        <w:t> </w:t>
      </w:r>
      <w:r>
        <w:rPr/>
        <w:t>a</w:t>
      </w:r>
      <w:r>
        <w:rPr>
          <w:spacing w:val="-32"/>
        </w:rPr>
        <w:t> </w:t>
      </w:r>
      <w:r>
        <w:rPr/>
        <w:t>Pretrained</w:t>
      </w:r>
      <w:r>
        <w:rPr>
          <w:spacing w:val="-33"/>
        </w:rPr>
        <w:t> </w:t>
      </w:r>
      <w:r>
        <w:rPr/>
        <w:t>Transformer</w:t>
      </w:r>
    </w:p>
    <w:p xmlns:wp14="http://schemas.microsoft.com/office/word/2010/wordml" w14:paraId="672A6659" wp14:textId="77777777">
      <w:pPr>
        <w:pStyle w:val="BodyText"/>
        <w:spacing w:before="515"/>
        <w:ind w:left="0"/>
        <w:rPr>
          <w:sz w:val="52"/>
        </w:rPr>
      </w:pPr>
    </w:p>
    <w:p xmlns:wp14="http://schemas.microsoft.com/office/word/2010/wordml" w14:paraId="1BD07C9C" wp14:textId="77777777">
      <w:pPr>
        <w:spacing w:before="0"/>
        <w:ind w:left="907" w:right="7635" w:firstLine="217"/>
        <w:jc w:val="left"/>
        <w:rPr>
          <w:i/>
          <w:sz w:val="20"/>
        </w:rPr>
      </w:pPr>
      <w:r>
        <w:rPr>
          <w:sz w:val="18"/>
        </w:rPr>
        <w:t>Natalie Lopez </w:t>
      </w:r>
      <w:r>
        <w:rPr>
          <w:i/>
          <w:spacing w:val="-2"/>
          <w:sz w:val="20"/>
        </w:rPr>
        <w:t>Computer</w:t>
      </w:r>
      <w:r>
        <w:rPr>
          <w:i/>
          <w:spacing w:val="-16"/>
          <w:sz w:val="20"/>
        </w:rPr>
        <w:t> </w:t>
      </w:r>
      <w:r>
        <w:rPr>
          <w:i/>
          <w:spacing w:val="-2"/>
          <w:sz w:val="20"/>
        </w:rPr>
        <w:t>Science</w:t>
      </w:r>
      <w:r>
        <w:rPr>
          <w:i/>
          <w:spacing w:val="-2"/>
          <w:sz w:val="20"/>
        </w:rPr>
        <w:t> Master's</w:t>
      </w:r>
      <w:r>
        <w:rPr>
          <w:i/>
          <w:spacing w:val="-4"/>
          <w:sz w:val="20"/>
        </w:rPr>
        <w:t> </w:t>
      </w:r>
      <w:r>
        <w:rPr>
          <w:i/>
          <w:spacing w:val="-4"/>
          <w:sz w:val="20"/>
        </w:rPr>
        <w:t>Program</w:t>
      </w:r>
    </w:p>
    <w:p xmlns:wp14="http://schemas.microsoft.com/office/word/2010/wordml" w14:paraId="101EB992" wp14:textId="77777777">
      <w:pPr>
        <w:spacing w:before="1"/>
        <w:ind w:left="740" w:right="7635" w:hanging="376"/>
        <w:jc w:val="left"/>
        <w:rPr>
          <w:sz w:val="20"/>
        </w:rPr>
      </w:pPr>
      <w:r>
        <w:rPr>
          <w:i/>
          <w:spacing w:val="-2"/>
          <w:sz w:val="20"/>
        </w:rPr>
        <w:t>Advanced</w:t>
      </w:r>
      <w:r>
        <w:rPr>
          <w:i/>
          <w:spacing w:val="-11"/>
          <w:sz w:val="20"/>
        </w:rPr>
        <w:t> </w:t>
      </w:r>
      <w:r>
        <w:rPr>
          <w:i/>
          <w:spacing w:val="-2"/>
          <w:sz w:val="20"/>
        </w:rPr>
        <w:t>Artificial</w:t>
      </w:r>
      <w:r>
        <w:rPr>
          <w:i/>
          <w:spacing w:val="-10"/>
          <w:sz w:val="20"/>
        </w:rPr>
        <w:t> </w:t>
      </w:r>
      <w:r>
        <w:rPr>
          <w:i/>
          <w:spacing w:val="-2"/>
          <w:sz w:val="20"/>
        </w:rPr>
        <w:t>Intelligence</w:t>
      </w:r>
      <w:r>
        <w:rPr>
          <w:i/>
          <w:spacing w:val="-2"/>
          <w:sz w:val="20"/>
        </w:rPr>
        <w:t> </w:t>
      </w:r>
      <w:r>
        <w:rPr>
          <w:i/>
          <w:sz w:val="20"/>
        </w:rPr>
        <w:t>Full Sail University </w:t>
      </w:r>
      <w:r>
        <w:rPr>
          <w:sz w:val="20"/>
        </w:rPr>
        <w:t>Winter Park, FL, USA</w:t>
      </w:r>
    </w:p>
    <w:p xmlns:wp14="http://schemas.microsoft.com/office/word/2010/wordml" w14:paraId="61AD4355" wp14:textId="77777777">
      <w:pPr>
        <w:spacing w:before="3"/>
        <w:ind w:left="607" w:right="0" w:firstLine="0"/>
        <w:jc w:val="left"/>
        <w:rPr>
          <w:sz w:val="18"/>
        </w:rPr>
      </w:pPr>
      <w:hyperlink r:id="rId5">
        <w:r>
          <w:rPr>
            <w:spacing w:val="-2"/>
            <w:sz w:val="18"/>
          </w:rPr>
          <w:t>nlopez5@student.fullsail.edu</w:t>
        </w:r>
      </w:hyperlink>
    </w:p>
    <w:p xmlns:wp14="http://schemas.microsoft.com/office/word/2010/wordml" w14:paraId="0A37501D" wp14:textId="77777777">
      <w:pPr>
        <w:pStyle w:val="BodyText"/>
        <w:ind w:left="0"/>
      </w:pPr>
    </w:p>
    <w:p xmlns:wp14="http://schemas.microsoft.com/office/word/2010/wordml" w14:paraId="5DAB6C7B" wp14:textId="77777777">
      <w:pPr>
        <w:pStyle w:val="BodyText"/>
        <w:spacing w:before="164"/>
        <w:ind w:left="0"/>
      </w:pPr>
    </w:p>
    <w:p xmlns:wp14="http://schemas.microsoft.com/office/word/2010/wordml" w14:paraId="02EB378F" wp14:textId="77777777">
      <w:pPr>
        <w:pStyle w:val="BodyText"/>
        <w:spacing w:after="0"/>
        <w:sectPr>
          <w:type w:val="continuous"/>
          <w:pgSz w:w="11910" w:h="16840" w:orient="portrait"/>
          <w:pgMar w:top="840" w:right="708" w:bottom="280" w:left="708"/>
          <w:cols w:num="1"/>
        </w:sectPr>
      </w:pPr>
    </w:p>
    <w:p xmlns:wp14="http://schemas.microsoft.com/office/word/2010/wordml" w14:paraId="7ECD3FC3" wp14:textId="77777777">
      <w:pPr>
        <w:spacing w:before="93"/>
        <w:ind w:left="199" w:right="38" w:firstLine="288"/>
        <w:jc w:val="both"/>
        <w:rPr>
          <w:b/>
          <w:sz w:val="18"/>
        </w:rPr>
      </w:pPr>
      <w:r>
        <w:rPr>
          <w:b/>
          <w:i/>
          <w:sz w:val="18"/>
        </w:rPr>
        <w:t>Abstract</w:t>
      </w:r>
      <w:r>
        <w:rPr>
          <w:b/>
          <w:sz w:val="18"/>
        </w:rPr>
        <w:t>—Dialogue</w:t>
      </w:r>
      <w:r>
        <w:rPr>
          <w:b/>
          <w:spacing w:val="-3"/>
          <w:sz w:val="18"/>
        </w:rPr>
        <w:t> </w:t>
      </w:r>
      <w:r>
        <w:rPr>
          <w:b/>
          <w:sz w:val="18"/>
        </w:rPr>
        <w:t>summarization</w:t>
      </w:r>
      <w:r>
        <w:rPr>
          <w:b/>
          <w:spacing w:val="-4"/>
          <w:sz w:val="18"/>
        </w:rPr>
        <w:t> </w:t>
      </w:r>
      <w:r>
        <w:rPr>
          <w:b/>
          <w:sz w:val="18"/>
        </w:rPr>
        <w:t>aims</w:t>
      </w:r>
      <w:r>
        <w:rPr>
          <w:b/>
          <w:spacing w:val="-4"/>
          <w:sz w:val="18"/>
        </w:rPr>
        <w:t> </w:t>
      </w:r>
      <w:r>
        <w:rPr>
          <w:b/>
          <w:sz w:val="18"/>
        </w:rPr>
        <w:t>to</w:t>
      </w:r>
      <w:r>
        <w:rPr>
          <w:b/>
          <w:spacing w:val="-4"/>
          <w:sz w:val="18"/>
        </w:rPr>
        <w:t> </w:t>
      </w:r>
      <w:r>
        <w:rPr>
          <w:b/>
          <w:sz w:val="18"/>
        </w:rPr>
        <w:t>compress</w:t>
      </w:r>
      <w:r>
        <w:rPr>
          <w:b/>
          <w:spacing w:val="-5"/>
          <w:sz w:val="18"/>
        </w:rPr>
        <w:t> </w:t>
      </w:r>
      <w:r>
        <w:rPr>
          <w:b/>
          <w:sz w:val="18"/>
        </w:rPr>
        <w:t>multi-turn conversations into concise summaries that preserve the main decisions and outcomes. In this work, I implement and evaluate</w:t>
      </w:r>
      <w:r>
        <w:rPr>
          <w:b/>
          <w:spacing w:val="-1"/>
          <w:sz w:val="18"/>
        </w:rPr>
        <w:t> </w:t>
      </w:r>
      <w:r>
        <w:rPr>
          <w:b/>
          <w:sz w:val="18"/>
        </w:rPr>
        <w:t>a</w:t>
      </w:r>
      <w:r>
        <w:rPr>
          <w:b/>
          <w:spacing w:val="-2"/>
          <w:sz w:val="18"/>
        </w:rPr>
        <w:t> </w:t>
      </w:r>
      <w:r>
        <w:rPr>
          <w:b/>
          <w:sz w:val="18"/>
        </w:rPr>
        <w:t>generative</w:t>
      </w:r>
      <w:r>
        <w:rPr>
          <w:b/>
          <w:spacing w:val="-1"/>
          <w:sz w:val="18"/>
        </w:rPr>
        <w:t> </w:t>
      </w:r>
      <w:r>
        <w:rPr>
          <w:b/>
          <w:sz w:val="18"/>
        </w:rPr>
        <w:t>transformer-based</w:t>
      </w:r>
      <w:r>
        <w:rPr>
          <w:b/>
          <w:spacing w:val="-1"/>
          <w:sz w:val="18"/>
        </w:rPr>
        <w:t> </w:t>
      </w:r>
      <w:r>
        <w:rPr>
          <w:b/>
          <w:sz w:val="18"/>
        </w:rPr>
        <w:t>system for</w:t>
      </w:r>
      <w:r>
        <w:rPr>
          <w:b/>
          <w:spacing w:val="-2"/>
          <w:sz w:val="18"/>
        </w:rPr>
        <w:t> </w:t>
      </w:r>
      <w:r>
        <w:rPr>
          <w:b/>
          <w:sz w:val="18"/>
        </w:rPr>
        <w:t>abstractive dialogue</w:t>
      </w:r>
      <w:r>
        <w:rPr>
          <w:b/>
          <w:spacing w:val="-2"/>
          <w:sz w:val="18"/>
        </w:rPr>
        <w:t> </w:t>
      </w:r>
      <w:r>
        <w:rPr>
          <w:b/>
          <w:sz w:val="18"/>
        </w:rPr>
        <w:t>summarization using the</w:t>
      </w:r>
      <w:r>
        <w:rPr>
          <w:b/>
          <w:spacing w:val="-2"/>
          <w:sz w:val="18"/>
        </w:rPr>
        <w:t> </w:t>
      </w:r>
      <w:r>
        <w:rPr>
          <w:b/>
          <w:sz w:val="18"/>
        </w:rPr>
        <w:t>SAMSum</w:t>
      </w:r>
      <w:r>
        <w:rPr>
          <w:b/>
          <w:spacing w:val="-2"/>
          <w:sz w:val="18"/>
        </w:rPr>
        <w:t> </w:t>
      </w:r>
      <w:r>
        <w:rPr>
          <w:b/>
          <w:sz w:val="18"/>
        </w:rPr>
        <w:t>dataset</w:t>
      </w:r>
      <w:r>
        <w:rPr>
          <w:b/>
          <w:spacing w:val="-2"/>
          <w:sz w:val="18"/>
        </w:rPr>
        <w:t> </w:t>
      </w:r>
      <w:r>
        <w:rPr>
          <w:b/>
          <w:sz w:val="18"/>
        </w:rPr>
        <w:t>[2].</w:t>
      </w:r>
      <w:r>
        <w:rPr>
          <w:b/>
          <w:spacing w:val="-1"/>
          <w:sz w:val="18"/>
        </w:rPr>
        <w:t> </w:t>
      </w:r>
      <w:r>
        <w:rPr>
          <w:b/>
          <w:sz w:val="18"/>
        </w:rPr>
        <w:t>I</w:t>
      </w:r>
      <w:r>
        <w:rPr>
          <w:b/>
          <w:spacing w:val="-4"/>
          <w:sz w:val="18"/>
        </w:rPr>
        <w:t> </w:t>
      </w:r>
      <w:r>
        <w:rPr>
          <w:b/>
          <w:sz w:val="18"/>
        </w:rPr>
        <w:t>focus on</w:t>
      </w:r>
      <w:r>
        <w:rPr>
          <w:b/>
          <w:spacing w:val="-4"/>
          <w:sz w:val="18"/>
        </w:rPr>
        <w:t> </w:t>
      </w:r>
      <w:r>
        <w:rPr>
          <w:b/>
          <w:sz w:val="18"/>
        </w:rPr>
        <w:t>a</w:t>
      </w:r>
      <w:r>
        <w:rPr>
          <w:b/>
          <w:spacing w:val="-3"/>
          <w:sz w:val="18"/>
        </w:rPr>
        <w:t> </w:t>
      </w:r>
      <w:r>
        <w:rPr>
          <w:b/>
          <w:sz w:val="18"/>
        </w:rPr>
        <w:t>prompting-only</w:t>
      </w:r>
      <w:r>
        <w:rPr>
          <w:b/>
          <w:spacing w:val="-1"/>
          <w:sz w:val="18"/>
        </w:rPr>
        <w:t> </w:t>
      </w:r>
      <w:r>
        <w:rPr>
          <w:b/>
          <w:sz w:val="18"/>
        </w:rPr>
        <w:t>setting,</w:t>
      </w:r>
      <w:r>
        <w:rPr>
          <w:b/>
          <w:spacing w:val="-4"/>
          <w:sz w:val="18"/>
        </w:rPr>
        <w:t> </w:t>
      </w:r>
      <w:r>
        <w:rPr>
          <w:b/>
          <w:sz w:val="18"/>
        </w:rPr>
        <w:t>without</w:t>
      </w:r>
      <w:r>
        <w:rPr>
          <w:b/>
          <w:spacing w:val="-3"/>
          <w:sz w:val="18"/>
        </w:rPr>
        <w:t> </w:t>
      </w:r>
      <w:r>
        <w:rPr>
          <w:b/>
          <w:sz w:val="18"/>
        </w:rPr>
        <w:t>task-specific</w:t>
      </w:r>
      <w:r>
        <w:rPr>
          <w:b/>
          <w:spacing w:val="-4"/>
          <w:sz w:val="18"/>
        </w:rPr>
        <w:t> </w:t>
      </w:r>
      <w:r>
        <w:rPr>
          <w:b/>
          <w:sz w:val="18"/>
        </w:rPr>
        <w:t>training,</w:t>
      </w:r>
      <w:r>
        <w:rPr>
          <w:b/>
          <w:spacing w:val="-5"/>
          <w:sz w:val="18"/>
        </w:rPr>
        <w:t> </w:t>
      </w:r>
      <w:r>
        <w:rPr>
          <w:b/>
          <w:sz w:val="18"/>
        </w:rPr>
        <w:t>and compare a simple baseline prompt against an improved, outcome-focused</w:t>
      </w:r>
      <w:r>
        <w:rPr>
          <w:b/>
          <w:spacing w:val="-8"/>
          <w:sz w:val="18"/>
        </w:rPr>
        <w:t> </w:t>
      </w:r>
      <w:r>
        <w:rPr>
          <w:b/>
          <w:sz w:val="18"/>
        </w:rPr>
        <w:t>prompt</w:t>
      </w:r>
      <w:r>
        <w:rPr>
          <w:b/>
          <w:spacing w:val="-9"/>
          <w:sz w:val="18"/>
        </w:rPr>
        <w:t> </w:t>
      </w:r>
      <w:r>
        <w:rPr>
          <w:b/>
          <w:sz w:val="18"/>
        </w:rPr>
        <w:t>for</w:t>
      </w:r>
      <w:r>
        <w:rPr>
          <w:b/>
          <w:spacing w:val="-8"/>
          <w:sz w:val="18"/>
        </w:rPr>
        <w:t> </w:t>
      </w:r>
      <w:r>
        <w:rPr>
          <w:b/>
          <w:sz w:val="18"/>
        </w:rPr>
        <w:t>a</w:t>
      </w:r>
      <w:r>
        <w:rPr>
          <w:b/>
          <w:spacing w:val="-10"/>
          <w:sz w:val="18"/>
        </w:rPr>
        <w:t> </w:t>
      </w:r>
      <w:r>
        <w:rPr>
          <w:b/>
          <w:sz w:val="18"/>
        </w:rPr>
        <w:t>pretrained</w:t>
      </w:r>
      <w:r>
        <w:rPr>
          <w:b/>
          <w:spacing w:val="-10"/>
          <w:sz w:val="18"/>
        </w:rPr>
        <w:t> </w:t>
      </w:r>
      <w:r>
        <w:rPr>
          <w:b/>
          <w:sz w:val="18"/>
        </w:rPr>
        <w:t>Phi-2</w:t>
      </w:r>
      <w:r>
        <w:rPr>
          <w:b/>
          <w:spacing w:val="-8"/>
          <w:sz w:val="18"/>
        </w:rPr>
        <w:t> </w:t>
      </w:r>
      <w:r>
        <w:rPr>
          <w:b/>
          <w:sz w:val="18"/>
        </w:rPr>
        <w:t>language</w:t>
      </w:r>
      <w:r>
        <w:rPr>
          <w:b/>
          <w:spacing w:val="-8"/>
          <w:sz w:val="18"/>
        </w:rPr>
        <w:t> </w:t>
      </w:r>
      <w:r>
        <w:rPr>
          <w:b/>
          <w:sz w:val="18"/>
        </w:rPr>
        <w:t>model implemented through the Hugging Face Transformers library [5].</w:t>
      </w:r>
      <w:r>
        <w:rPr>
          <w:b/>
          <w:spacing w:val="-3"/>
          <w:sz w:val="18"/>
        </w:rPr>
        <w:t> </w:t>
      </w:r>
      <w:r>
        <w:rPr>
          <w:b/>
          <w:sz w:val="18"/>
        </w:rPr>
        <w:t>My</w:t>
      </w:r>
      <w:r>
        <w:rPr>
          <w:b/>
          <w:spacing w:val="-2"/>
          <w:sz w:val="18"/>
        </w:rPr>
        <w:t> </w:t>
      </w:r>
      <w:r>
        <w:rPr>
          <w:b/>
          <w:sz w:val="18"/>
        </w:rPr>
        <w:t>experimental</w:t>
      </w:r>
      <w:r>
        <w:rPr>
          <w:b/>
          <w:spacing w:val="-3"/>
          <w:sz w:val="18"/>
        </w:rPr>
        <w:t> </w:t>
      </w:r>
      <w:r>
        <w:rPr>
          <w:b/>
          <w:sz w:val="18"/>
        </w:rPr>
        <w:t>design</w:t>
      </w:r>
      <w:r>
        <w:rPr>
          <w:b/>
          <w:spacing w:val="-5"/>
          <w:sz w:val="18"/>
        </w:rPr>
        <w:t> </w:t>
      </w:r>
      <w:r>
        <w:rPr>
          <w:b/>
          <w:sz w:val="18"/>
        </w:rPr>
        <w:t>includes</w:t>
      </w:r>
      <w:r>
        <w:rPr>
          <w:b/>
          <w:spacing w:val="-3"/>
          <w:sz w:val="18"/>
        </w:rPr>
        <w:t> </w:t>
      </w:r>
      <w:r>
        <w:rPr>
          <w:b/>
          <w:sz w:val="18"/>
        </w:rPr>
        <w:t>two</w:t>
      </w:r>
      <w:r>
        <w:rPr>
          <w:b/>
          <w:spacing w:val="-5"/>
          <w:sz w:val="18"/>
        </w:rPr>
        <w:t> </w:t>
      </w:r>
      <w:r>
        <w:rPr>
          <w:b/>
          <w:sz w:val="18"/>
        </w:rPr>
        <w:t>ablations</w:t>
      </w:r>
      <w:r>
        <w:rPr>
          <w:b/>
          <w:spacing w:val="-7"/>
          <w:sz w:val="18"/>
        </w:rPr>
        <w:t> </w:t>
      </w:r>
      <w:r>
        <w:rPr>
          <w:b/>
          <w:sz w:val="18"/>
        </w:rPr>
        <w:t>on</w:t>
      </w:r>
      <w:r>
        <w:rPr>
          <w:b/>
          <w:spacing w:val="-4"/>
          <w:sz w:val="18"/>
        </w:rPr>
        <w:t> </w:t>
      </w:r>
      <w:r>
        <w:rPr>
          <w:b/>
          <w:sz w:val="18"/>
        </w:rPr>
        <w:t>decoding parameters</w:t>
      </w:r>
      <w:r>
        <w:rPr>
          <w:b/>
          <w:spacing w:val="-6"/>
          <w:sz w:val="18"/>
        </w:rPr>
        <w:t> </w:t>
      </w:r>
      <w:r>
        <w:rPr>
          <w:b/>
          <w:sz w:val="18"/>
        </w:rPr>
        <w:t>and</w:t>
      </w:r>
      <w:r>
        <w:rPr>
          <w:b/>
          <w:spacing w:val="-7"/>
          <w:sz w:val="18"/>
        </w:rPr>
        <w:t> </w:t>
      </w:r>
      <w:r>
        <w:rPr>
          <w:b/>
          <w:sz w:val="18"/>
        </w:rPr>
        <w:t>prompt</w:t>
      </w:r>
      <w:r>
        <w:rPr>
          <w:b/>
          <w:spacing w:val="-6"/>
          <w:sz w:val="18"/>
        </w:rPr>
        <w:t> </w:t>
      </w:r>
      <w:r>
        <w:rPr>
          <w:b/>
          <w:sz w:val="18"/>
        </w:rPr>
        <w:t>style,</w:t>
      </w:r>
      <w:r>
        <w:rPr>
          <w:b/>
          <w:spacing w:val="-5"/>
          <w:sz w:val="18"/>
        </w:rPr>
        <w:t> </w:t>
      </w:r>
      <w:r>
        <w:rPr>
          <w:b/>
          <w:sz w:val="18"/>
        </w:rPr>
        <w:t>a</w:t>
      </w:r>
      <w:r>
        <w:rPr>
          <w:b/>
          <w:spacing w:val="-7"/>
          <w:sz w:val="18"/>
        </w:rPr>
        <w:t> </w:t>
      </w:r>
      <w:r>
        <w:rPr>
          <w:b/>
          <w:sz w:val="18"/>
        </w:rPr>
        <w:t>quality</w:t>
      </w:r>
      <w:r>
        <w:rPr>
          <w:b/>
          <w:spacing w:val="-4"/>
          <w:sz w:val="18"/>
        </w:rPr>
        <w:t> </w:t>
      </w:r>
      <w:r>
        <w:rPr>
          <w:b/>
          <w:sz w:val="18"/>
        </w:rPr>
        <w:t>analysis</w:t>
      </w:r>
      <w:r>
        <w:rPr>
          <w:b/>
          <w:spacing w:val="-5"/>
          <w:sz w:val="18"/>
        </w:rPr>
        <w:t> </w:t>
      </w:r>
      <w:r>
        <w:rPr>
          <w:b/>
          <w:sz w:val="18"/>
        </w:rPr>
        <w:t>using</w:t>
      </w:r>
      <w:r>
        <w:rPr>
          <w:b/>
          <w:spacing w:val="-5"/>
          <w:sz w:val="18"/>
        </w:rPr>
        <w:t> </w:t>
      </w:r>
      <w:r>
        <w:rPr>
          <w:b/>
          <w:sz w:val="18"/>
        </w:rPr>
        <w:t>ROUGE-L</w:t>
      </w:r>
      <w:r>
        <w:rPr>
          <w:b/>
          <w:spacing w:val="-12"/>
          <w:sz w:val="18"/>
        </w:rPr>
        <w:t> </w:t>
      </w:r>
      <w:r>
        <w:rPr>
          <w:b/>
          <w:sz w:val="18"/>
        </w:rPr>
        <w:t>[1],</w:t>
      </w:r>
      <w:r>
        <w:rPr>
          <w:b/>
          <w:spacing w:val="-11"/>
          <w:sz w:val="18"/>
        </w:rPr>
        <w:t> </w:t>
      </w:r>
      <w:r>
        <w:rPr>
          <w:b/>
          <w:sz w:val="18"/>
        </w:rPr>
        <w:t>and</w:t>
      </w:r>
      <w:r>
        <w:rPr>
          <w:b/>
          <w:spacing w:val="-11"/>
          <w:sz w:val="18"/>
        </w:rPr>
        <w:t> </w:t>
      </w:r>
      <w:r>
        <w:rPr>
          <w:b/>
          <w:sz w:val="18"/>
        </w:rPr>
        <w:t>an</w:t>
      </w:r>
      <w:r>
        <w:rPr>
          <w:b/>
          <w:spacing w:val="-11"/>
          <w:sz w:val="18"/>
        </w:rPr>
        <w:t> </w:t>
      </w:r>
      <w:r>
        <w:rPr>
          <w:b/>
          <w:sz w:val="18"/>
        </w:rPr>
        <w:t>efficiency</w:t>
      </w:r>
      <w:r>
        <w:rPr>
          <w:b/>
          <w:spacing w:val="-9"/>
          <w:sz w:val="18"/>
        </w:rPr>
        <w:t> </w:t>
      </w:r>
      <w:r>
        <w:rPr>
          <w:b/>
          <w:sz w:val="18"/>
        </w:rPr>
        <w:t>analysis</w:t>
      </w:r>
      <w:r>
        <w:rPr>
          <w:b/>
          <w:spacing w:val="-12"/>
          <w:sz w:val="18"/>
        </w:rPr>
        <w:t> </w:t>
      </w:r>
      <w:r>
        <w:rPr>
          <w:b/>
          <w:sz w:val="18"/>
        </w:rPr>
        <w:t>based</w:t>
      </w:r>
      <w:r>
        <w:rPr>
          <w:b/>
          <w:spacing w:val="-9"/>
          <w:sz w:val="18"/>
        </w:rPr>
        <w:t> </w:t>
      </w:r>
      <w:r>
        <w:rPr>
          <w:b/>
          <w:sz w:val="18"/>
        </w:rPr>
        <w:t>on</w:t>
      </w:r>
      <w:r>
        <w:rPr>
          <w:b/>
          <w:spacing w:val="-12"/>
          <w:sz w:val="18"/>
        </w:rPr>
        <w:t> </w:t>
      </w:r>
      <w:r>
        <w:rPr>
          <w:b/>
          <w:sz w:val="18"/>
        </w:rPr>
        <w:t>end-to-end</w:t>
      </w:r>
      <w:r>
        <w:rPr>
          <w:b/>
          <w:spacing w:val="-11"/>
          <w:sz w:val="18"/>
        </w:rPr>
        <w:t> </w:t>
      </w:r>
      <w:r>
        <w:rPr>
          <w:b/>
          <w:sz w:val="18"/>
        </w:rPr>
        <w:t>latency.</w:t>
      </w:r>
      <w:r>
        <w:rPr>
          <w:b/>
          <w:spacing w:val="-8"/>
          <w:sz w:val="18"/>
        </w:rPr>
        <w:t> </w:t>
      </w:r>
      <w:r>
        <w:rPr>
          <w:b/>
          <w:sz w:val="18"/>
        </w:rPr>
        <w:t>On three</w:t>
      </w:r>
      <w:r>
        <w:rPr>
          <w:b/>
          <w:spacing w:val="-3"/>
          <w:sz w:val="18"/>
        </w:rPr>
        <w:t> </w:t>
      </w:r>
      <w:r>
        <w:rPr>
          <w:b/>
          <w:sz w:val="18"/>
        </w:rPr>
        <w:t>representative</w:t>
      </w:r>
      <w:r>
        <w:rPr>
          <w:b/>
          <w:spacing w:val="-1"/>
          <w:sz w:val="18"/>
        </w:rPr>
        <w:t> </w:t>
      </w:r>
      <w:r>
        <w:rPr>
          <w:b/>
          <w:sz w:val="18"/>
        </w:rPr>
        <w:t>SAMSum</w:t>
      </w:r>
      <w:r>
        <w:rPr>
          <w:b/>
          <w:spacing w:val="-4"/>
          <w:sz w:val="18"/>
        </w:rPr>
        <w:t> </w:t>
      </w:r>
      <w:r>
        <w:rPr>
          <w:b/>
          <w:sz w:val="18"/>
        </w:rPr>
        <w:t>dialogues,</w:t>
      </w:r>
      <w:r>
        <w:rPr>
          <w:b/>
          <w:spacing w:val="-1"/>
          <w:sz w:val="18"/>
        </w:rPr>
        <w:t> </w:t>
      </w:r>
      <w:r>
        <w:rPr>
          <w:b/>
          <w:sz w:val="18"/>
        </w:rPr>
        <w:t>the</w:t>
      </w:r>
      <w:r>
        <w:rPr>
          <w:b/>
          <w:spacing w:val="-2"/>
          <w:sz w:val="18"/>
        </w:rPr>
        <w:t> </w:t>
      </w:r>
      <w:r>
        <w:rPr>
          <w:b/>
          <w:sz w:val="18"/>
        </w:rPr>
        <w:t>improved prompt produces shorter, more focused summaries but does not consistently improve ROUGE-L relative to the baseline, and in some cases removes important details. The system requires approximately 31.8 seconds in total, or 10.6 seconds per example, to generate both baseline and improved summaries and compute evaluation metrics on my hardware, which is acceptable</w:t>
      </w:r>
      <w:r>
        <w:rPr>
          <w:b/>
          <w:spacing w:val="-8"/>
          <w:sz w:val="18"/>
        </w:rPr>
        <w:t> </w:t>
      </w:r>
      <w:r>
        <w:rPr>
          <w:b/>
          <w:sz w:val="18"/>
        </w:rPr>
        <w:t>for</w:t>
      </w:r>
      <w:r>
        <w:rPr>
          <w:b/>
          <w:spacing w:val="-11"/>
          <w:sz w:val="18"/>
        </w:rPr>
        <w:t> </w:t>
      </w:r>
      <w:r>
        <w:rPr>
          <w:b/>
          <w:sz w:val="18"/>
        </w:rPr>
        <w:t>offline</w:t>
      </w:r>
      <w:r>
        <w:rPr>
          <w:b/>
          <w:spacing w:val="-10"/>
          <w:sz w:val="18"/>
        </w:rPr>
        <w:t> </w:t>
      </w:r>
      <w:r>
        <w:rPr>
          <w:b/>
          <w:sz w:val="18"/>
        </w:rPr>
        <w:t>evaluation</w:t>
      </w:r>
      <w:r>
        <w:rPr>
          <w:b/>
          <w:spacing w:val="-10"/>
          <w:sz w:val="18"/>
        </w:rPr>
        <w:t> </w:t>
      </w:r>
      <w:r>
        <w:rPr>
          <w:b/>
          <w:sz w:val="18"/>
        </w:rPr>
        <w:t>but</w:t>
      </w:r>
      <w:r>
        <w:rPr>
          <w:b/>
          <w:spacing w:val="-10"/>
          <w:sz w:val="18"/>
        </w:rPr>
        <w:t> </w:t>
      </w:r>
      <w:r>
        <w:rPr>
          <w:b/>
          <w:sz w:val="18"/>
        </w:rPr>
        <w:t>too</w:t>
      </w:r>
      <w:r>
        <w:rPr>
          <w:b/>
          <w:spacing w:val="-10"/>
          <w:sz w:val="18"/>
        </w:rPr>
        <w:t> </w:t>
      </w:r>
      <w:r>
        <w:rPr>
          <w:b/>
          <w:sz w:val="18"/>
        </w:rPr>
        <w:t>slow</w:t>
      </w:r>
      <w:r>
        <w:rPr>
          <w:b/>
          <w:spacing w:val="-9"/>
          <w:sz w:val="18"/>
        </w:rPr>
        <w:t> </w:t>
      </w:r>
      <w:r>
        <w:rPr>
          <w:b/>
          <w:sz w:val="18"/>
        </w:rPr>
        <w:t>for</w:t>
      </w:r>
      <w:r>
        <w:rPr>
          <w:b/>
          <w:spacing w:val="-11"/>
          <w:sz w:val="18"/>
        </w:rPr>
        <w:t> </w:t>
      </w:r>
      <w:r>
        <w:rPr>
          <w:b/>
          <w:sz w:val="18"/>
        </w:rPr>
        <w:t>interactive</w:t>
      </w:r>
      <w:r>
        <w:rPr>
          <w:b/>
          <w:spacing w:val="-10"/>
          <w:sz w:val="18"/>
        </w:rPr>
        <w:t> </w:t>
      </w:r>
      <w:r>
        <w:rPr>
          <w:b/>
          <w:sz w:val="18"/>
        </w:rPr>
        <w:t>use. I</w:t>
      </w:r>
      <w:r>
        <w:rPr>
          <w:b/>
          <w:spacing w:val="-12"/>
          <w:sz w:val="18"/>
        </w:rPr>
        <w:t> </w:t>
      </w:r>
      <w:r>
        <w:rPr>
          <w:b/>
          <w:sz w:val="18"/>
        </w:rPr>
        <w:t>further</w:t>
      </w:r>
      <w:r>
        <w:rPr>
          <w:b/>
          <w:spacing w:val="-11"/>
          <w:sz w:val="18"/>
        </w:rPr>
        <w:t> </w:t>
      </w:r>
      <w:r>
        <w:rPr>
          <w:b/>
          <w:sz w:val="18"/>
        </w:rPr>
        <w:t>discuss</w:t>
      </w:r>
      <w:r>
        <w:rPr>
          <w:b/>
          <w:spacing w:val="-9"/>
          <w:sz w:val="18"/>
        </w:rPr>
        <w:t> </w:t>
      </w:r>
      <w:r>
        <w:rPr>
          <w:b/>
          <w:sz w:val="18"/>
        </w:rPr>
        <w:t>potential</w:t>
      </w:r>
      <w:r>
        <w:rPr>
          <w:b/>
          <w:spacing w:val="-10"/>
          <w:sz w:val="18"/>
        </w:rPr>
        <w:t> </w:t>
      </w:r>
      <w:r>
        <w:rPr>
          <w:b/>
          <w:sz w:val="18"/>
        </w:rPr>
        <w:t>hallucination,</w:t>
      </w:r>
      <w:r>
        <w:rPr>
          <w:b/>
          <w:spacing w:val="-10"/>
          <w:sz w:val="18"/>
        </w:rPr>
        <w:t> </w:t>
      </w:r>
      <w:r>
        <w:rPr>
          <w:b/>
          <w:sz w:val="18"/>
        </w:rPr>
        <w:t>bias,</w:t>
      </w:r>
      <w:r>
        <w:rPr>
          <w:b/>
          <w:spacing w:val="-10"/>
          <w:sz w:val="18"/>
        </w:rPr>
        <w:t> </w:t>
      </w:r>
      <w:r>
        <w:rPr>
          <w:b/>
          <w:sz w:val="18"/>
        </w:rPr>
        <w:t>and</w:t>
      </w:r>
      <w:r>
        <w:rPr>
          <w:b/>
          <w:spacing w:val="-12"/>
          <w:sz w:val="18"/>
        </w:rPr>
        <w:t> </w:t>
      </w:r>
      <w:r>
        <w:rPr>
          <w:b/>
          <w:sz w:val="18"/>
        </w:rPr>
        <w:t>safety</w:t>
      </w:r>
      <w:r>
        <w:rPr>
          <w:b/>
          <w:spacing w:val="-7"/>
          <w:sz w:val="18"/>
        </w:rPr>
        <w:t> </w:t>
      </w:r>
      <w:r>
        <w:rPr>
          <w:b/>
          <w:sz w:val="18"/>
        </w:rPr>
        <w:t>risks</w:t>
      </w:r>
      <w:r>
        <w:rPr>
          <w:b/>
          <w:spacing w:val="-12"/>
          <w:sz w:val="18"/>
        </w:rPr>
        <w:t> </w:t>
      </w:r>
      <w:r>
        <w:rPr>
          <w:b/>
          <w:sz w:val="18"/>
        </w:rPr>
        <w:t>of generative dialogue summarization [4], propose simple mitigation strategies based on safe prompting and post-generation review, and provide a small adversarial test suite to probe</w:t>
      </w:r>
      <w:r>
        <w:rPr>
          <w:b/>
          <w:spacing w:val="-9"/>
          <w:sz w:val="18"/>
        </w:rPr>
        <w:t> </w:t>
      </w:r>
      <w:r>
        <w:rPr>
          <w:b/>
          <w:sz w:val="18"/>
        </w:rPr>
        <w:t>unsafe</w:t>
      </w:r>
      <w:r>
        <w:rPr>
          <w:b/>
          <w:spacing w:val="-7"/>
          <w:sz w:val="18"/>
        </w:rPr>
        <w:t> </w:t>
      </w:r>
      <w:r>
        <w:rPr>
          <w:b/>
          <w:sz w:val="18"/>
        </w:rPr>
        <w:t>behavior.</w:t>
      </w:r>
      <w:r>
        <w:rPr>
          <w:b/>
          <w:spacing w:val="-5"/>
          <w:sz w:val="18"/>
        </w:rPr>
        <w:t> </w:t>
      </w:r>
      <w:r>
        <w:rPr>
          <w:b/>
          <w:sz w:val="18"/>
        </w:rPr>
        <w:t>These</w:t>
      </w:r>
      <w:r>
        <w:rPr>
          <w:b/>
          <w:spacing w:val="-10"/>
          <w:sz w:val="18"/>
        </w:rPr>
        <w:t> </w:t>
      </w:r>
      <w:r>
        <w:rPr>
          <w:b/>
          <w:sz w:val="18"/>
        </w:rPr>
        <w:t>results</w:t>
      </w:r>
      <w:r>
        <w:rPr>
          <w:b/>
          <w:spacing w:val="-10"/>
          <w:sz w:val="18"/>
        </w:rPr>
        <w:t> </w:t>
      </w:r>
      <w:r>
        <w:rPr>
          <w:b/>
          <w:sz w:val="18"/>
        </w:rPr>
        <w:t>highlight</w:t>
      </w:r>
      <w:r>
        <w:rPr>
          <w:b/>
          <w:spacing w:val="-9"/>
          <w:sz w:val="18"/>
        </w:rPr>
        <w:t> </w:t>
      </w:r>
      <w:r>
        <w:rPr>
          <w:b/>
          <w:sz w:val="18"/>
        </w:rPr>
        <w:t>both</w:t>
      </w:r>
      <w:r>
        <w:rPr>
          <w:b/>
          <w:spacing w:val="-9"/>
          <w:sz w:val="18"/>
        </w:rPr>
        <w:t> </w:t>
      </w:r>
      <w:r>
        <w:rPr>
          <w:b/>
          <w:sz w:val="18"/>
        </w:rPr>
        <w:t>the</w:t>
      </w:r>
      <w:r>
        <w:rPr>
          <w:b/>
          <w:spacing w:val="-7"/>
          <w:sz w:val="18"/>
        </w:rPr>
        <w:t> </w:t>
      </w:r>
      <w:r>
        <w:rPr>
          <w:b/>
          <w:sz w:val="18"/>
        </w:rPr>
        <w:t>promise and limitations of prompt engineering for dialogue summarization with medium-sized transformer models [4].</w:t>
      </w:r>
    </w:p>
    <w:p xmlns:wp14="http://schemas.microsoft.com/office/word/2010/wordml" w14:paraId="6A05A809" wp14:textId="77777777">
      <w:pPr>
        <w:pStyle w:val="BodyText"/>
        <w:spacing w:before="1"/>
        <w:ind w:left="0"/>
        <w:rPr>
          <w:b/>
          <w:sz w:val="18"/>
        </w:rPr>
      </w:pPr>
    </w:p>
    <w:p xmlns:wp14="http://schemas.microsoft.com/office/word/2010/wordml" w14:paraId="4EAA38F8" wp14:textId="77777777">
      <w:pPr>
        <w:spacing w:before="0"/>
        <w:ind w:left="199" w:right="42" w:firstLine="272"/>
        <w:jc w:val="both"/>
        <w:rPr>
          <w:b/>
          <w:i/>
          <w:sz w:val="18"/>
        </w:rPr>
      </w:pPr>
      <w:r>
        <w:rPr>
          <w:b/>
          <w:i/>
          <w:sz w:val="18"/>
        </w:rPr>
        <w:t>Keywords—dialogue summarization, transformer models,</w:t>
      </w:r>
      <w:r>
        <w:rPr>
          <w:b/>
          <w:i/>
          <w:sz w:val="18"/>
        </w:rPr>
        <w:t> prompt engineering, ROUGE-L, SAMSum dataset.</w:t>
      </w:r>
    </w:p>
    <w:p xmlns:wp14="http://schemas.microsoft.com/office/word/2010/wordml" w14:paraId="2C8B4F07" wp14:textId="77777777">
      <w:pPr>
        <w:pStyle w:val="ListParagraph"/>
        <w:numPr>
          <w:ilvl w:val="0"/>
          <w:numId w:val="1"/>
        </w:numPr>
        <w:tabs>
          <w:tab w:val="left" w:leader="none" w:pos="1980"/>
        </w:tabs>
        <w:spacing w:before="160" w:after="0" w:line="240" w:lineRule="auto"/>
        <w:ind w:left="1980" w:right="0" w:hanging="270"/>
        <w:jc w:val="left"/>
        <w:rPr>
          <w:sz w:val="20"/>
        </w:rPr>
      </w:pPr>
      <w:r>
        <w:rPr>
          <w:spacing w:val="-2"/>
          <w:sz w:val="20"/>
        </w:rPr>
        <w:t>INTRODUCTION</w:t>
      </w:r>
    </w:p>
    <w:p xmlns:wp14="http://schemas.microsoft.com/office/word/2010/wordml" w14:paraId="249FA8F7" wp14:textId="77777777">
      <w:pPr>
        <w:pStyle w:val="BodyText"/>
        <w:spacing w:before="80"/>
        <w:ind w:right="38" w:firstLine="288"/>
        <w:jc w:val="both"/>
      </w:pPr>
      <w:r>
        <w:rPr/>
        <w:t>Transformers have</w:t>
      </w:r>
      <w:r>
        <w:rPr>
          <w:spacing w:val="-4"/>
        </w:rPr>
        <w:t> </w:t>
      </w:r>
      <w:r>
        <w:rPr/>
        <w:t>become the</w:t>
      </w:r>
      <w:r>
        <w:rPr>
          <w:spacing w:val="-2"/>
        </w:rPr>
        <w:t> </w:t>
      </w:r>
      <w:r>
        <w:rPr/>
        <w:t>dominant architecture</w:t>
      </w:r>
      <w:r>
        <w:rPr>
          <w:spacing w:val="-3"/>
        </w:rPr>
        <w:t> </w:t>
      </w:r>
      <w:r>
        <w:rPr/>
        <w:t>for modern</w:t>
      </w:r>
      <w:r>
        <w:rPr>
          <w:spacing w:val="-13"/>
        </w:rPr>
        <w:t> </w:t>
      </w:r>
      <w:r>
        <w:rPr/>
        <w:t>natural</w:t>
      </w:r>
      <w:r>
        <w:rPr>
          <w:spacing w:val="-12"/>
        </w:rPr>
        <w:t> </w:t>
      </w:r>
      <w:r>
        <w:rPr/>
        <w:t>language</w:t>
      </w:r>
      <w:r>
        <w:rPr>
          <w:spacing w:val="-13"/>
        </w:rPr>
        <w:t> </w:t>
      </w:r>
      <w:r>
        <w:rPr/>
        <w:t>generation</w:t>
      </w:r>
      <w:r>
        <w:rPr>
          <w:spacing w:val="-12"/>
        </w:rPr>
        <w:t> </w:t>
      </w:r>
      <w:r>
        <w:rPr/>
        <w:t>and</w:t>
      </w:r>
      <w:r>
        <w:rPr>
          <w:spacing w:val="-13"/>
        </w:rPr>
        <w:t> </w:t>
      </w:r>
      <w:r>
        <w:rPr/>
        <w:t>summarization</w:t>
      </w:r>
      <w:r>
        <w:rPr>
          <w:spacing w:val="-11"/>
        </w:rPr>
        <w:t> </w:t>
      </w:r>
      <w:r>
        <w:rPr/>
        <w:t>tasks [1], [5]. Pretrained language models can generate fluent summaries across a range of domains with minimal task-specific supervision, but their performance remains highly sensitive to prompt design and decoding parameters [4]. Dialogue summarization is</w:t>
      </w:r>
      <w:r>
        <w:rPr>
          <w:spacing w:val="-1"/>
        </w:rPr>
        <w:t> </w:t>
      </w:r>
      <w:r>
        <w:rPr/>
        <w:t>a particularly</w:t>
      </w:r>
      <w:r>
        <w:rPr>
          <w:spacing w:val="-2"/>
        </w:rPr>
        <w:t> </w:t>
      </w:r>
      <w:r>
        <w:rPr/>
        <w:t>challenging setting because</w:t>
      </w:r>
      <w:r>
        <w:rPr>
          <w:spacing w:val="-1"/>
        </w:rPr>
        <w:t> </w:t>
      </w:r>
      <w:r>
        <w:rPr/>
        <w:t>models must</w:t>
      </w:r>
      <w:r>
        <w:rPr>
          <w:spacing w:val="-1"/>
        </w:rPr>
        <w:t> </w:t>
      </w:r>
      <w:r>
        <w:rPr/>
        <w:t>track</w:t>
      </w:r>
      <w:r>
        <w:rPr>
          <w:spacing w:val="-2"/>
        </w:rPr>
        <w:t> </w:t>
      </w:r>
      <w:r>
        <w:rPr/>
        <w:t>speaker</w:t>
      </w:r>
      <w:r>
        <w:rPr>
          <w:spacing w:val="-1"/>
        </w:rPr>
        <w:t> </w:t>
      </w:r>
      <w:r>
        <w:rPr/>
        <w:t>roles, temporal ordering, and implicit decisions across multiple turns [2].</w:t>
      </w:r>
    </w:p>
    <w:p xmlns:wp14="http://schemas.microsoft.com/office/word/2010/wordml" w14:paraId="664B3AC9" wp14:textId="77777777">
      <w:pPr>
        <w:pStyle w:val="BodyText"/>
        <w:ind w:right="38" w:firstLine="288"/>
        <w:jc w:val="both"/>
      </w:pPr>
      <w:r>
        <w:rPr/>
        <w:t>In this project, I implemented a small-scale dialogue summarization system using a pretrained transformer language model and evaluated the effect of simple prompt engineering</w:t>
      </w:r>
      <w:r>
        <w:rPr>
          <w:spacing w:val="40"/>
        </w:rPr>
        <w:t> </w:t>
      </w:r>
      <w:r>
        <w:rPr/>
        <w:t>on</w:t>
      </w:r>
      <w:r>
        <w:rPr>
          <w:spacing w:val="73"/>
        </w:rPr>
        <w:t> </w:t>
      </w:r>
      <w:r>
        <w:rPr/>
        <w:t>summary</w:t>
      </w:r>
      <w:r>
        <w:rPr>
          <w:spacing w:val="40"/>
        </w:rPr>
        <w:t> </w:t>
      </w:r>
      <w:r>
        <w:rPr/>
        <w:t>quality</w:t>
      </w:r>
      <w:r>
        <w:rPr>
          <w:spacing w:val="73"/>
        </w:rPr>
        <w:t> </w:t>
      </w:r>
      <w:r>
        <w:rPr/>
        <w:t>[4],</w:t>
      </w:r>
      <w:r>
        <w:rPr>
          <w:spacing w:val="40"/>
        </w:rPr>
        <w:t> </w:t>
      </w:r>
      <w:r>
        <w:rPr/>
        <w:t>[5].</w:t>
      </w:r>
      <w:r>
        <w:rPr>
          <w:spacing w:val="40"/>
        </w:rPr>
        <w:t> </w:t>
      </w:r>
      <w:r>
        <w:rPr/>
        <w:t>I</w:t>
      </w:r>
      <w:r>
        <w:rPr>
          <w:spacing w:val="40"/>
        </w:rPr>
        <w:t> </w:t>
      </w:r>
      <w:r>
        <w:rPr/>
        <w:t>focus</w:t>
      </w:r>
      <w:r>
        <w:rPr>
          <w:spacing w:val="40"/>
        </w:rPr>
        <w:t> </w:t>
      </w:r>
      <w:r>
        <w:rPr/>
        <w:t>on</w:t>
      </w:r>
      <w:r>
        <w:rPr>
          <w:spacing w:val="40"/>
        </w:rPr>
        <w:t> </w:t>
      </w:r>
      <w:r>
        <w:rPr/>
        <w:t>a</w:t>
      </w:r>
    </w:p>
    <w:p xmlns:wp14="http://schemas.microsoft.com/office/word/2010/wordml" w14:paraId="7B83DE93" wp14:textId="77777777">
      <w:pPr>
        <w:pStyle w:val="BodyText"/>
        <w:spacing w:before="92"/>
        <w:ind w:right="188"/>
        <w:jc w:val="both"/>
      </w:pPr>
      <w:r>
        <w:rPr/>
        <w:br w:type="column"/>
      </w:r>
      <w:r>
        <w:rPr/>
        <w:t>prompting-only track, without any fine-tuning, to isolate the impact of prompt wording and decoding choices. My study uses the SAMSum dataset, which consists of short written conversations paired with abstractive reference summaries and therefore provides a natural testbed for dialogue summarization [2]. The main contributions of this work are:</w:t>
      </w:r>
    </w:p>
    <w:p xmlns:wp14="http://schemas.microsoft.com/office/word/2010/wordml" w14:paraId="13F36382" wp14:textId="77777777">
      <w:pPr>
        <w:pStyle w:val="ListParagraph"/>
        <w:numPr>
          <w:ilvl w:val="0"/>
          <w:numId w:val="2"/>
        </w:numPr>
        <w:tabs>
          <w:tab w:val="left" w:leader="none" w:pos="490"/>
        </w:tabs>
        <w:spacing w:before="0" w:after="0" w:line="240" w:lineRule="auto"/>
        <w:ind w:left="199" w:right="186" w:firstLine="0"/>
        <w:jc w:val="both"/>
        <w:rPr>
          <w:sz w:val="20"/>
        </w:rPr>
      </w:pPr>
      <w:r>
        <w:rPr>
          <w:sz w:val="20"/>
        </w:rPr>
        <w:t>a baseline and an improved prompting strategy for dialogue summarization with a pretrained model, 2) an empirical</w:t>
      </w:r>
      <w:r>
        <w:rPr>
          <w:spacing w:val="-4"/>
          <w:sz w:val="20"/>
        </w:rPr>
        <w:t> </w:t>
      </w:r>
      <w:r>
        <w:rPr>
          <w:sz w:val="20"/>
        </w:rPr>
        <w:t>comparison</w:t>
      </w:r>
      <w:r>
        <w:rPr>
          <w:spacing w:val="-3"/>
          <w:sz w:val="20"/>
        </w:rPr>
        <w:t> </w:t>
      </w:r>
      <w:r>
        <w:rPr>
          <w:sz w:val="20"/>
        </w:rPr>
        <w:t>of</w:t>
      </w:r>
      <w:r>
        <w:rPr>
          <w:spacing w:val="-3"/>
          <w:sz w:val="20"/>
        </w:rPr>
        <w:t> </w:t>
      </w:r>
      <w:r>
        <w:rPr>
          <w:sz w:val="20"/>
        </w:rPr>
        <w:t>these</w:t>
      </w:r>
      <w:r>
        <w:rPr>
          <w:spacing w:val="-5"/>
          <w:sz w:val="20"/>
        </w:rPr>
        <w:t> </w:t>
      </w:r>
      <w:r>
        <w:rPr>
          <w:sz w:val="20"/>
        </w:rPr>
        <w:t>prompts</w:t>
      </w:r>
      <w:r>
        <w:rPr>
          <w:spacing w:val="-4"/>
          <w:sz w:val="20"/>
        </w:rPr>
        <w:t> </w:t>
      </w:r>
      <w:r>
        <w:rPr>
          <w:sz w:val="20"/>
        </w:rPr>
        <w:t>using</w:t>
      </w:r>
      <w:r>
        <w:rPr>
          <w:spacing w:val="-3"/>
          <w:sz w:val="20"/>
        </w:rPr>
        <w:t> </w:t>
      </w:r>
      <w:r>
        <w:rPr>
          <w:sz w:val="20"/>
        </w:rPr>
        <w:t>ROUGE-L</w:t>
      </w:r>
      <w:r>
        <w:rPr>
          <w:spacing w:val="-10"/>
          <w:sz w:val="20"/>
        </w:rPr>
        <w:t> </w:t>
      </w:r>
      <w:r>
        <w:rPr>
          <w:sz w:val="20"/>
        </w:rPr>
        <w:t>and latency as quality and efficiency metrics [1], 3) two small ablation studies on decoding temperature and prompt style, and 4) an ethics and safety analysis with an adversarial test appendix for dialogue summarization systems [4].</w:t>
      </w:r>
    </w:p>
    <w:p xmlns:wp14="http://schemas.microsoft.com/office/word/2010/wordml" w14:paraId="5A39BBE3" wp14:textId="77777777">
      <w:pPr>
        <w:pStyle w:val="BodyText"/>
        <w:spacing w:before="160"/>
        <w:ind w:left="0"/>
      </w:pPr>
    </w:p>
    <w:p xmlns:wp14="http://schemas.microsoft.com/office/word/2010/wordml" w14:paraId="52CDFA90" wp14:textId="77777777">
      <w:pPr>
        <w:pStyle w:val="ListParagraph"/>
        <w:numPr>
          <w:ilvl w:val="0"/>
          <w:numId w:val="1"/>
        </w:numPr>
        <w:tabs>
          <w:tab w:val="left" w:leader="none" w:pos="2036"/>
        </w:tabs>
        <w:spacing w:before="0" w:after="0" w:line="240" w:lineRule="auto"/>
        <w:ind w:left="2036" w:right="0" w:hanging="243"/>
        <w:jc w:val="left"/>
        <w:rPr>
          <w:sz w:val="20"/>
        </w:rPr>
      </w:pPr>
      <w:r>
        <w:rPr>
          <w:smallCaps/>
          <w:spacing w:val="-2"/>
          <w:sz w:val="20"/>
        </w:rPr>
        <w:t>Methodology</w:t>
      </w:r>
    </w:p>
    <w:p xmlns:wp14="http://schemas.microsoft.com/office/word/2010/wordml" w14:paraId="0E492265" wp14:textId="77777777">
      <w:pPr>
        <w:pStyle w:val="ListParagraph"/>
        <w:numPr>
          <w:ilvl w:val="1"/>
          <w:numId w:val="2"/>
        </w:numPr>
        <w:tabs>
          <w:tab w:val="left" w:leader="none" w:pos="483"/>
        </w:tabs>
        <w:spacing w:before="121" w:after="0" w:line="240" w:lineRule="auto"/>
        <w:ind w:left="483" w:right="0" w:hanging="284"/>
        <w:jc w:val="both"/>
        <w:rPr>
          <w:i/>
          <w:sz w:val="20"/>
        </w:rPr>
      </w:pPr>
      <w:r>
        <w:rPr>
          <w:i/>
          <w:spacing w:val="-2"/>
          <w:sz w:val="20"/>
        </w:rPr>
        <w:t>Models</w:t>
      </w:r>
    </w:p>
    <w:p xmlns:wp14="http://schemas.microsoft.com/office/word/2010/wordml" w14:paraId="24DBE2D6" wp14:textId="77777777">
      <w:pPr>
        <w:pStyle w:val="BodyText"/>
        <w:spacing w:before="59"/>
        <w:ind w:right="184" w:firstLine="288"/>
        <w:jc w:val="both"/>
      </w:pPr>
      <w:r>
        <w:rPr/>
        <w:t>I use the Microsoft Phi-2 transformer model, a 2.7B-parameter causal language model released for general-purpose text generation and inference through the Hugging Face Transformers ecosystem [5]. The model is loaded via the</w:t>
      </w:r>
      <w:r>
        <w:rPr>
          <w:spacing w:val="-6"/>
        </w:rPr>
        <w:t> </w:t>
      </w:r>
      <w:r>
        <w:rPr/>
        <w:t>Hugging</w:t>
      </w:r>
      <w:r>
        <w:rPr>
          <w:spacing w:val="-3"/>
        </w:rPr>
        <w:t> </w:t>
      </w:r>
      <w:r>
        <w:rPr/>
        <w:t>Face</w:t>
      </w:r>
      <w:r>
        <w:rPr>
          <w:spacing w:val="-9"/>
        </w:rPr>
        <w:t> </w:t>
      </w:r>
      <w:r>
        <w:rPr/>
        <w:t>Transformers</w:t>
      </w:r>
      <w:r>
        <w:rPr>
          <w:spacing w:val="-1"/>
        </w:rPr>
        <w:t> </w:t>
      </w:r>
      <w:r>
        <w:rPr/>
        <w:t>library</w:t>
      </w:r>
      <w:r>
        <w:rPr>
          <w:spacing w:val="-4"/>
        </w:rPr>
        <w:t> </w:t>
      </w:r>
      <w:r>
        <w:rPr/>
        <w:t>using</w:t>
      </w:r>
      <w:r>
        <w:rPr>
          <w:spacing w:val="-11"/>
        </w:rPr>
        <w:t> </w:t>
      </w:r>
      <w:r>
        <w:rPr/>
        <w:t>AutoTokenizer and</w:t>
      </w:r>
      <w:r>
        <w:rPr>
          <w:spacing w:val="-13"/>
        </w:rPr>
        <w:t> </w:t>
      </w:r>
      <w:r>
        <w:rPr/>
        <w:t>AutoModelForCausalLM</w:t>
      </w:r>
      <w:r>
        <w:rPr>
          <w:spacing w:val="-12"/>
        </w:rPr>
        <w:t> </w:t>
      </w:r>
      <w:r>
        <w:rPr/>
        <w:t>and</w:t>
      </w:r>
      <w:r>
        <w:rPr>
          <w:spacing w:val="-13"/>
        </w:rPr>
        <w:t> </w:t>
      </w:r>
      <w:r>
        <w:rPr/>
        <w:t>is</w:t>
      </w:r>
      <w:r>
        <w:rPr>
          <w:spacing w:val="-12"/>
        </w:rPr>
        <w:t> </w:t>
      </w:r>
      <w:r>
        <w:rPr/>
        <w:t>executed</w:t>
      </w:r>
      <w:r>
        <w:rPr>
          <w:spacing w:val="-13"/>
        </w:rPr>
        <w:t> </w:t>
      </w:r>
      <w:r>
        <w:rPr/>
        <w:t>in</w:t>
      </w:r>
      <w:r>
        <w:rPr>
          <w:spacing w:val="-12"/>
        </w:rPr>
        <w:t> </w:t>
      </w:r>
      <w:r>
        <w:rPr/>
        <w:t>a</w:t>
      </w:r>
      <w:r>
        <w:rPr>
          <w:spacing w:val="-13"/>
        </w:rPr>
        <w:t> </w:t>
      </w:r>
      <w:r>
        <w:rPr/>
        <w:t>prompting-only mode without any task-specific fine-tuning [5]. Generation is performed with the generate() API using nucleus sampling and a maximum of 60 new tokens per summary, unless otherwise specified [5].</w:t>
      </w:r>
    </w:p>
    <w:p xmlns:wp14="http://schemas.microsoft.com/office/word/2010/wordml" w14:paraId="4EBA2DB3" wp14:textId="77777777">
      <w:pPr>
        <w:pStyle w:val="BodyText"/>
        <w:spacing w:before="2"/>
        <w:ind w:right="190" w:firstLine="720"/>
        <w:jc w:val="both"/>
      </w:pPr>
      <w:r>
        <w:rPr/>
        <w:t>I wrap the model and tokenizer in a small utility function, load_summarization_pipeline, which returns a dictionary containing the tokenizer, model, and device. My generate_summary helper constructs the prompt, runs generation, strips the prompt tokens from the output, and returns a single-sentence summary.</w:t>
      </w:r>
    </w:p>
    <w:p xmlns:wp14="http://schemas.microsoft.com/office/word/2010/wordml" w14:paraId="06B66FBC" wp14:textId="77777777">
      <w:pPr>
        <w:pStyle w:val="ListParagraph"/>
        <w:numPr>
          <w:ilvl w:val="1"/>
          <w:numId w:val="2"/>
        </w:numPr>
        <w:tabs>
          <w:tab w:val="left" w:leader="none" w:pos="483"/>
        </w:tabs>
        <w:spacing w:before="120" w:after="0" w:line="240" w:lineRule="auto"/>
        <w:ind w:left="483" w:right="0" w:hanging="284"/>
        <w:jc w:val="both"/>
        <w:rPr>
          <w:i/>
          <w:sz w:val="20"/>
        </w:rPr>
      </w:pPr>
      <w:r>
        <w:rPr>
          <w:i/>
          <w:spacing w:val="-2"/>
          <w:sz w:val="20"/>
        </w:rPr>
        <w:t>DATASET</w:t>
      </w:r>
    </w:p>
    <w:p xmlns:wp14="http://schemas.microsoft.com/office/word/2010/wordml" w14:paraId="10A2FBFA" wp14:textId="77777777">
      <w:pPr>
        <w:pStyle w:val="BodyText"/>
        <w:spacing w:before="58"/>
        <w:ind w:right="189" w:firstLine="288"/>
        <w:jc w:val="both"/>
      </w:pPr>
      <w:r>
        <w:rPr/>
        <w:t>I evaluate on a small subset of the SAMSum dataset, which contains multi-turn messenger-style dialogues annotated with abstractive summaries [2]. Each example consists of a short conversation of several turns between named speakers and a one- or two-sentence gold summary describing the main outcome [2]. For this assignment, I selected three representative dialogues that exhibit simple </w:t>
      </w:r>
      <w:r>
        <w:rPr>
          <w:spacing w:val="-2"/>
        </w:rPr>
        <w:t>scheduling,</w:t>
      </w:r>
    </w:p>
    <w:p xmlns:wp14="http://schemas.microsoft.com/office/word/2010/wordml" w14:paraId="41C8F396" wp14:textId="77777777">
      <w:pPr>
        <w:pStyle w:val="BodyText"/>
        <w:spacing w:after="0"/>
        <w:jc w:val="both"/>
        <w:sectPr>
          <w:type w:val="continuous"/>
          <w:pgSz w:w="11910" w:h="16840" w:orient="portrait"/>
          <w:pgMar w:top="840" w:right="708" w:bottom="280" w:left="708"/>
          <w:cols w:equalWidth="0" w:num="2">
            <w:col w:w="5113" w:space="113"/>
            <w:col w:w="5268"/>
          </w:cols>
        </w:sectPr>
      </w:pPr>
    </w:p>
    <w:p xmlns:wp14="http://schemas.microsoft.com/office/word/2010/wordml" w14:paraId="06AE83E4" wp14:textId="77777777">
      <w:pPr>
        <w:pStyle w:val="BodyText"/>
        <w:spacing w:before="161"/>
        <w:ind w:right="39"/>
        <w:jc w:val="both"/>
      </w:pPr>
      <w:r>
        <w:rPr/>
        <w:t>parental instruction, and technical incident-response </w:t>
      </w:r>
      <w:r>
        <w:rPr>
          <w:spacing w:val="-2"/>
        </w:rPr>
        <w:t>scenarios.</w:t>
      </w:r>
    </w:p>
    <w:p xmlns:wp14="http://schemas.microsoft.com/office/word/2010/wordml" w14:paraId="7783E4ED" wp14:textId="77777777">
      <w:pPr>
        <w:pStyle w:val="BodyText"/>
        <w:spacing w:before="1"/>
        <w:ind w:right="41" w:firstLine="288"/>
        <w:jc w:val="both"/>
      </w:pPr>
      <w:r>
        <w:rPr/>
        <w:t>All dialogues are used only for evaluation; I do not perform any model training or fine-tuning. Each dialogue is fed into the model twice, once with the baseline prompt and once</w:t>
      </w:r>
      <w:r>
        <w:rPr>
          <w:spacing w:val="-9"/>
        </w:rPr>
        <w:t> </w:t>
      </w:r>
      <w:r>
        <w:rPr/>
        <w:t>with</w:t>
      </w:r>
      <w:r>
        <w:rPr>
          <w:spacing w:val="-6"/>
        </w:rPr>
        <w:t> </w:t>
      </w:r>
      <w:r>
        <w:rPr/>
        <w:t>the</w:t>
      </w:r>
      <w:r>
        <w:rPr>
          <w:spacing w:val="-5"/>
        </w:rPr>
        <w:t> </w:t>
      </w:r>
      <w:r>
        <w:rPr/>
        <w:t>improved</w:t>
      </w:r>
      <w:r>
        <w:rPr>
          <w:spacing w:val="-5"/>
        </w:rPr>
        <w:t> </w:t>
      </w:r>
      <w:r>
        <w:rPr/>
        <w:t>prompt,</w:t>
      </w:r>
      <w:r>
        <w:rPr>
          <w:spacing w:val="-6"/>
        </w:rPr>
        <w:t> </w:t>
      </w:r>
      <w:r>
        <w:rPr/>
        <w:t>and</w:t>
      </w:r>
      <w:r>
        <w:rPr>
          <w:spacing w:val="-8"/>
        </w:rPr>
        <w:t> </w:t>
      </w:r>
      <w:r>
        <w:rPr/>
        <w:t>I</w:t>
      </w:r>
      <w:r>
        <w:rPr>
          <w:spacing w:val="-6"/>
        </w:rPr>
        <w:t> </w:t>
      </w:r>
      <w:r>
        <w:rPr/>
        <w:t>compare</w:t>
      </w:r>
      <w:r>
        <w:rPr>
          <w:spacing w:val="-6"/>
        </w:rPr>
        <w:t> </w:t>
      </w:r>
      <w:r>
        <w:rPr/>
        <w:t>the</w:t>
      </w:r>
      <w:r>
        <w:rPr>
          <w:spacing w:val="-10"/>
        </w:rPr>
        <w:t> </w:t>
      </w:r>
      <w:r>
        <w:rPr/>
        <w:t>generated summaries against the SAMSum reference [2].</w:t>
      </w:r>
    </w:p>
    <w:p xmlns:wp14="http://schemas.microsoft.com/office/word/2010/wordml" w14:paraId="293F21EC" wp14:textId="77777777">
      <w:pPr>
        <w:pStyle w:val="ListParagraph"/>
        <w:numPr>
          <w:ilvl w:val="1"/>
          <w:numId w:val="2"/>
        </w:numPr>
        <w:tabs>
          <w:tab w:val="left" w:leader="none" w:pos="481"/>
        </w:tabs>
        <w:spacing w:before="122" w:after="0" w:line="240" w:lineRule="auto"/>
        <w:ind w:left="481" w:right="0" w:hanging="285"/>
        <w:jc w:val="both"/>
        <w:rPr>
          <w:i/>
          <w:sz w:val="20"/>
        </w:rPr>
      </w:pPr>
      <w:r>
        <w:rPr>
          <w:i/>
          <w:sz w:val="20"/>
        </w:rPr>
        <w:t>Prompts</w:t>
      </w:r>
      <w:r>
        <w:rPr>
          <w:i/>
          <w:spacing w:val="-13"/>
          <w:sz w:val="20"/>
        </w:rPr>
        <w:t> </w:t>
      </w:r>
      <w:r>
        <w:rPr>
          <w:i/>
          <w:sz w:val="20"/>
        </w:rPr>
        <w:t>and</w:t>
      </w:r>
      <w:r>
        <w:rPr>
          <w:i/>
          <w:spacing w:val="-12"/>
          <w:sz w:val="20"/>
        </w:rPr>
        <w:t> </w:t>
      </w:r>
      <w:r>
        <w:rPr>
          <w:i/>
          <w:spacing w:val="-2"/>
          <w:sz w:val="20"/>
        </w:rPr>
        <w:t>Ablations</w:t>
      </w:r>
    </w:p>
    <w:p xmlns:wp14="http://schemas.microsoft.com/office/word/2010/wordml" w14:paraId="515030FB" wp14:textId="77777777">
      <w:pPr>
        <w:pStyle w:val="BodyText"/>
        <w:spacing w:before="58"/>
        <w:ind w:right="38" w:firstLine="720"/>
        <w:jc w:val="both"/>
      </w:pPr>
      <w:r>
        <w:rPr/>
        <w:t>The baseline prompt is a simple instruction: “Summarize</w:t>
      </w:r>
      <w:r>
        <w:rPr>
          <w:spacing w:val="-13"/>
        </w:rPr>
        <w:t> </w:t>
      </w:r>
      <w:r>
        <w:rPr/>
        <w:t>the</w:t>
      </w:r>
      <w:r>
        <w:rPr>
          <w:spacing w:val="-12"/>
        </w:rPr>
        <w:t> </w:t>
      </w:r>
      <w:r>
        <w:rPr/>
        <w:t>following</w:t>
      </w:r>
      <w:r>
        <w:rPr>
          <w:spacing w:val="-13"/>
        </w:rPr>
        <w:t> </w:t>
      </w:r>
      <w:r>
        <w:rPr/>
        <w:t>dialogue</w:t>
      </w:r>
      <w:r>
        <w:rPr>
          <w:spacing w:val="-12"/>
        </w:rPr>
        <w:t> </w:t>
      </w:r>
      <w:r>
        <w:rPr/>
        <w:t>in</w:t>
      </w:r>
      <w:r>
        <w:rPr>
          <w:spacing w:val="-13"/>
        </w:rPr>
        <w:t> </w:t>
      </w:r>
      <w:r>
        <w:rPr/>
        <w:t>one</w:t>
      </w:r>
      <w:r>
        <w:rPr>
          <w:spacing w:val="-12"/>
        </w:rPr>
        <w:t> </w:t>
      </w:r>
      <w:r>
        <w:rPr/>
        <w:t>concise</w:t>
      </w:r>
      <w:r>
        <w:rPr>
          <w:spacing w:val="-13"/>
        </w:rPr>
        <w:t> </w:t>
      </w:r>
      <w:r>
        <w:rPr/>
        <w:t>sentence.” The improved</w:t>
      </w:r>
      <w:r>
        <w:rPr>
          <w:spacing w:val="-1"/>
        </w:rPr>
        <w:t> </w:t>
      </w:r>
      <w:r>
        <w:rPr/>
        <w:t>prompt</w:t>
      </w:r>
      <w:r>
        <w:rPr>
          <w:spacing w:val="-2"/>
        </w:rPr>
        <w:t> </w:t>
      </w:r>
      <w:r>
        <w:rPr/>
        <w:t>adds</w:t>
      </w:r>
      <w:r>
        <w:rPr>
          <w:spacing w:val="-4"/>
        </w:rPr>
        <w:t> </w:t>
      </w:r>
      <w:r>
        <w:rPr/>
        <w:t>role information and</w:t>
      </w:r>
      <w:r>
        <w:rPr>
          <w:spacing w:val="-1"/>
        </w:rPr>
        <w:t> </w:t>
      </w:r>
      <w:r>
        <w:rPr/>
        <w:t>constraints: </w:t>
      </w:r>
      <w:r>
        <w:rPr>
          <w:spacing w:val="-2"/>
        </w:rPr>
        <w:t>“You</w:t>
      </w:r>
      <w:r>
        <w:rPr>
          <w:spacing w:val="-10"/>
        </w:rPr>
        <w:t> </w:t>
      </w:r>
      <w:r>
        <w:rPr>
          <w:spacing w:val="-2"/>
        </w:rPr>
        <w:t>are</w:t>
      </w:r>
      <w:r>
        <w:rPr>
          <w:spacing w:val="-9"/>
        </w:rPr>
        <w:t> </w:t>
      </w:r>
      <w:r>
        <w:rPr>
          <w:spacing w:val="-2"/>
        </w:rPr>
        <w:t>an</w:t>
      </w:r>
      <w:r>
        <w:rPr>
          <w:spacing w:val="-6"/>
        </w:rPr>
        <w:t> </w:t>
      </w:r>
      <w:r>
        <w:rPr>
          <w:spacing w:val="-2"/>
        </w:rPr>
        <w:t>expert</w:t>
      </w:r>
      <w:r>
        <w:rPr>
          <w:spacing w:val="-9"/>
        </w:rPr>
        <w:t> </w:t>
      </w:r>
      <w:r>
        <w:rPr>
          <w:spacing w:val="-2"/>
        </w:rPr>
        <w:t>dialogue</w:t>
      </w:r>
      <w:r>
        <w:rPr>
          <w:spacing w:val="-9"/>
        </w:rPr>
        <w:t> </w:t>
      </w:r>
      <w:r>
        <w:rPr>
          <w:spacing w:val="-2"/>
        </w:rPr>
        <w:t>summarization system.</w:t>
      </w:r>
      <w:r>
        <w:rPr>
          <w:spacing w:val="-9"/>
        </w:rPr>
        <w:t> </w:t>
      </w:r>
      <w:r>
        <w:rPr>
          <w:spacing w:val="-2"/>
        </w:rPr>
        <w:t>Write</w:t>
      </w:r>
      <w:r>
        <w:rPr>
          <w:spacing w:val="-7"/>
        </w:rPr>
        <w:t> </w:t>
      </w:r>
      <w:r>
        <w:rPr>
          <w:spacing w:val="-2"/>
        </w:rPr>
        <w:t>one </w:t>
      </w:r>
      <w:r>
        <w:rPr/>
        <w:t>short,</w:t>
      </w:r>
      <w:r>
        <w:rPr>
          <w:spacing w:val="-7"/>
        </w:rPr>
        <w:t> </w:t>
      </w:r>
      <w:r>
        <w:rPr/>
        <w:t>faithful</w:t>
      </w:r>
      <w:r>
        <w:rPr>
          <w:spacing w:val="-9"/>
        </w:rPr>
        <w:t> </w:t>
      </w:r>
      <w:r>
        <w:rPr/>
        <w:t>sentence</w:t>
      </w:r>
      <w:r>
        <w:rPr>
          <w:spacing w:val="-9"/>
        </w:rPr>
        <w:t> </w:t>
      </w:r>
      <w:r>
        <w:rPr/>
        <w:t>that</w:t>
      </w:r>
      <w:r>
        <w:rPr>
          <w:spacing w:val="-9"/>
        </w:rPr>
        <w:t> </w:t>
      </w:r>
      <w:r>
        <w:rPr/>
        <w:t>states</w:t>
      </w:r>
      <w:r>
        <w:rPr>
          <w:spacing w:val="-9"/>
        </w:rPr>
        <w:t> </w:t>
      </w:r>
      <w:r>
        <w:rPr/>
        <w:t>only</w:t>
      </w:r>
      <w:r>
        <w:rPr>
          <w:spacing w:val="-9"/>
        </w:rPr>
        <w:t> </w:t>
      </w:r>
      <w:r>
        <w:rPr/>
        <w:t>the</w:t>
      </w:r>
      <w:r>
        <w:rPr>
          <w:spacing w:val="-8"/>
        </w:rPr>
        <w:t> </w:t>
      </w:r>
      <w:r>
        <w:rPr/>
        <w:t>main</w:t>
      </w:r>
      <w:r>
        <w:rPr>
          <w:spacing w:val="-7"/>
        </w:rPr>
        <w:t> </w:t>
      </w:r>
      <w:r>
        <w:rPr/>
        <w:t>outcome.</w:t>
      </w:r>
      <w:r>
        <w:rPr>
          <w:spacing w:val="-9"/>
        </w:rPr>
        <w:t> </w:t>
      </w:r>
      <w:r>
        <w:rPr/>
        <w:t>Do not</w:t>
      </w:r>
      <w:r>
        <w:rPr>
          <w:spacing w:val="-7"/>
        </w:rPr>
        <w:t> </w:t>
      </w:r>
      <w:r>
        <w:rPr/>
        <w:t>add</w:t>
      </w:r>
      <w:r>
        <w:rPr>
          <w:spacing w:val="-5"/>
        </w:rPr>
        <w:t> </w:t>
      </w:r>
      <w:r>
        <w:rPr/>
        <w:t>unnecessary</w:t>
      </w:r>
      <w:r>
        <w:rPr>
          <w:spacing w:val="-5"/>
        </w:rPr>
        <w:t> </w:t>
      </w:r>
      <w:r>
        <w:rPr/>
        <w:t>words.”</w:t>
      </w:r>
      <w:r>
        <w:rPr>
          <w:spacing w:val="-12"/>
        </w:rPr>
        <w:t> </w:t>
      </w:r>
      <w:r>
        <w:rPr/>
        <w:t>This</w:t>
      </w:r>
      <w:r>
        <w:rPr>
          <w:spacing w:val="-7"/>
        </w:rPr>
        <w:t> </w:t>
      </w:r>
      <w:r>
        <w:rPr/>
        <w:t>design</w:t>
      </w:r>
      <w:r>
        <w:rPr>
          <w:spacing w:val="-5"/>
        </w:rPr>
        <w:t> </w:t>
      </w:r>
      <w:r>
        <w:rPr/>
        <w:t>follows</w:t>
      </w:r>
      <w:r>
        <w:rPr>
          <w:spacing w:val="-5"/>
        </w:rPr>
        <w:t> </w:t>
      </w:r>
      <w:r>
        <w:rPr/>
        <w:t>the</w:t>
      </w:r>
      <w:r>
        <w:rPr>
          <w:spacing w:val="-6"/>
        </w:rPr>
        <w:t> </w:t>
      </w:r>
      <w:r>
        <w:rPr/>
        <w:t>broader idea that prompt wording can significantly influence generation behavior in pretrained language models [4].</w:t>
      </w:r>
    </w:p>
    <w:p xmlns:wp14="http://schemas.microsoft.com/office/word/2010/wordml" w14:paraId="75BC1905" wp14:textId="77777777">
      <w:pPr>
        <w:pStyle w:val="BodyText"/>
        <w:ind w:right="140" w:firstLine="288"/>
      </w:pPr>
      <w:r>
        <w:rPr/>
        <w:t>I conduct two ablations. First, I compare the baseline prompt to the improved, outcome-focused prompt style to see</w:t>
      </w:r>
      <w:r>
        <w:rPr>
          <w:spacing w:val="-13"/>
        </w:rPr>
        <w:t> </w:t>
      </w:r>
      <w:r>
        <w:rPr/>
        <w:t>how</w:t>
      </w:r>
      <w:r>
        <w:rPr>
          <w:spacing w:val="-12"/>
        </w:rPr>
        <w:t> </w:t>
      </w:r>
      <w:r>
        <w:rPr/>
        <w:t>wording</w:t>
      </w:r>
      <w:r>
        <w:rPr>
          <w:spacing w:val="-13"/>
        </w:rPr>
        <w:t> </w:t>
      </w:r>
      <w:r>
        <w:rPr/>
        <w:t>alone</w:t>
      </w:r>
      <w:r>
        <w:rPr>
          <w:spacing w:val="-12"/>
        </w:rPr>
        <w:t> </w:t>
      </w:r>
      <w:r>
        <w:rPr/>
        <w:t>affects</w:t>
      </w:r>
      <w:r>
        <w:rPr>
          <w:spacing w:val="-13"/>
        </w:rPr>
        <w:t> </w:t>
      </w:r>
      <w:r>
        <w:rPr/>
        <w:t>summary</w:t>
      </w:r>
      <w:r>
        <w:rPr>
          <w:spacing w:val="-12"/>
        </w:rPr>
        <w:t> </w:t>
      </w:r>
      <w:r>
        <w:rPr/>
        <w:t>quality</w:t>
      </w:r>
      <w:r>
        <w:rPr>
          <w:spacing w:val="-13"/>
        </w:rPr>
        <w:t> </w:t>
      </w:r>
      <w:r>
        <w:rPr/>
        <w:t>[4].</w:t>
      </w:r>
      <w:r>
        <w:rPr>
          <w:spacing w:val="-13"/>
        </w:rPr>
        <w:t> </w:t>
      </w:r>
      <w:r>
        <w:rPr/>
        <w:t>Second, I</w:t>
      </w:r>
      <w:r>
        <w:rPr>
          <w:spacing w:val="-8"/>
        </w:rPr>
        <w:t> </w:t>
      </w:r>
      <w:r>
        <w:rPr/>
        <w:t>vary</w:t>
      </w:r>
      <w:r>
        <w:rPr>
          <w:spacing w:val="-9"/>
        </w:rPr>
        <w:t> </w:t>
      </w:r>
      <w:r>
        <w:rPr/>
        <w:t>the</w:t>
      </w:r>
      <w:r>
        <w:rPr>
          <w:spacing w:val="-11"/>
        </w:rPr>
        <w:t> </w:t>
      </w:r>
      <w:r>
        <w:rPr/>
        <w:t>decoding</w:t>
      </w:r>
      <w:r>
        <w:rPr>
          <w:spacing w:val="-8"/>
        </w:rPr>
        <w:t> </w:t>
      </w:r>
      <w:r>
        <w:rPr/>
        <w:t>temperature,</w:t>
      </w:r>
      <w:r>
        <w:rPr>
          <w:spacing w:val="-9"/>
        </w:rPr>
        <w:t> </w:t>
      </w:r>
      <w:r>
        <w:rPr/>
        <w:t>comparing</w:t>
      </w:r>
      <w:r>
        <w:rPr>
          <w:spacing w:val="-10"/>
        </w:rPr>
        <w:t> </w:t>
      </w:r>
      <w:r>
        <w:rPr/>
        <w:t>a</w:t>
      </w:r>
      <w:r>
        <w:rPr>
          <w:spacing w:val="-10"/>
        </w:rPr>
        <w:t> </w:t>
      </w:r>
      <w:r>
        <w:rPr/>
        <w:t>relatively</w:t>
      </w:r>
      <w:r>
        <w:rPr>
          <w:spacing w:val="-11"/>
        </w:rPr>
        <w:t> </w:t>
      </w:r>
      <w:r>
        <w:rPr/>
        <w:t>low value</w:t>
      </w:r>
      <w:r>
        <w:rPr>
          <w:spacing w:val="-7"/>
        </w:rPr>
        <w:t> </w:t>
      </w:r>
      <w:r>
        <w:rPr/>
        <w:t>of</w:t>
      </w:r>
      <w:r>
        <w:rPr>
          <w:spacing w:val="-6"/>
        </w:rPr>
        <w:t> </w:t>
      </w:r>
      <w:r>
        <w:rPr/>
        <w:t>0.3</w:t>
      </w:r>
      <w:r>
        <w:rPr>
          <w:spacing w:val="-8"/>
        </w:rPr>
        <w:t> </w:t>
      </w:r>
      <w:r>
        <w:rPr/>
        <w:t>with</w:t>
      </w:r>
      <w:r>
        <w:rPr>
          <w:spacing w:val="-5"/>
        </w:rPr>
        <w:t> </w:t>
      </w:r>
      <w:r>
        <w:rPr/>
        <w:t>a</w:t>
      </w:r>
      <w:r>
        <w:rPr>
          <w:spacing w:val="-7"/>
        </w:rPr>
        <w:t> </w:t>
      </w:r>
      <w:r>
        <w:rPr/>
        <w:t>higher</w:t>
      </w:r>
      <w:r>
        <w:rPr>
          <w:spacing w:val="-6"/>
        </w:rPr>
        <w:t> </w:t>
      </w:r>
      <w:r>
        <w:rPr/>
        <w:t>value</w:t>
      </w:r>
      <w:r>
        <w:rPr>
          <w:spacing w:val="-5"/>
        </w:rPr>
        <w:t> </w:t>
      </w:r>
      <w:r>
        <w:rPr/>
        <w:t>of</w:t>
      </w:r>
      <w:r>
        <w:rPr>
          <w:spacing w:val="-6"/>
        </w:rPr>
        <w:t> </w:t>
      </w:r>
      <w:r>
        <w:rPr/>
        <w:t>0.7</w:t>
      </w:r>
      <w:r>
        <w:rPr>
          <w:spacing w:val="-5"/>
        </w:rPr>
        <w:t> </w:t>
      </w:r>
      <w:r>
        <w:rPr/>
        <w:t>to</w:t>
      </w:r>
      <w:r>
        <w:rPr>
          <w:spacing w:val="-5"/>
        </w:rPr>
        <w:t> </w:t>
      </w:r>
      <w:r>
        <w:rPr/>
        <w:t>examine</w:t>
      </w:r>
      <w:r>
        <w:rPr>
          <w:spacing w:val="-6"/>
        </w:rPr>
        <w:t> </w:t>
      </w:r>
      <w:r>
        <w:rPr/>
        <w:t>the</w:t>
      </w:r>
      <w:r>
        <w:rPr>
          <w:spacing w:val="-6"/>
        </w:rPr>
        <w:t> </w:t>
      </w:r>
      <w:r>
        <w:rPr/>
        <w:t>trade-off between determinism and diversity in the generated summaries [4]. For all experiments, I fix the maximum number of new tokens to 60 and keep all other generation parameters at their default values [5].</w:t>
      </w:r>
    </w:p>
    <w:p xmlns:wp14="http://schemas.microsoft.com/office/word/2010/wordml" w14:paraId="72A3D3EC" wp14:textId="77777777">
      <w:pPr>
        <w:pStyle w:val="BodyText"/>
        <w:spacing w:before="120"/>
        <w:ind w:left="0"/>
      </w:pPr>
    </w:p>
    <w:p xmlns:wp14="http://schemas.microsoft.com/office/word/2010/wordml" w14:paraId="79890C8B" wp14:textId="77777777">
      <w:pPr>
        <w:pStyle w:val="ListParagraph"/>
        <w:numPr>
          <w:ilvl w:val="1"/>
          <w:numId w:val="2"/>
        </w:numPr>
        <w:tabs>
          <w:tab w:val="left" w:leader="none" w:pos="481"/>
        </w:tabs>
        <w:spacing w:before="1" w:after="0" w:line="240" w:lineRule="auto"/>
        <w:ind w:left="481" w:right="0" w:hanging="285"/>
        <w:jc w:val="left"/>
        <w:rPr>
          <w:i/>
          <w:sz w:val="20"/>
        </w:rPr>
      </w:pPr>
      <w:r>
        <w:rPr>
          <w:i/>
          <w:sz w:val="20"/>
        </w:rPr>
        <w:t>Evaluation</w:t>
      </w:r>
      <w:r>
        <w:rPr>
          <w:i/>
          <w:spacing w:val="-8"/>
          <w:sz w:val="20"/>
        </w:rPr>
        <w:t> </w:t>
      </w:r>
      <w:r>
        <w:rPr>
          <w:i/>
          <w:spacing w:val="-2"/>
          <w:sz w:val="20"/>
        </w:rPr>
        <w:t>Metrics</w:t>
      </w:r>
    </w:p>
    <w:p xmlns:wp14="http://schemas.microsoft.com/office/word/2010/wordml" w14:paraId="4F98654E" wp14:textId="77777777">
      <w:pPr>
        <w:pStyle w:val="BodyText"/>
        <w:spacing w:before="61"/>
        <w:ind w:right="311" w:firstLine="288"/>
      </w:pPr>
      <w:r>
        <w:rPr/>
        <w:t>For</w:t>
      </w:r>
      <w:r>
        <w:rPr>
          <w:spacing w:val="-13"/>
        </w:rPr>
        <w:t> </w:t>
      </w:r>
      <w:r>
        <w:rPr/>
        <w:t>quality,</w:t>
      </w:r>
      <w:r>
        <w:rPr>
          <w:spacing w:val="-13"/>
        </w:rPr>
        <w:t> </w:t>
      </w:r>
      <w:r>
        <w:rPr/>
        <w:t>I</w:t>
      </w:r>
      <w:r>
        <w:rPr>
          <w:spacing w:val="-12"/>
        </w:rPr>
        <w:t> </w:t>
      </w:r>
      <w:r>
        <w:rPr/>
        <w:t>use</w:t>
      </w:r>
      <w:r>
        <w:rPr>
          <w:spacing w:val="-13"/>
        </w:rPr>
        <w:t> </w:t>
      </w:r>
      <w:r>
        <w:rPr/>
        <w:t>ROUGE-L,</w:t>
      </w:r>
      <w:r>
        <w:rPr>
          <w:spacing w:val="-12"/>
        </w:rPr>
        <w:t> </w:t>
      </w:r>
      <w:r>
        <w:rPr/>
        <w:t>a</w:t>
      </w:r>
      <w:r>
        <w:rPr>
          <w:spacing w:val="-13"/>
        </w:rPr>
        <w:t> </w:t>
      </w:r>
      <w:r>
        <w:rPr/>
        <w:t>standard</w:t>
      </w:r>
      <w:r>
        <w:rPr>
          <w:spacing w:val="-12"/>
        </w:rPr>
        <w:t> </w:t>
      </w:r>
      <w:r>
        <w:rPr/>
        <w:t>overlap-based metric that measures the longest common subsequence between the generated and reference summaries [1].</w:t>
      </w:r>
    </w:p>
    <w:p xmlns:wp14="http://schemas.microsoft.com/office/word/2010/wordml" w14:paraId="18E92B01" wp14:textId="77777777">
      <w:pPr>
        <w:pStyle w:val="BodyText"/>
        <w:spacing w:before="1"/>
        <w:ind w:right="228"/>
      </w:pPr>
      <w:r>
        <w:rPr/>
        <w:t>ROUGE-L</w:t>
      </w:r>
      <w:r>
        <w:rPr>
          <w:spacing w:val="-13"/>
        </w:rPr>
        <w:t> </w:t>
      </w:r>
      <w:r>
        <w:rPr/>
        <w:t>is</w:t>
      </w:r>
      <w:r>
        <w:rPr>
          <w:spacing w:val="-12"/>
        </w:rPr>
        <w:t> </w:t>
      </w:r>
      <w:r>
        <w:rPr/>
        <w:t>computed</w:t>
      </w:r>
      <w:r>
        <w:rPr>
          <w:spacing w:val="-13"/>
        </w:rPr>
        <w:t> </w:t>
      </w:r>
      <w:r>
        <w:rPr/>
        <w:t>with</w:t>
      </w:r>
      <w:r>
        <w:rPr>
          <w:spacing w:val="-12"/>
        </w:rPr>
        <w:t> </w:t>
      </w:r>
      <w:r>
        <w:rPr/>
        <w:t>the</w:t>
      </w:r>
      <w:r>
        <w:rPr>
          <w:spacing w:val="-13"/>
        </w:rPr>
        <w:t> </w:t>
      </w:r>
      <w:r>
        <w:rPr/>
        <w:t>evaluation</w:t>
      </w:r>
      <w:r>
        <w:rPr>
          <w:spacing w:val="-12"/>
        </w:rPr>
        <w:t> </w:t>
      </w:r>
      <w:r>
        <w:rPr/>
        <w:t>library</w:t>
      </w:r>
      <w:r>
        <w:rPr>
          <w:spacing w:val="-13"/>
        </w:rPr>
        <w:t> </w:t>
      </w:r>
      <w:r>
        <w:rPr/>
        <w:t>for</w:t>
      </w:r>
      <w:r>
        <w:rPr>
          <w:spacing w:val="-12"/>
        </w:rPr>
        <w:t> </w:t>
      </w:r>
      <w:r>
        <w:rPr/>
        <w:t>each dialogue and then averaged across the three examples.</w:t>
      </w:r>
    </w:p>
    <w:p xmlns:wp14="http://schemas.microsoft.com/office/word/2010/wordml" w14:paraId="35C62524" wp14:textId="77777777">
      <w:pPr>
        <w:pStyle w:val="BodyText"/>
        <w:spacing w:before="1"/>
        <w:ind w:right="126"/>
      </w:pPr>
      <w:r>
        <w:rPr/>
        <w:t>Given the small evaluation set, I focus on qualitative error analysis</w:t>
      </w:r>
      <w:r>
        <w:rPr>
          <w:spacing w:val="-14"/>
        </w:rPr>
        <w:t> </w:t>
      </w:r>
      <w:r>
        <w:rPr/>
        <w:t>and</w:t>
      </w:r>
      <w:r>
        <w:rPr>
          <w:spacing w:val="-13"/>
        </w:rPr>
        <w:t> </w:t>
      </w:r>
      <w:r>
        <w:rPr/>
        <w:t>relative</w:t>
      </w:r>
      <w:r>
        <w:rPr>
          <w:spacing w:val="-12"/>
        </w:rPr>
        <w:t> </w:t>
      </w:r>
      <w:r>
        <w:rPr/>
        <w:t>differences</w:t>
      </w:r>
      <w:r>
        <w:rPr>
          <w:spacing w:val="-13"/>
        </w:rPr>
        <w:t> </w:t>
      </w:r>
      <w:r>
        <w:rPr/>
        <w:t>between</w:t>
      </w:r>
      <w:r>
        <w:rPr>
          <w:spacing w:val="-13"/>
        </w:rPr>
        <w:t> </w:t>
      </w:r>
      <w:r>
        <w:rPr/>
        <w:t>settings</w:t>
      </w:r>
      <w:r>
        <w:rPr>
          <w:spacing w:val="-14"/>
        </w:rPr>
        <w:t> </w:t>
      </w:r>
      <w:r>
        <w:rPr/>
        <w:t>rather</w:t>
      </w:r>
      <w:r>
        <w:rPr>
          <w:spacing w:val="-13"/>
        </w:rPr>
        <w:t> </w:t>
      </w:r>
      <w:r>
        <w:rPr/>
        <w:t>than statistical significance.</w:t>
      </w:r>
    </w:p>
    <w:p xmlns:wp14="http://schemas.microsoft.com/office/word/2010/wordml" w14:paraId="71FB6886" wp14:textId="77777777">
      <w:pPr>
        <w:pStyle w:val="BodyText"/>
        <w:ind w:right="140" w:firstLine="288"/>
      </w:pPr>
      <w:r>
        <w:rPr/>
        <w:t>For efficiency, I measure wall-clock time required to generate both baseline and improved summaries and to compute</w:t>
      </w:r>
      <w:r>
        <w:rPr>
          <w:spacing w:val="-13"/>
        </w:rPr>
        <w:t> </w:t>
      </w:r>
      <w:r>
        <w:rPr/>
        <w:t>ROUGE-L</w:t>
      </w:r>
      <w:r>
        <w:rPr>
          <w:spacing w:val="-12"/>
        </w:rPr>
        <w:t> </w:t>
      </w:r>
      <w:r>
        <w:rPr/>
        <w:t>for</w:t>
      </w:r>
      <w:r>
        <w:rPr>
          <w:spacing w:val="-13"/>
        </w:rPr>
        <w:t> </w:t>
      </w:r>
      <w:r>
        <w:rPr/>
        <w:t>all</w:t>
      </w:r>
      <w:r>
        <w:rPr>
          <w:spacing w:val="-12"/>
        </w:rPr>
        <w:t> </w:t>
      </w:r>
      <w:r>
        <w:rPr/>
        <w:t>examples.</w:t>
      </w:r>
      <w:r>
        <w:rPr>
          <w:spacing w:val="-13"/>
        </w:rPr>
        <w:t> </w:t>
      </w:r>
      <w:r>
        <w:rPr/>
        <w:t>Latency</w:t>
      </w:r>
      <w:r>
        <w:rPr>
          <w:spacing w:val="-12"/>
        </w:rPr>
        <w:t> </w:t>
      </w:r>
      <w:r>
        <w:rPr/>
        <w:t>is</w:t>
      </w:r>
      <w:r>
        <w:rPr>
          <w:spacing w:val="-13"/>
        </w:rPr>
        <w:t> </w:t>
      </w:r>
      <w:r>
        <w:rPr/>
        <w:t>reported</w:t>
      </w:r>
      <w:r>
        <w:rPr>
          <w:spacing w:val="-12"/>
        </w:rPr>
        <w:t> </w:t>
      </w:r>
      <w:r>
        <w:rPr/>
        <w:t>as the total</w:t>
      </w:r>
      <w:r>
        <w:rPr>
          <w:spacing w:val="-1"/>
        </w:rPr>
        <w:t> </w:t>
      </w:r>
      <w:r>
        <w:rPr/>
        <w:t>runtime for</w:t>
      </w:r>
      <w:r>
        <w:rPr>
          <w:spacing w:val="-1"/>
        </w:rPr>
        <w:t> </w:t>
      </w:r>
      <w:r>
        <w:rPr/>
        <w:t>the</w:t>
      </w:r>
      <w:r>
        <w:rPr>
          <w:spacing w:val="-1"/>
        </w:rPr>
        <w:t> </w:t>
      </w:r>
      <w:r>
        <w:rPr/>
        <w:t>full experiment and as</w:t>
      </w:r>
      <w:r>
        <w:rPr>
          <w:spacing w:val="-2"/>
        </w:rPr>
        <w:t> </w:t>
      </w:r>
      <w:r>
        <w:rPr/>
        <w:t>the average runtime per dialogue.</w:t>
      </w:r>
    </w:p>
    <w:p xmlns:wp14="http://schemas.microsoft.com/office/word/2010/wordml" w14:paraId="35724B83" wp14:textId="77777777">
      <w:pPr>
        <w:pStyle w:val="ListParagraph"/>
        <w:numPr>
          <w:ilvl w:val="0"/>
          <w:numId w:val="1"/>
        </w:numPr>
        <w:tabs>
          <w:tab w:val="left" w:leader="none" w:pos="2385"/>
        </w:tabs>
        <w:spacing w:before="160" w:after="0" w:line="240" w:lineRule="auto"/>
        <w:ind w:left="2385" w:right="0" w:hanging="333"/>
        <w:jc w:val="left"/>
        <w:rPr>
          <w:sz w:val="16"/>
        </w:rPr>
      </w:pPr>
      <w:r>
        <w:rPr>
          <w:spacing w:val="-2"/>
          <w:sz w:val="16"/>
        </w:rPr>
        <w:t>RESULTS</w:t>
      </w:r>
    </w:p>
    <w:p xmlns:wp14="http://schemas.microsoft.com/office/word/2010/wordml" w14:paraId="4AA0C45D" wp14:textId="77777777">
      <w:pPr>
        <w:pStyle w:val="BodyText"/>
        <w:spacing w:before="59"/>
        <w:ind w:right="105" w:firstLine="288"/>
      </w:pPr>
      <w:r>
        <w:rPr/>
        <w:t>On the three SAMSum dialogues, my baseline and improved prompts exhibit mixed behavior with respect to ROUGE-L . For the scheduling dialogue, the baseline prompt achieved a ROUGE-L score of 0.61, while the improved</w:t>
      </w:r>
      <w:r>
        <w:rPr>
          <w:spacing w:val="-6"/>
        </w:rPr>
        <w:t> </w:t>
      </w:r>
      <w:r>
        <w:rPr/>
        <w:t>prompt</w:t>
      </w:r>
      <w:r>
        <w:rPr>
          <w:spacing w:val="-5"/>
        </w:rPr>
        <w:t> </w:t>
      </w:r>
      <w:r>
        <w:rPr/>
        <w:t>achieved</w:t>
      </w:r>
      <w:r>
        <w:rPr>
          <w:spacing w:val="-5"/>
        </w:rPr>
        <w:t> </w:t>
      </w:r>
      <w:r>
        <w:rPr/>
        <w:t>0.42,</w:t>
      </w:r>
      <w:r>
        <w:rPr>
          <w:spacing w:val="-5"/>
        </w:rPr>
        <w:t> </w:t>
      </w:r>
      <w:r>
        <w:rPr/>
        <w:t>indicating</w:t>
      </w:r>
      <w:r>
        <w:rPr>
          <w:spacing w:val="-5"/>
        </w:rPr>
        <w:t> </w:t>
      </w:r>
      <w:r>
        <w:rPr/>
        <w:t>that</w:t>
      </w:r>
      <w:r>
        <w:rPr>
          <w:spacing w:val="-5"/>
        </w:rPr>
        <w:t> </w:t>
      </w:r>
      <w:r>
        <w:rPr/>
        <w:t>the</w:t>
      </w:r>
      <w:r>
        <w:rPr>
          <w:spacing w:val="-6"/>
        </w:rPr>
        <w:t> </w:t>
      </w:r>
      <w:r>
        <w:rPr/>
        <w:t>baseline summary more closely matched the reference wording. In the homework dialogue, the improved prompt slightly outperformed the baseline, 0.22 versus 0.35, although the improved summary introduced a subtle factual change by stating that the homework was finished rather than still in </w:t>
      </w:r>
      <w:r>
        <w:rPr>
          <w:spacing w:val="-2"/>
        </w:rPr>
        <w:t>progress.</w:t>
      </w:r>
    </w:p>
    <w:p xmlns:wp14="http://schemas.microsoft.com/office/word/2010/wordml" w14:paraId="7C53189E" wp14:textId="77777777">
      <w:pPr>
        <w:pStyle w:val="BodyText"/>
        <w:spacing w:before="1"/>
        <w:ind w:right="105"/>
      </w:pPr>
      <w:r>
        <w:rPr/>
        <w:t>In the deployment-failure dialogue, the baseline prompt clearly outperformed the improved prompt, 0.41 versus 0.08, because the improved summary omitted the critical actions of rolling back the deployment and logging an incident that were present in both the dialogue and the reference summary. The overall dialogue summarization pipeline,</w:t>
      </w:r>
      <w:r>
        <w:rPr>
          <w:spacing w:val="-8"/>
        </w:rPr>
        <w:t xml:space="preserve"> </w:t>
      </w:r>
      <w:r>
        <w:rPr/>
        <w:t>including</w:t>
      </w:r>
      <w:r>
        <w:rPr>
          <w:spacing w:val="-7"/>
        </w:rPr>
        <w:t xml:space="preserve"> </w:t>
      </w:r>
      <w:r>
        <w:rPr/>
        <w:t>data</w:t>
      </w:r>
      <w:r>
        <w:rPr>
          <w:spacing w:val="-7"/>
        </w:rPr>
        <w:t xml:space="preserve"> </w:t>
      </w:r>
      <w:r>
        <w:rPr/>
        <w:t>loading,</w:t>
      </w:r>
      <w:r>
        <w:rPr>
          <w:spacing w:val="-7"/>
        </w:rPr>
        <w:t xml:space="preserve"> </w:t>
      </w:r>
      <w:r>
        <w:rPr/>
        <w:t>prompting,</w:t>
      </w:r>
      <w:r>
        <w:rPr>
          <w:spacing w:val="-8"/>
        </w:rPr>
        <w:t xml:space="preserve"> </w:t>
      </w:r>
      <w:r>
        <w:rPr/>
        <w:t>generation,</w:t>
      </w:r>
      <w:r>
        <w:rPr>
          <w:spacing w:val="-7"/>
        </w:rPr>
        <w:t xml:space="preserve"> </w:t>
      </w:r>
      <w:r>
        <w:rPr/>
        <w:t xml:space="preserve">and evaluation, is shown in </w:t>
      </w:r>
      <w:r w:rsidRPr="4A4F9E8E">
        <w:rPr>
          <w:b w:val="1"/>
          <w:bCs w:val="1"/>
        </w:rPr>
        <w:t>Fig. 1</w:t>
      </w:r>
      <w:r>
        <w:rPr/>
        <w:t>.</w:t>
      </w:r>
    </w:p>
    <w:p w:rsidR="4A4F9E8E" w:rsidP="4A4F9E8E" w:rsidRDefault="4A4F9E8E" w14:paraId="79B8A5E8" w14:textId="4268139F">
      <w:pPr>
        <w:pStyle w:val="BodyText"/>
        <w:spacing w:before="1"/>
        <w:ind w:right="105"/>
      </w:pPr>
    </w:p>
    <w:p w:rsidR="4A4F9E8E" w:rsidP="4A4F9E8E" w:rsidRDefault="4A4F9E8E" w14:paraId="2FDC8251" w14:textId="0EFCF9E2">
      <w:pPr>
        <w:pStyle w:val="BodyText"/>
        <w:spacing w:before="1"/>
        <w:ind w:right="105"/>
      </w:pPr>
    </w:p>
    <w:p w:rsidR="4A4F9E8E" w:rsidP="4A4F9E8E" w:rsidRDefault="4A4F9E8E" w14:paraId="73030DDA" w14:textId="072B306E">
      <w:pPr>
        <w:pStyle w:val="BodyText"/>
        <w:spacing w:before="1"/>
        <w:ind w:right="105"/>
      </w:pPr>
    </w:p>
    <w:p w:rsidR="4A4F9E8E" w:rsidP="4A4F9E8E" w:rsidRDefault="4A4F9E8E" w14:paraId="03FBB937" w14:textId="6FB91EE8">
      <w:pPr>
        <w:pStyle w:val="BodyText"/>
        <w:spacing w:before="1"/>
        <w:ind w:right="105"/>
      </w:pPr>
    </w:p>
    <w:p w:rsidR="4A4F9E8E" w:rsidP="4A4F9E8E" w:rsidRDefault="4A4F9E8E" w14:paraId="15264375" w14:textId="0861C5C1">
      <w:pPr>
        <w:pStyle w:val="BodyText"/>
        <w:spacing w:before="1"/>
        <w:ind w:right="105"/>
      </w:pPr>
    </w:p>
    <w:tbl>
      <w:tblPr>
        <w:tblW w:w="0" w:type="auto"/>
        <w:jc w:val="left"/>
        <w:tblInd w:w="28"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Look w:val="01E0"/>
      </w:tblPr>
      <w:tblGrid>
        <w:gridCol w:w="1053"/>
        <w:gridCol w:w="1414"/>
        <w:gridCol w:w="1290"/>
        <w:gridCol w:w="1300"/>
      </w:tblGrid>
      <w:tr xmlns:wp14="http://schemas.microsoft.com/office/word/2010/wordml" w14:paraId="2AEFD42F" wp14:textId="77777777">
        <w:trPr>
          <w:trHeight w:val="779" w:hRule="atLeast"/>
        </w:trPr>
        <w:tc>
          <w:tcPr>
            <w:tcW w:w="1053" w:type="dxa"/>
            <w:shd w:val="clear" w:color="auto" w:fill="F1F1F1"/>
          </w:tcPr>
          <w:p w14:paraId="0D0B940D" wp14:textId="77777777">
            <w:pPr>
              <w:pStyle w:val="TableParagraph"/>
              <w:spacing w:before="84"/>
              <w:ind w:left="0"/>
              <w:rPr>
                <w:sz w:val="20"/>
              </w:rPr>
            </w:pPr>
          </w:p>
          <w:p w14:paraId="4412BE45" wp14:textId="77777777">
            <w:pPr>
              <w:pStyle w:val="TableParagraph"/>
              <w:spacing w:before="0"/>
              <w:ind w:left="176"/>
              <w:rPr>
                <w:b/>
                <w:sz w:val="20"/>
              </w:rPr>
            </w:pPr>
            <w:r>
              <w:rPr>
                <w:b/>
                <w:spacing w:val="-2"/>
                <w:sz w:val="20"/>
              </w:rPr>
              <w:t>Example</w:t>
            </w:r>
          </w:p>
        </w:tc>
        <w:tc>
          <w:tcPr>
            <w:tcW w:w="1414" w:type="dxa"/>
            <w:shd w:val="clear" w:color="auto" w:fill="F1F1F1"/>
          </w:tcPr>
          <w:p w14:paraId="02CB5D91" wp14:textId="77777777">
            <w:pPr>
              <w:pStyle w:val="TableParagraph"/>
              <w:spacing w:before="200"/>
              <w:ind w:right="145"/>
              <w:rPr>
                <w:b/>
                <w:sz w:val="20"/>
              </w:rPr>
            </w:pPr>
            <w:r>
              <w:rPr>
                <w:b/>
                <w:spacing w:val="-2"/>
                <w:sz w:val="20"/>
              </w:rPr>
              <w:t>Dialogue scenario</w:t>
            </w:r>
          </w:p>
        </w:tc>
        <w:tc>
          <w:tcPr>
            <w:tcW w:w="1290" w:type="dxa"/>
            <w:shd w:val="clear" w:color="auto" w:fill="F1F1F1"/>
          </w:tcPr>
          <w:p w14:paraId="296BC561" wp14:textId="77777777">
            <w:pPr>
              <w:pStyle w:val="TableParagraph"/>
              <w:spacing w:before="200"/>
              <w:ind w:right="162"/>
              <w:rPr>
                <w:b/>
                <w:sz w:val="20"/>
              </w:rPr>
            </w:pPr>
            <w:r>
              <w:rPr>
                <w:b/>
                <w:spacing w:val="-2"/>
                <w:sz w:val="20"/>
              </w:rPr>
              <w:t>Baseline ROUGE-</w:t>
            </w:r>
            <w:r>
              <w:rPr>
                <w:b/>
                <w:spacing w:val="-2"/>
                <w:sz w:val="20"/>
              </w:rPr>
              <w:t>L</w:t>
            </w:r>
          </w:p>
        </w:tc>
        <w:tc>
          <w:tcPr>
            <w:tcW w:w="1300" w:type="dxa"/>
            <w:shd w:val="clear" w:color="auto" w:fill="F1F1F1"/>
          </w:tcPr>
          <w:p w14:paraId="0E4DA5EC" wp14:textId="77777777">
            <w:pPr>
              <w:pStyle w:val="TableParagraph"/>
              <w:spacing w:before="200"/>
              <w:ind w:right="171"/>
              <w:rPr>
                <w:b/>
                <w:sz w:val="20"/>
              </w:rPr>
            </w:pPr>
            <w:r>
              <w:rPr>
                <w:b/>
                <w:spacing w:val="-2"/>
                <w:sz w:val="20"/>
              </w:rPr>
              <w:t>Improved ROUGE-</w:t>
            </w:r>
            <w:r>
              <w:rPr>
                <w:b/>
                <w:spacing w:val="-10"/>
                <w:sz w:val="20"/>
              </w:rPr>
              <w:t>L</w:t>
            </w:r>
          </w:p>
        </w:tc>
      </w:tr>
      <w:tr xmlns:wp14="http://schemas.microsoft.com/office/word/2010/wordml" w14:paraId="0F7E8F41" wp14:textId="77777777">
        <w:trPr>
          <w:trHeight w:val="780" w:hRule="atLeast"/>
        </w:trPr>
        <w:tc>
          <w:tcPr>
            <w:tcW w:w="1053" w:type="dxa"/>
          </w:tcPr>
          <w:p w14:paraId="0E27B00A" wp14:textId="77777777">
            <w:pPr>
              <w:pStyle w:val="TableParagraph"/>
              <w:spacing w:before="85"/>
              <w:ind w:left="0"/>
              <w:rPr>
                <w:sz w:val="20"/>
              </w:rPr>
            </w:pPr>
          </w:p>
          <w:p w14:paraId="649841BE" wp14:textId="77777777">
            <w:pPr>
              <w:pStyle w:val="TableParagraph"/>
              <w:ind w:left="176"/>
              <w:rPr>
                <w:sz w:val="20"/>
              </w:rPr>
            </w:pPr>
            <w:r>
              <w:rPr>
                <w:spacing w:val="-10"/>
                <w:sz w:val="20"/>
              </w:rPr>
              <w:t>1</w:t>
            </w:r>
          </w:p>
        </w:tc>
        <w:tc>
          <w:tcPr>
            <w:tcW w:w="1414" w:type="dxa"/>
          </w:tcPr>
          <w:p w14:paraId="240D3BCA" wp14:textId="77777777">
            <w:pPr>
              <w:pStyle w:val="TableParagraph"/>
              <w:spacing w:before="200"/>
              <w:ind w:right="145"/>
              <w:rPr>
                <w:sz w:val="20"/>
              </w:rPr>
            </w:pPr>
            <w:r>
              <w:rPr>
                <w:spacing w:val="-2"/>
                <w:sz w:val="20"/>
              </w:rPr>
              <w:t>Meeting rescheduling</w:t>
            </w:r>
          </w:p>
        </w:tc>
        <w:tc>
          <w:tcPr>
            <w:tcW w:w="1290" w:type="dxa"/>
          </w:tcPr>
          <w:p w14:paraId="60061E4C" wp14:textId="77777777">
            <w:pPr>
              <w:pStyle w:val="TableParagraph"/>
              <w:spacing w:before="85"/>
              <w:ind w:left="0"/>
              <w:rPr>
                <w:sz w:val="20"/>
              </w:rPr>
            </w:pPr>
          </w:p>
          <w:p w14:paraId="26DD863C" wp14:textId="77777777">
            <w:pPr>
              <w:pStyle w:val="TableParagraph"/>
              <w:rPr>
                <w:sz w:val="20"/>
              </w:rPr>
            </w:pPr>
            <w:r>
              <w:rPr>
                <w:spacing w:val="-2"/>
                <w:sz w:val="20"/>
              </w:rPr>
              <w:t>0.6087</w:t>
            </w:r>
          </w:p>
        </w:tc>
        <w:tc>
          <w:tcPr>
            <w:tcW w:w="1300" w:type="dxa"/>
          </w:tcPr>
          <w:p w14:paraId="44EAFD9C" wp14:textId="77777777">
            <w:pPr>
              <w:pStyle w:val="TableParagraph"/>
              <w:spacing w:before="85"/>
              <w:ind w:left="0"/>
              <w:rPr>
                <w:sz w:val="20"/>
              </w:rPr>
            </w:pPr>
          </w:p>
          <w:p w14:paraId="71579C77" wp14:textId="77777777">
            <w:pPr>
              <w:pStyle w:val="TableParagraph"/>
              <w:rPr>
                <w:sz w:val="20"/>
              </w:rPr>
            </w:pPr>
            <w:r>
              <w:rPr>
                <w:spacing w:val="-2"/>
                <w:sz w:val="20"/>
              </w:rPr>
              <w:t>0.4211</w:t>
            </w:r>
          </w:p>
        </w:tc>
      </w:tr>
      <w:tr xmlns:wp14="http://schemas.microsoft.com/office/word/2010/wordml" w14:paraId="64EEA117" wp14:textId="77777777">
        <w:trPr>
          <w:trHeight w:val="779" w:hRule="atLeast"/>
        </w:trPr>
        <w:tc>
          <w:tcPr>
            <w:tcW w:w="1053" w:type="dxa"/>
          </w:tcPr>
          <w:p w14:paraId="4B94D5A5" wp14:textId="77777777">
            <w:pPr>
              <w:pStyle w:val="TableParagraph"/>
              <w:spacing w:before="84"/>
              <w:ind w:left="0"/>
              <w:rPr>
                <w:sz w:val="20"/>
              </w:rPr>
            </w:pPr>
          </w:p>
          <w:p w14:paraId="18F999B5" wp14:textId="77777777">
            <w:pPr>
              <w:pStyle w:val="TableParagraph"/>
              <w:ind w:left="176"/>
              <w:rPr>
                <w:sz w:val="20"/>
              </w:rPr>
            </w:pPr>
            <w:r>
              <w:rPr>
                <w:spacing w:val="-10"/>
                <w:sz w:val="20"/>
              </w:rPr>
              <w:t>2</w:t>
            </w:r>
          </w:p>
        </w:tc>
        <w:tc>
          <w:tcPr>
            <w:tcW w:w="1414" w:type="dxa"/>
          </w:tcPr>
          <w:p w14:paraId="74796B7A" wp14:textId="77777777">
            <w:pPr>
              <w:pStyle w:val="TableParagraph"/>
              <w:spacing w:before="199"/>
              <w:ind w:right="145"/>
              <w:rPr>
                <w:sz w:val="20"/>
              </w:rPr>
            </w:pPr>
            <w:r>
              <w:rPr>
                <w:spacing w:val="-2"/>
                <w:sz w:val="20"/>
              </w:rPr>
              <w:t>Homework </w:t>
            </w:r>
            <w:r>
              <w:rPr>
                <w:sz w:val="20"/>
              </w:rPr>
              <w:t>before</w:t>
            </w:r>
            <w:r>
              <w:rPr>
                <w:spacing w:val="-13"/>
                <w:sz w:val="20"/>
              </w:rPr>
              <w:t> </w:t>
            </w:r>
            <w:r>
              <w:rPr>
                <w:sz w:val="20"/>
              </w:rPr>
              <w:t>dinner</w:t>
            </w:r>
          </w:p>
        </w:tc>
        <w:tc>
          <w:tcPr>
            <w:tcW w:w="1290" w:type="dxa"/>
          </w:tcPr>
          <w:p w14:paraId="3DEEC669" wp14:textId="77777777">
            <w:pPr>
              <w:pStyle w:val="TableParagraph"/>
              <w:spacing w:before="84"/>
              <w:ind w:left="0"/>
              <w:rPr>
                <w:sz w:val="20"/>
              </w:rPr>
            </w:pPr>
          </w:p>
          <w:p w14:paraId="682E7594" wp14:textId="77777777">
            <w:pPr>
              <w:pStyle w:val="TableParagraph"/>
              <w:rPr>
                <w:sz w:val="20"/>
              </w:rPr>
            </w:pPr>
            <w:r>
              <w:rPr>
                <w:spacing w:val="-2"/>
                <w:sz w:val="20"/>
              </w:rPr>
              <w:t>0.2174</w:t>
            </w:r>
          </w:p>
        </w:tc>
        <w:tc>
          <w:tcPr>
            <w:tcW w:w="1300" w:type="dxa"/>
          </w:tcPr>
          <w:p w14:paraId="3656B9AB" wp14:textId="77777777">
            <w:pPr>
              <w:pStyle w:val="TableParagraph"/>
              <w:spacing w:before="84"/>
              <w:ind w:left="0"/>
              <w:rPr>
                <w:sz w:val="20"/>
              </w:rPr>
            </w:pPr>
          </w:p>
          <w:p w14:paraId="07F09416" wp14:textId="77777777">
            <w:pPr>
              <w:pStyle w:val="TableParagraph"/>
              <w:rPr>
                <w:sz w:val="20"/>
              </w:rPr>
            </w:pPr>
            <w:r>
              <w:rPr>
                <w:spacing w:val="-2"/>
                <w:sz w:val="20"/>
              </w:rPr>
              <w:t>0.3529</w:t>
            </w:r>
          </w:p>
        </w:tc>
      </w:tr>
      <w:tr xmlns:wp14="http://schemas.microsoft.com/office/word/2010/wordml" w14:paraId="1332EA51" wp14:textId="77777777">
        <w:trPr>
          <w:trHeight w:val="1010" w:hRule="atLeast"/>
        </w:trPr>
        <w:tc>
          <w:tcPr>
            <w:tcW w:w="1053" w:type="dxa"/>
          </w:tcPr>
          <w:p w14:paraId="45FB0818" wp14:textId="77777777">
            <w:pPr>
              <w:pStyle w:val="TableParagraph"/>
              <w:spacing w:before="201"/>
              <w:ind w:left="0"/>
              <w:rPr>
                <w:sz w:val="20"/>
              </w:rPr>
            </w:pPr>
          </w:p>
          <w:p w14:paraId="5FCD5EC4" wp14:textId="77777777">
            <w:pPr>
              <w:pStyle w:val="TableParagraph"/>
              <w:spacing w:before="0"/>
              <w:ind w:left="176"/>
              <w:rPr>
                <w:sz w:val="20"/>
              </w:rPr>
            </w:pPr>
            <w:r>
              <w:rPr>
                <w:spacing w:val="-10"/>
                <w:sz w:val="20"/>
              </w:rPr>
              <w:t>3</w:t>
            </w:r>
          </w:p>
        </w:tc>
        <w:tc>
          <w:tcPr>
            <w:tcW w:w="1414" w:type="dxa"/>
          </w:tcPr>
          <w:p w14:paraId="5D911E41" wp14:textId="77777777">
            <w:pPr>
              <w:pStyle w:val="TableParagraph"/>
              <w:spacing w:before="200"/>
              <w:ind w:right="145"/>
              <w:rPr>
                <w:sz w:val="20"/>
              </w:rPr>
            </w:pPr>
            <w:r>
              <w:rPr>
                <w:spacing w:val="-2"/>
                <w:sz w:val="20"/>
              </w:rPr>
              <w:t>Deployment failure incident</w:t>
            </w:r>
          </w:p>
        </w:tc>
        <w:tc>
          <w:tcPr>
            <w:tcW w:w="1290" w:type="dxa"/>
          </w:tcPr>
          <w:p w14:paraId="049F31CB" wp14:textId="77777777">
            <w:pPr>
              <w:pStyle w:val="TableParagraph"/>
              <w:spacing w:before="201"/>
              <w:ind w:left="0"/>
              <w:rPr>
                <w:sz w:val="20"/>
              </w:rPr>
            </w:pPr>
          </w:p>
          <w:p w14:paraId="3D1F0401" wp14:textId="77777777">
            <w:pPr>
              <w:pStyle w:val="TableParagraph"/>
              <w:spacing w:before="0"/>
              <w:rPr>
                <w:sz w:val="20"/>
              </w:rPr>
            </w:pPr>
            <w:r>
              <w:rPr>
                <w:spacing w:val="-2"/>
                <w:sz w:val="20"/>
              </w:rPr>
              <w:t>0.4118</w:t>
            </w:r>
          </w:p>
        </w:tc>
        <w:tc>
          <w:tcPr>
            <w:tcW w:w="1300" w:type="dxa"/>
          </w:tcPr>
          <w:p w14:paraId="53128261" wp14:textId="77777777">
            <w:pPr>
              <w:pStyle w:val="TableParagraph"/>
              <w:spacing w:before="201"/>
              <w:ind w:left="0"/>
              <w:rPr>
                <w:sz w:val="20"/>
              </w:rPr>
            </w:pPr>
          </w:p>
          <w:p w14:paraId="082BFA08" wp14:textId="77777777">
            <w:pPr>
              <w:pStyle w:val="TableParagraph"/>
              <w:spacing w:before="0"/>
              <w:rPr>
                <w:sz w:val="20"/>
              </w:rPr>
            </w:pPr>
            <w:r>
              <w:rPr>
                <w:spacing w:val="-2"/>
                <w:sz w:val="20"/>
              </w:rPr>
              <w:t>0.0833</w:t>
            </w:r>
          </w:p>
        </w:tc>
      </w:tr>
    </w:tbl>
    <w:p xmlns:wp14="http://schemas.microsoft.com/office/word/2010/wordml" w14:paraId="62486C05" wp14:textId="77777777">
      <w:pPr>
        <w:pStyle w:val="BodyText"/>
        <w:ind w:left="0"/>
        <w:rPr>
          <w:sz w:val="12"/>
        </w:rPr>
      </w:pPr>
    </w:p>
    <w:p xmlns:wp14="http://schemas.microsoft.com/office/word/2010/wordml" w14:paraId="4101652C" wp14:textId="77777777">
      <w:pPr>
        <w:pStyle w:val="BodyText"/>
        <w:ind w:left="0"/>
        <w:rPr>
          <w:sz w:val="12"/>
        </w:rPr>
      </w:pPr>
    </w:p>
    <w:p xmlns:wp14="http://schemas.microsoft.com/office/word/2010/wordml" w14:paraId="4B99056E" wp14:textId="77777777">
      <w:pPr>
        <w:pStyle w:val="BodyText"/>
        <w:spacing w:before="13"/>
        <w:ind w:left="0"/>
        <w:rPr>
          <w:sz w:val="12"/>
        </w:rPr>
      </w:pPr>
    </w:p>
    <w:p xmlns:wp14="http://schemas.microsoft.com/office/word/2010/wordml" w14:paraId="5B23BC88" wp14:textId="77777777">
      <w:pPr>
        <w:spacing w:before="1"/>
        <w:ind w:left="1296" w:right="0" w:firstLine="0"/>
        <w:jc w:val="left"/>
        <w:rPr>
          <w:b/>
          <w:sz w:val="12"/>
        </w:rPr>
      </w:pPr>
      <w:r>
        <w:rPr>
          <w:b/>
          <w:spacing w:val="-2"/>
          <w:sz w:val="12"/>
        </w:rPr>
        <w:t>Fig.</w:t>
      </w:r>
      <w:r>
        <w:rPr>
          <w:b/>
          <w:sz w:val="12"/>
        </w:rPr>
        <w:t> </w:t>
      </w:r>
      <w:r>
        <w:rPr>
          <w:b/>
          <w:spacing w:val="-2"/>
          <w:sz w:val="12"/>
        </w:rPr>
        <w:t>1.</w:t>
      </w:r>
      <w:r>
        <w:rPr>
          <w:b/>
          <w:spacing w:val="5"/>
          <w:sz w:val="12"/>
        </w:rPr>
        <w:t> </w:t>
      </w:r>
      <w:r>
        <w:rPr>
          <w:b/>
          <w:spacing w:val="-2"/>
          <w:sz w:val="12"/>
        </w:rPr>
        <w:t>Dialogue</w:t>
      </w:r>
      <w:r>
        <w:rPr>
          <w:b/>
          <w:spacing w:val="1"/>
          <w:sz w:val="12"/>
        </w:rPr>
        <w:t> </w:t>
      </w:r>
      <w:r>
        <w:rPr>
          <w:b/>
          <w:spacing w:val="-2"/>
          <w:sz w:val="12"/>
        </w:rPr>
        <w:t>summarization</w:t>
      </w:r>
      <w:r>
        <w:rPr>
          <w:b/>
          <w:spacing w:val="7"/>
          <w:sz w:val="12"/>
        </w:rPr>
        <w:t> </w:t>
      </w:r>
      <w:r>
        <w:rPr>
          <w:b/>
          <w:spacing w:val="-2"/>
          <w:sz w:val="12"/>
        </w:rPr>
        <w:t>system</w:t>
      </w:r>
      <w:r>
        <w:rPr>
          <w:b/>
          <w:spacing w:val="2"/>
          <w:sz w:val="12"/>
        </w:rPr>
        <w:t> </w:t>
      </w:r>
      <w:r>
        <w:rPr>
          <w:b/>
          <w:spacing w:val="-2"/>
          <w:sz w:val="12"/>
        </w:rPr>
        <w:t>architecture.</w:t>
      </w:r>
    </w:p>
    <w:p xmlns:wp14="http://schemas.microsoft.com/office/word/2010/wordml" w14:paraId="1299C43A" wp14:textId="77777777">
      <w:pPr>
        <w:pStyle w:val="BodyText"/>
        <w:spacing w:before="95"/>
        <w:ind w:left="0"/>
        <w:rPr>
          <w:b/>
          <w:sz w:val="12"/>
        </w:rPr>
      </w:pPr>
    </w:p>
    <w:p xmlns:wp14="http://schemas.microsoft.com/office/word/2010/wordml" w14:paraId="35020D83" wp14:textId="77777777">
      <w:pPr>
        <w:pStyle w:val="BodyText"/>
        <w:ind w:left="196" w:right="188" w:firstLine="288"/>
        <w:jc w:val="both"/>
      </w:pPr>
      <w:r>
        <w:rPr/>
        <w:t>These results suggest that the improved prompt tends</w:t>
      </w:r>
      <w:r>
        <w:rPr>
          <w:spacing w:val="40"/>
        </w:rPr>
        <w:t> </w:t>
      </w:r>
      <w:r>
        <w:rPr/>
        <w:t>to</w:t>
      </w:r>
      <w:r>
        <w:rPr>
          <w:spacing w:val="-6"/>
        </w:rPr>
        <w:t> </w:t>
      </w:r>
      <w:r>
        <w:rPr/>
        <w:t>produce shorter, more outcome-focused summaries, but this conciseness sometimes comes at the cost of completeness and factual fidelity [4]. In other words, prompt engineering can shift model behavior in useful ways but</w:t>
      </w:r>
      <w:r>
        <w:rPr>
          <w:spacing w:val="40"/>
        </w:rPr>
        <w:t> </w:t>
      </w:r>
      <w:r>
        <w:rPr/>
        <w:t>does not reliably increase alignment with</w:t>
      </w:r>
      <w:r>
        <w:rPr>
          <w:spacing w:val="40"/>
        </w:rPr>
        <w:t> </w:t>
      </w:r>
      <w:r>
        <w:rPr/>
        <w:t>human-written dialogue summaries in this small-scale setting [4].</w:t>
      </w:r>
    </w:p>
    <w:p xmlns:wp14="http://schemas.microsoft.com/office/word/2010/wordml" w14:paraId="31E0571C" wp14:textId="77777777">
      <w:pPr>
        <w:pStyle w:val="BodyText"/>
        <w:spacing w:before="11"/>
        <w:ind w:left="0"/>
        <w:rPr>
          <w:sz w:val="12"/>
        </w:rPr>
      </w:pPr>
      <w:r>
        <w:rPr>
          <w:sz w:val="12"/>
        </w:rPr>
        <w:drawing>
          <wp:anchor xmlns:wp14="http://schemas.microsoft.com/office/word/2010/wordprocessingDrawing" distT="0" distB="0" distL="0" distR="0" simplePos="0" relativeHeight="487587840" behindDoc="1" locked="0" layoutInCell="1" allowOverlap="1" wp14:anchorId="2F8660E5" wp14:editId="7777777">
            <wp:simplePos x="0" y="0"/>
            <wp:positionH relativeFrom="page">
              <wp:posOffset>3938477</wp:posOffset>
            </wp:positionH>
            <wp:positionV relativeFrom="paragraph">
              <wp:posOffset>109848</wp:posOffset>
            </wp:positionV>
            <wp:extent cx="2935388" cy="189852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2935388" cy="1898523"/>
                    </a:xfrm>
                    <a:prstGeom prst="rect">
                      <a:avLst/>
                    </a:prstGeom>
                  </pic:spPr>
                </pic:pic>
              </a:graphicData>
            </a:graphic>
          </wp:anchor>
        </w:drawing>
      </w:r>
    </w:p>
    <w:p xmlns:wp14="http://schemas.microsoft.com/office/word/2010/wordml" w14:paraId="506B59CC" wp14:textId="77777777">
      <w:pPr>
        <w:spacing w:before="188"/>
        <w:ind w:left="757" w:right="0" w:firstLine="0"/>
        <w:jc w:val="left"/>
        <w:rPr>
          <w:b/>
          <w:sz w:val="12"/>
        </w:rPr>
      </w:pPr>
      <w:r>
        <w:rPr>
          <w:b/>
          <w:spacing w:val="-2"/>
          <w:sz w:val="12"/>
        </w:rPr>
        <w:t>Fig.</w:t>
      </w:r>
      <w:r>
        <w:rPr>
          <w:b/>
          <w:spacing w:val="-3"/>
          <w:sz w:val="12"/>
        </w:rPr>
        <w:t> </w:t>
      </w:r>
      <w:r>
        <w:rPr>
          <w:b/>
          <w:spacing w:val="-2"/>
          <w:sz w:val="12"/>
        </w:rPr>
        <w:t>2.</w:t>
      </w:r>
      <w:r>
        <w:rPr>
          <w:b/>
          <w:spacing w:val="1"/>
          <w:sz w:val="12"/>
        </w:rPr>
        <w:t> </w:t>
      </w:r>
      <w:r>
        <w:rPr>
          <w:b/>
          <w:spacing w:val="-2"/>
          <w:sz w:val="12"/>
        </w:rPr>
        <w:t>Baseline</w:t>
      </w:r>
      <w:r>
        <w:rPr>
          <w:b/>
          <w:spacing w:val="1"/>
          <w:sz w:val="12"/>
        </w:rPr>
        <w:t> </w:t>
      </w:r>
      <w:r>
        <w:rPr>
          <w:b/>
          <w:spacing w:val="-2"/>
          <w:sz w:val="12"/>
        </w:rPr>
        <w:t>and</w:t>
      </w:r>
      <w:r>
        <w:rPr>
          <w:b/>
          <w:spacing w:val="3"/>
          <w:sz w:val="12"/>
        </w:rPr>
        <w:t> </w:t>
      </w:r>
      <w:r>
        <w:rPr>
          <w:b/>
          <w:spacing w:val="-2"/>
          <w:sz w:val="12"/>
        </w:rPr>
        <w:t>improved</w:t>
      </w:r>
      <w:r>
        <w:rPr>
          <w:b/>
          <w:spacing w:val="6"/>
          <w:sz w:val="12"/>
        </w:rPr>
        <w:t> </w:t>
      </w:r>
      <w:r>
        <w:rPr>
          <w:b/>
          <w:spacing w:val="-2"/>
          <w:sz w:val="12"/>
        </w:rPr>
        <w:t>ROUGE-L</w:t>
      </w:r>
      <w:r>
        <w:rPr>
          <w:b/>
          <w:spacing w:val="2"/>
          <w:sz w:val="12"/>
        </w:rPr>
        <w:t> </w:t>
      </w:r>
      <w:r>
        <w:rPr>
          <w:b/>
          <w:spacing w:val="-2"/>
          <w:sz w:val="12"/>
        </w:rPr>
        <w:t>scores</w:t>
      </w:r>
      <w:r>
        <w:rPr>
          <w:b/>
          <w:spacing w:val="8"/>
          <w:sz w:val="12"/>
        </w:rPr>
        <w:t> </w:t>
      </w:r>
      <w:r>
        <w:rPr>
          <w:b/>
          <w:spacing w:val="-2"/>
          <w:sz w:val="12"/>
        </w:rPr>
        <w:t>across</w:t>
      </w:r>
      <w:r>
        <w:rPr>
          <w:b/>
          <w:spacing w:val="4"/>
          <w:sz w:val="12"/>
        </w:rPr>
        <w:t> </w:t>
      </w:r>
      <w:r>
        <w:rPr>
          <w:b/>
          <w:spacing w:val="-2"/>
          <w:sz w:val="12"/>
        </w:rPr>
        <w:t>three</w:t>
      </w:r>
      <w:r>
        <w:rPr>
          <w:b/>
          <w:spacing w:val="2"/>
          <w:sz w:val="12"/>
        </w:rPr>
        <w:t> </w:t>
      </w:r>
      <w:r>
        <w:rPr>
          <w:b/>
          <w:spacing w:val="-2"/>
          <w:sz w:val="12"/>
        </w:rPr>
        <w:t>dialogue</w:t>
      </w:r>
      <w:r>
        <w:rPr>
          <w:b/>
          <w:spacing w:val="5"/>
          <w:sz w:val="12"/>
        </w:rPr>
        <w:t> </w:t>
      </w:r>
      <w:r>
        <w:rPr>
          <w:b/>
          <w:spacing w:val="-2"/>
          <w:sz w:val="12"/>
        </w:rPr>
        <w:t>examples</w:t>
      </w:r>
    </w:p>
    <w:p xmlns:wp14="http://schemas.microsoft.com/office/word/2010/wordml" w14:paraId="4DDBEF00" wp14:textId="77777777">
      <w:pPr>
        <w:pStyle w:val="BodyText"/>
        <w:ind w:left="0"/>
        <w:rPr>
          <w:b/>
          <w:sz w:val="12"/>
        </w:rPr>
      </w:pPr>
    </w:p>
    <w:p xmlns:wp14="http://schemas.microsoft.com/office/word/2010/wordml" w14:paraId="3461D779" wp14:textId="77777777">
      <w:pPr>
        <w:pStyle w:val="BodyText"/>
        <w:spacing w:before="75"/>
        <w:ind w:left="0"/>
        <w:rPr>
          <w:b/>
          <w:sz w:val="12"/>
        </w:rPr>
      </w:pPr>
    </w:p>
    <w:p xmlns:wp14="http://schemas.microsoft.com/office/word/2010/wordml" w14:paraId="3023F5F5" wp14:textId="77777777">
      <w:pPr>
        <w:spacing w:before="0"/>
        <w:ind w:left="196" w:right="0" w:firstLine="0"/>
        <w:jc w:val="both"/>
        <w:rPr>
          <w:i/>
          <w:sz w:val="20"/>
        </w:rPr>
      </w:pPr>
      <w:r>
        <w:rPr>
          <w:i/>
          <w:sz w:val="20"/>
        </w:rPr>
        <w:t>A.</w:t>
      </w:r>
      <w:r>
        <w:rPr>
          <w:i/>
          <w:spacing w:val="63"/>
          <w:sz w:val="20"/>
        </w:rPr>
        <w:t> </w:t>
      </w:r>
      <w:r>
        <w:rPr>
          <w:i/>
          <w:spacing w:val="-2"/>
          <w:sz w:val="20"/>
        </w:rPr>
        <w:t>Efficiency</w:t>
      </w:r>
    </w:p>
    <w:p xmlns:wp14="http://schemas.microsoft.com/office/word/2010/wordml" w14:paraId="1DC3AAA7" wp14:textId="77777777">
      <w:pPr>
        <w:pStyle w:val="BodyText"/>
        <w:spacing w:before="61"/>
        <w:ind w:left="196" w:right="191" w:firstLine="288"/>
        <w:jc w:val="both"/>
      </w:pPr>
      <w:r>
        <w:rPr/>
        <w:t>I</w:t>
      </w:r>
      <w:r>
        <w:rPr>
          <w:spacing w:val="-6"/>
        </w:rPr>
        <w:t> </w:t>
      </w:r>
      <w:r>
        <w:rPr/>
        <w:t>measured</w:t>
      </w:r>
      <w:r>
        <w:rPr>
          <w:spacing w:val="-5"/>
        </w:rPr>
        <w:t> </w:t>
      </w:r>
      <w:r>
        <w:rPr/>
        <w:t>end-to-end</w:t>
      </w:r>
      <w:r>
        <w:rPr>
          <w:spacing w:val="-7"/>
        </w:rPr>
        <w:t> </w:t>
      </w:r>
      <w:r>
        <w:rPr/>
        <w:t>latency</w:t>
      </w:r>
      <w:r>
        <w:rPr>
          <w:spacing w:val="-6"/>
        </w:rPr>
        <w:t> </w:t>
      </w:r>
      <w:r>
        <w:rPr/>
        <w:t>by</w:t>
      </w:r>
      <w:r>
        <w:rPr>
          <w:spacing w:val="-7"/>
        </w:rPr>
        <w:t> </w:t>
      </w:r>
      <w:r>
        <w:rPr/>
        <w:t>timing</w:t>
      </w:r>
      <w:r>
        <w:rPr>
          <w:spacing w:val="-5"/>
        </w:rPr>
        <w:t> </w:t>
      </w:r>
      <w:r>
        <w:rPr/>
        <w:t>the</w:t>
      </w:r>
      <w:r>
        <w:rPr>
          <w:spacing w:val="-8"/>
        </w:rPr>
        <w:t> </w:t>
      </w:r>
      <w:r>
        <w:rPr/>
        <w:t>generation of both baseline and improved summaries and the subsequent ROUGE-L computation across the three dialogue examples [1].</w:t>
      </w:r>
      <w:r>
        <w:rPr>
          <w:spacing w:val="40"/>
        </w:rPr>
        <w:t> </w:t>
      </w:r>
      <w:r>
        <w:rPr/>
        <w:t>On</w:t>
      </w:r>
      <w:r>
        <w:rPr>
          <w:spacing w:val="40"/>
        </w:rPr>
        <w:t> </w:t>
      </w:r>
      <w:r>
        <w:rPr/>
        <w:t>my</w:t>
      </w:r>
      <w:r>
        <w:rPr>
          <w:spacing w:val="40"/>
        </w:rPr>
        <w:t> </w:t>
      </w:r>
      <w:r>
        <w:rPr/>
        <w:t>hardware</w:t>
      </w:r>
      <w:r>
        <w:rPr>
          <w:spacing w:val="40"/>
        </w:rPr>
        <w:t> </w:t>
      </w:r>
      <w:r>
        <w:rPr/>
        <w:t>configuration, the</w:t>
      </w:r>
      <w:r>
        <w:rPr>
          <w:spacing w:val="40"/>
        </w:rPr>
        <w:t> </w:t>
      </w:r>
      <w:r>
        <w:rPr/>
        <w:t>total</w:t>
      </w:r>
      <w:r>
        <w:rPr>
          <w:spacing w:val="40"/>
        </w:rPr>
        <w:t> </w:t>
      </w:r>
      <w:r>
        <w:rPr/>
        <w:t>runtime</w:t>
      </w:r>
      <w:r>
        <w:rPr>
          <w:spacing w:val="40"/>
        </w:rPr>
        <w:t> </w:t>
      </w:r>
      <w:r>
        <w:rPr/>
        <w:t>was</w:t>
      </w:r>
    </w:p>
    <w:p xmlns:wp14="http://schemas.microsoft.com/office/word/2010/wordml" w14:paraId="342C9E42" wp14:textId="77777777">
      <w:pPr>
        <w:pStyle w:val="BodyText"/>
        <w:ind w:left="196" w:right="188"/>
        <w:jc w:val="both"/>
      </w:pPr>
      <w:r>
        <w:rPr/>
        <w:t>31.83 seconds, corresponding to an average of 10.61 seconds per dialogue for producing two summaries and computing evaluation metrics.</w:t>
      </w:r>
    </w:p>
    <w:p xmlns:wp14="http://schemas.microsoft.com/office/word/2010/wordml" w14:paraId="04C7B926" wp14:textId="77777777">
      <w:pPr>
        <w:pStyle w:val="BodyText"/>
        <w:ind w:left="196" w:right="188" w:firstLine="288"/>
        <w:jc w:val="both"/>
      </w:pPr>
      <w:r>
        <w:rPr/>
        <w:t>This latency is acceptable for offline experimentation but would</w:t>
      </w:r>
      <w:r>
        <w:rPr>
          <w:spacing w:val="40"/>
        </w:rPr>
        <w:t> </w:t>
      </w:r>
      <w:r>
        <w:rPr/>
        <w:t>be</w:t>
      </w:r>
      <w:r>
        <w:rPr>
          <w:spacing w:val="40"/>
        </w:rPr>
        <w:t> </w:t>
      </w:r>
      <w:r>
        <w:rPr/>
        <w:t>too</w:t>
      </w:r>
      <w:r>
        <w:rPr>
          <w:spacing w:val="40"/>
        </w:rPr>
        <w:t> </w:t>
      </w:r>
      <w:r>
        <w:rPr/>
        <w:t>slow</w:t>
      </w:r>
      <w:r>
        <w:rPr>
          <w:spacing w:val="40"/>
        </w:rPr>
        <w:t> </w:t>
      </w:r>
      <w:r>
        <w:rPr/>
        <w:t>for</w:t>
      </w:r>
      <w:r>
        <w:rPr>
          <w:spacing w:val="40"/>
        </w:rPr>
        <w:t> </w:t>
      </w:r>
      <w:r>
        <w:rPr/>
        <w:t>interactive</w:t>
      </w:r>
      <w:r>
        <w:rPr>
          <w:spacing w:val="40"/>
        </w:rPr>
        <w:t> </w:t>
      </w:r>
      <w:r>
        <w:rPr/>
        <w:t>applications without batching or further optimization. The results indicate</w:t>
      </w:r>
      <w:r>
        <w:rPr>
          <w:spacing w:val="40"/>
        </w:rPr>
        <w:t> </w:t>
      </w:r>
      <w:r>
        <w:rPr/>
        <w:t>that even</w:t>
      </w:r>
      <w:r>
        <w:rPr>
          <w:spacing w:val="40"/>
        </w:rPr>
        <w:t> </w:t>
      </w:r>
      <w:r>
        <w:rPr/>
        <w:t>prompting-only</w:t>
      </w:r>
      <w:r>
        <w:rPr>
          <w:spacing w:val="40"/>
        </w:rPr>
        <w:t> </w:t>
      </w:r>
      <w:r>
        <w:rPr/>
        <w:t>use</w:t>
      </w:r>
      <w:r>
        <w:rPr>
          <w:spacing w:val="40"/>
        </w:rPr>
        <w:t> </w:t>
      </w:r>
      <w:r>
        <w:rPr/>
        <w:t>of</w:t>
      </w:r>
      <w:r>
        <w:rPr>
          <w:spacing w:val="40"/>
        </w:rPr>
        <w:t> </w:t>
      </w:r>
      <w:r>
        <w:rPr/>
        <w:t>a</w:t>
      </w:r>
      <w:r>
        <w:rPr>
          <w:spacing w:val="40"/>
        </w:rPr>
        <w:t> </w:t>
      </w:r>
      <w:r>
        <w:rPr/>
        <w:t>medium-sized</w:t>
      </w:r>
      <w:r>
        <w:rPr>
          <w:spacing w:val="40"/>
        </w:rPr>
        <w:t> </w:t>
      </w:r>
      <w:r>
        <w:rPr/>
        <w:t>transformer model can incur noticeable latency at small batch sizes, and</w:t>
      </w:r>
      <w:r>
        <w:rPr>
          <w:spacing w:val="-1"/>
        </w:rPr>
        <w:t> </w:t>
      </w:r>
      <w:r>
        <w:rPr/>
        <w:t>that additional engineering, such as using a smaller distilled</w:t>
      </w:r>
      <w:r>
        <w:rPr>
          <w:spacing w:val="-4"/>
        </w:rPr>
        <w:t> </w:t>
      </w:r>
      <w:r>
        <w:rPr/>
        <w:t>model or more efficient serving infrastructure,</w:t>
      </w:r>
      <w:r>
        <w:rPr>
          <w:spacing w:val="40"/>
        </w:rPr>
        <w:t> </w:t>
      </w:r>
      <w:r>
        <w:rPr/>
        <w:t>would</w:t>
      </w:r>
      <w:r>
        <w:rPr>
          <w:spacing w:val="40"/>
        </w:rPr>
        <w:t> </w:t>
      </w:r>
      <w:r>
        <w:rPr/>
        <w:t>be necessary for real-time dialogue summarization [5].</w:t>
      </w:r>
    </w:p>
    <w:p xmlns:wp14="http://schemas.microsoft.com/office/word/2010/wordml" w14:paraId="346D4013" wp14:textId="77777777">
      <w:pPr>
        <w:pStyle w:val="ListParagraph"/>
        <w:numPr>
          <w:ilvl w:val="0"/>
          <w:numId w:val="1"/>
        </w:numPr>
        <w:tabs>
          <w:tab w:val="left" w:leader="none" w:pos="1937"/>
        </w:tabs>
        <w:spacing w:before="160" w:after="0" w:line="240" w:lineRule="auto"/>
        <w:ind w:left="1937" w:right="0" w:hanging="342"/>
        <w:jc w:val="left"/>
        <w:rPr>
          <w:sz w:val="16"/>
        </w:rPr>
      </w:pPr>
      <w:r>
        <w:rPr>
          <w:spacing w:val="-4"/>
          <w:sz w:val="16"/>
        </w:rPr>
        <w:t>ETHICS</w:t>
      </w:r>
      <w:r>
        <w:rPr>
          <w:spacing w:val="-1"/>
          <w:sz w:val="16"/>
        </w:rPr>
        <w:t> </w:t>
      </w:r>
      <w:r>
        <w:rPr>
          <w:spacing w:val="-4"/>
          <w:sz w:val="16"/>
        </w:rPr>
        <w:t>AND</w:t>
      </w:r>
      <w:r>
        <w:rPr>
          <w:spacing w:val="-1"/>
          <w:sz w:val="16"/>
        </w:rPr>
        <w:t> </w:t>
      </w:r>
      <w:r>
        <w:rPr>
          <w:spacing w:val="-4"/>
          <w:sz w:val="16"/>
        </w:rPr>
        <w:t>SAFETY</w:t>
      </w:r>
    </w:p>
    <w:p xmlns:wp14="http://schemas.microsoft.com/office/word/2010/wordml" w14:paraId="12AD8F6A" wp14:textId="77777777">
      <w:pPr>
        <w:pStyle w:val="BodyText"/>
        <w:spacing w:before="63"/>
        <w:ind w:left="196" w:right="190" w:firstLine="288"/>
        <w:jc w:val="both"/>
      </w:pPr>
      <w:r>
        <w:rPr/>
        <w:t>Generative dialogue summarization systems raise several ethical and safety concerns [4]. First, models can hallucinate facts that are not present in the dialogue, such as incorrectly</w:t>
      </w:r>
      <w:r>
        <w:rPr>
          <w:spacing w:val="-2"/>
        </w:rPr>
        <w:t> </w:t>
      </w:r>
      <w:r>
        <w:rPr/>
        <w:t>stating that homework has already been completed</w:t>
      </w:r>
      <w:r>
        <w:rPr>
          <w:spacing w:val="40"/>
        </w:rPr>
        <w:t> </w:t>
      </w:r>
      <w:r>
        <w:rPr/>
        <w:t>or</w:t>
      </w:r>
    </w:p>
    <w:p xmlns:wp14="http://schemas.microsoft.com/office/word/2010/wordml" w14:paraId="3CF2D8B6" wp14:textId="77777777">
      <w:pPr>
        <w:pStyle w:val="BodyText"/>
        <w:spacing w:after="0"/>
        <w:jc w:val="both"/>
        <w:sectPr>
          <w:pgSz w:w="11910" w:h="16840" w:orient="portrait"/>
          <w:pgMar w:top="860" w:right="708" w:bottom="280" w:left="708"/>
          <w:cols w:equalWidth="0" w:num="2">
            <w:col w:w="5113" w:space="117"/>
            <w:col w:w="5264"/>
          </w:cols>
        </w:sectPr>
      </w:pPr>
    </w:p>
    <w:p xmlns:wp14="http://schemas.microsoft.com/office/word/2010/wordml" w14:paraId="0FB78278" wp14:textId="77777777">
      <w:pPr>
        <w:pStyle w:val="BodyText"/>
        <w:spacing w:before="12"/>
        <w:ind w:left="0"/>
      </w:pPr>
    </w:p>
    <w:p xmlns:wp14="http://schemas.microsoft.com/office/word/2010/wordml" w14:paraId="5176DF0F" wp14:textId="77777777">
      <w:pPr>
        <w:pStyle w:val="BodyText"/>
        <w:ind w:right="38"/>
        <w:jc w:val="both"/>
      </w:pPr>
      <w:r>
        <w:rPr/>
        <w:t>misrepresenting a participant’s intentions [4]. Second, language</w:t>
      </w:r>
      <w:r>
        <w:rPr>
          <w:spacing w:val="-13"/>
        </w:rPr>
        <w:t> </w:t>
      </w:r>
      <w:r>
        <w:rPr/>
        <w:t>models</w:t>
      </w:r>
      <w:r>
        <w:rPr>
          <w:spacing w:val="-12"/>
        </w:rPr>
        <w:t> </w:t>
      </w:r>
      <w:r>
        <w:rPr/>
        <w:t>trained</w:t>
      </w:r>
      <w:r>
        <w:rPr>
          <w:spacing w:val="-13"/>
        </w:rPr>
        <w:t> </w:t>
      </w:r>
      <w:r>
        <w:rPr/>
        <w:t>on</w:t>
      </w:r>
      <w:r>
        <w:rPr>
          <w:spacing w:val="-12"/>
        </w:rPr>
        <w:t> </w:t>
      </w:r>
      <w:r>
        <w:rPr/>
        <w:t>large</w:t>
      </w:r>
      <w:r>
        <w:rPr>
          <w:spacing w:val="-13"/>
        </w:rPr>
        <w:t> </w:t>
      </w:r>
      <w:r>
        <w:rPr/>
        <w:t>web</w:t>
      </w:r>
      <w:r>
        <w:rPr>
          <w:spacing w:val="-12"/>
        </w:rPr>
        <w:t> </w:t>
      </w:r>
      <w:r>
        <w:rPr/>
        <w:t>corpora</w:t>
      </w:r>
      <w:r>
        <w:rPr>
          <w:spacing w:val="-13"/>
        </w:rPr>
        <w:t> </w:t>
      </w:r>
      <w:r>
        <w:rPr/>
        <w:t>may</w:t>
      </w:r>
      <w:r>
        <w:rPr>
          <w:spacing w:val="-12"/>
        </w:rPr>
        <w:t> </w:t>
      </w:r>
      <w:r>
        <w:rPr/>
        <w:t>reproduce or amplify social biases and stereotypes when summarizing conversations about sensitive topics [4]. Third, summarization can inadvertently leak or highlight private or sensitive</w:t>
      </w:r>
      <w:r>
        <w:rPr>
          <w:spacing w:val="-13"/>
        </w:rPr>
        <w:t> </w:t>
      </w:r>
      <w:r>
        <w:rPr/>
        <w:t>information</w:t>
      </w:r>
      <w:r>
        <w:rPr>
          <w:spacing w:val="-12"/>
        </w:rPr>
        <w:t> </w:t>
      </w:r>
      <w:r>
        <w:rPr/>
        <w:t>from</w:t>
      </w:r>
      <w:r>
        <w:rPr>
          <w:spacing w:val="-12"/>
        </w:rPr>
        <w:t> </w:t>
      </w:r>
      <w:r>
        <w:rPr/>
        <w:t>dialogues,</w:t>
      </w:r>
      <w:r>
        <w:rPr>
          <w:spacing w:val="-12"/>
        </w:rPr>
        <w:t> </w:t>
      </w:r>
      <w:r>
        <w:rPr/>
        <w:t>especially</w:t>
      </w:r>
      <w:r>
        <w:rPr>
          <w:spacing w:val="-13"/>
        </w:rPr>
        <w:t> </w:t>
      </w:r>
      <w:r>
        <w:rPr/>
        <w:t>if</w:t>
      </w:r>
      <w:r>
        <w:rPr>
          <w:spacing w:val="-11"/>
        </w:rPr>
        <w:t> </w:t>
      </w:r>
      <w:r>
        <w:rPr/>
        <w:t>the</w:t>
      </w:r>
      <w:r>
        <w:rPr>
          <w:spacing w:val="-13"/>
        </w:rPr>
        <w:t> </w:t>
      </w:r>
      <w:r>
        <w:rPr/>
        <w:t>system is applied to real-world chat logs or customer support transcripts [4]. Finally, the model may be prompted to produce harmful or abusive summaries if given adversarial input [4].</w:t>
      </w:r>
    </w:p>
    <w:p xmlns:wp14="http://schemas.microsoft.com/office/word/2010/wordml" w14:paraId="2768AA5F" wp14:textId="77777777">
      <w:pPr>
        <w:pStyle w:val="BodyText"/>
        <w:spacing w:before="1"/>
        <w:ind w:right="39" w:firstLine="288"/>
        <w:jc w:val="both"/>
      </w:pPr>
      <w:r>
        <w:rPr/>
        <w:t>To mitigate these risks in my setting, I adopt several simple strategies. My improved prompt explicitly instructs the</w:t>
      </w:r>
      <w:r>
        <w:rPr>
          <w:spacing w:val="-4"/>
        </w:rPr>
        <w:t> </w:t>
      </w:r>
      <w:r>
        <w:rPr/>
        <w:t>model</w:t>
      </w:r>
      <w:r>
        <w:rPr>
          <w:spacing w:val="-6"/>
        </w:rPr>
        <w:t> </w:t>
      </w:r>
      <w:r>
        <w:rPr/>
        <w:t>to</w:t>
      </w:r>
      <w:r>
        <w:rPr>
          <w:spacing w:val="-9"/>
        </w:rPr>
        <w:t> </w:t>
      </w:r>
      <w:r>
        <w:rPr/>
        <w:t>produce</w:t>
      </w:r>
      <w:r>
        <w:rPr>
          <w:spacing w:val="-9"/>
        </w:rPr>
        <w:t> </w:t>
      </w:r>
      <w:r>
        <w:rPr/>
        <w:t>a</w:t>
      </w:r>
      <w:r>
        <w:rPr>
          <w:spacing w:val="-9"/>
        </w:rPr>
        <w:t> </w:t>
      </w:r>
      <w:r>
        <w:rPr/>
        <w:t>faithful</w:t>
      </w:r>
      <w:r>
        <w:rPr>
          <w:spacing w:val="-10"/>
        </w:rPr>
        <w:t> </w:t>
      </w:r>
      <w:r>
        <w:rPr/>
        <w:t>summary</w:t>
      </w:r>
      <w:r>
        <w:rPr>
          <w:spacing w:val="-8"/>
        </w:rPr>
        <w:t> </w:t>
      </w:r>
      <w:r>
        <w:rPr/>
        <w:t>and</w:t>
      </w:r>
      <w:r>
        <w:rPr>
          <w:spacing w:val="-4"/>
        </w:rPr>
        <w:t> </w:t>
      </w:r>
      <w:r>
        <w:rPr/>
        <w:t>to</w:t>
      </w:r>
      <w:r>
        <w:rPr>
          <w:spacing w:val="-6"/>
        </w:rPr>
        <w:t> </w:t>
      </w:r>
      <w:r>
        <w:rPr/>
        <w:t>avoid</w:t>
      </w:r>
      <w:r>
        <w:rPr>
          <w:spacing w:val="-5"/>
        </w:rPr>
        <w:t> </w:t>
      </w:r>
      <w:r>
        <w:rPr/>
        <w:t>adding unnecessary information, which reduces but does not eliminate</w:t>
      </w:r>
      <w:r>
        <w:rPr>
          <w:spacing w:val="-3"/>
        </w:rPr>
        <w:t> </w:t>
      </w:r>
      <w:r>
        <w:rPr/>
        <w:t>hallucinations</w:t>
      </w:r>
      <w:r>
        <w:rPr>
          <w:spacing w:val="-4"/>
        </w:rPr>
        <w:t> </w:t>
      </w:r>
      <w:r>
        <w:rPr/>
        <w:t>[4]. I</w:t>
      </w:r>
      <w:r>
        <w:rPr>
          <w:spacing w:val="-5"/>
        </w:rPr>
        <w:t> </w:t>
      </w:r>
      <w:r>
        <w:rPr/>
        <w:t>manually</w:t>
      </w:r>
      <w:r>
        <w:rPr>
          <w:spacing w:val="-4"/>
        </w:rPr>
        <w:t> </w:t>
      </w:r>
      <w:r>
        <w:rPr/>
        <w:t>inspect</w:t>
      </w:r>
      <w:r>
        <w:rPr>
          <w:spacing w:val="-4"/>
        </w:rPr>
        <w:t> </w:t>
      </w:r>
      <w:r>
        <w:rPr/>
        <w:t>all</w:t>
      </w:r>
      <w:r>
        <w:rPr>
          <w:spacing w:val="-3"/>
        </w:rPr>
        <w:t> </w:t>
      </w:r>
      <w:r>
        <w:rPr/>
        <w:t>generated summaries in my experiments and discard any outputs that contain clearly harmful or inappropriate content. In a production system, I would additionally deploy automated content-filtering</w:t>
      </w:r>
      <w:r>
        <w:rPr>
          <w:spacing w:val="-9"/>
        </w:rPr>
        <w:t> </w:t>
      </w:r>
      <w:r>
        <w:rPr/>
        <w:t>or</w:t>
      </w:r>
      <w:r>
        <w:rPr>
          <w:spacing w:val="-7"/>
        </w:rPr>
        <w:t> </w:t>
      </w:r>
      <w:r>
        <w:rPr/>
        <w:t>toxicity-detection</w:t>
      </w:r>
      <w:r>
        <w:rPr>
          <w:spacing w:val="-6"/>
        </w:rPr>
        <w:t> </w:t>
      </w:r>
      <w:r>
        <w:rPr/>
        <w:t>models</w:t>
      </w:r>
      <w:r>
        <w:rPr>
          <w:spacing w:val="-8"/>
        </w:rPr>
        <w:t> </w:t>
      </w:r>
      <w:r>
        <w:rPr/>
        <w:t>to</w:t>
      </w:r>
      <w:r>
        <w:rPr>
          <w:spacing w:val="-8"/>
        </w:rPr>
        <w:t> </w:t>
      </w:r>
      <w:r>
        <w:rPr/>
        <w:t>block</w:t>
      </w:r>
      <w:r>
        <w:rPr>
          <w:spacing w:val="-5"/>
        </w:rPr>
        <w:t> </w:t>
      </w:r>
      <w:r>
        <w:rPr/>
        <w:t>unsafe outputs, and I would restrict the system to non-sensitive domains where privacy risks are lower.</w:t>
      </w:r>
    </w:p>
    <w:p xmlns:wp14="http://schemas.microsoft.com/office/word/2010/wordml" w14:paraId="5982921E" wp14:textId="77777777">
      <w:pPr>
        <w:pStyle w:val="ListParagraph"/>
        <w:numPr>
          <w:ilvl w:val="0"/>
          <w:numId w:val="1"/>
        </w:numPr>
        <w:tabs>
          <w:tab w:val="left" w:leader="none" w:pos="2219"/>
        </w:tabs>
        <w:spacing w:before="161" w:after="0" w:line="240" w:lineRule="auto"/>
        <w:ind w:left="2219" w:right="0" w:hanging="311"/>
        <w:jc w:val="left"/>
        <w:rPr>
          <w:sz w:val="16"/>
        </w:rPr>
      </w:pPr>
      <w:r>
        <w:rPr>
          <w:spacing w:val="-2"/>
          <w:sz w:val="16"/>
        </w:rPr>
        <w:t>CONCLUSION</w:t>
      </w:r>
    </w:p>
    <w:p xmlns:wp14="http://schemas.microsoft.com/office/word/2010/wordml" w14:paraId="0E39787B" wp14:textId="77777777">
      <w:pPr>
        <w:pStyle w:val="BodyText"/>
        <w:spacing w:before="61"/>
        <w:ind w:right="38" w:firstLine="288"/>
        <w:jc w:val="both"/>
      </w:pPr>
      <w:r>
        <w:rPr/>
        <w:t>In this</w:t>
      </w:r>
      <w:r>
        <w:rPr>
          <w:spacing w:val="-3"/>
        </w:rPr>
        <w:t> </w:t>
      </w:r>
      <w:r>
        <w:rPr/>
        <w:t>project,</w:t>
      </w:r>
      <w:r>
        <w:rPr>
          <w:spacing w:val="-1"/>
        </w:rPr>
        <w:t> </w:t>
      </w:r>
      <w:r>
        <w:rPr/>
        <w:t>I implemented</w:t>
      </w:r>
      <w:r>
        <w:rPr>
          <w:spacing w:val="-1"/>
        </w:rPr>
        <w:t> </w:t>
      </w:r>
      <w:r>
        <w:rPr/>
        <w:t>a</w:t>
      </w:r>
      <w:r>
        <w:rPr>
          <w:spacing w:val="-2"/>
        </w:rPr>
        <w:t> </w:t>
      </w:r>
      <w:r>
        <w:rPr/>
        <w:t>prompting-only</w:t>
      </w:r>
      <w:r>
        <w:rPr>
          <w:spacing w:val="-3"/>
        </w:rPr>
        <w:t> </w:t>
      </w:r>
      <w:r>
        <w:rPr/>
        <w:t>dialogue summarization system using the SAMSum dataset and a pretrained</w:t>
      </w:r>
      <w:r>
        <w:rPr>
          <w:spacing w:val="-4"/>
        </w:rPr>
        <w:t> </w:t>
      </w:r>
      <w:r>
        <w:rPr/>
        <w:t>transformer</w:t>
      </w:r>
      <w:r>
        <w:rPr>
          <w:spacing w:val="-2"/>
        </w:rPr>
        <w:t> </w:t>
      </w:r>
      <w:r>
        <w:rPr/>
        <w:t>language</w:t>
      </w:r>
      <w:r>
        <w:rPr>
          <w:spacing w:val="-5"/>
        </w:rPr>
        <w:t> </w:t>
      </w:r>
      <w:r>
        <w:rPr/>
        <w:t>model</w:t>
      </w:r>
      <w:r>
        <w:rPr>
          <w:spacing w:val="-7"/>
        </w:rPr>
        <w:t> </w:t>
      </w:r>
      <w:r>
        <w:rPr/>
        <w:t>[2],</w:t>
      </w:r>
      <w:r>
        <w:rPr>
          <w:spacing w:val="-7"/>
        </w:rPr>
        <w:t> </w:t>
      </w:r>
      <w:r>
        <w:rPr/>
        <w:t>[5].</w:t>
      </w:r>
      <w:r>
        <w:rPr>
          <w:spacing w:val="-6"/>
        </w:rPr>
        <w:t> </w:t>
      </w:r>
      <w:r>
        <w:rPr/>
        <w:t>I</w:t>
      </w:r>
      <w:r>
        <w:rPr>
          <w:spacing w:val="-5"/>
        </w:rPr>
        <w:t> </w:t>
      </w:r>
      <w:r>
        <w:rPr/>
        <w:t>compared</w:t>
      </w:r>
      <w:r>
        <w:rPr>
          <w:spacing w:val="-8"/>
        </w:rPr>
        <w:t> </w:t>
      </w:r>
      <w:r>
        <w:rPr/>
        <w:t>a baseline prompt to a more constrained, outcome-focused prompt, evaluated performance with ROUGE-L [1], and measured latency as an efficiency metric. My small-scale experiments showed that the improved prompt can produce shorter, more focused summaries but does not consistently improve ROUGE-L and may omit important details, particularly in technical dialogues.</w:t>
      </w:r>
    </w:p>
    <w:p xmlns:wp14="http://schemas.microsoft.com/office/word/2010/wordml" w14:paraId="412E3204" wp14:textId="77777777">
      <w:pPr>
        <w:pStyle w:val="BodyText"/>
        <w:ind w:right="39" w:firstLine="720"/>
        <w:jc w:val="both"/>
      </w:pPr>
      <w:r>
        <w:rPr/>
        <w:t>These findings underscore that prompt engineering alone is not a complete solution for dialogue summarization quality, especially when evaluated against concise human-written</w:t>
      </w:r>
      <w:r>
        <w:rPr>
          <w:spacing w:val="-13"/>
        </w:rPr>
        <w:t> </w:t>
      </w:r>
      <w:r>
        <w:rPr/>
        <w:t>references</w:t>
      </w:r>
      <w:r>
        <w:rPr>
          <w:spacing w:val="-12"/>
        </w:rPr>
        <w:t> </w:t>
      </w:r>
      <w:r>
        <w:rPr/>
        <w:t>[4].</w:t>
      </w:r>
      <w:r>
        <w:rPr>
          <w:spacing w:val="-13"/>
        </w:rPr>
        <w:t> </w:t>
      </w:r>
      <w:r>
        <w:rPr/>
        <w:t>Future</w:t>
      </w:r>
      <w:r>
        <w:rPr>
          <w:spacing w:val="-12"/>
        </w:rPr>
        <w:t> </w:t>
      </w:r>
      <w:r>
        <w:rPr/>
        <w:t>work</w:t>
      </w:r>
      <w:r>
        <w:rPr>
          <w:spacing w:val="-13"/>
        </w:rPr>
        <w:t> </w:t>
      </w:r>
      <w:r>
        <w:rPr/>
        <w:t>could</w:t>
      </w:r>
      <w:r>
        <w:rPr>
          <w:spacing w:val="-12"/>
        </w:rPr>
        <w:t> </w:t>
      </w:r>
      <w:r>
        <w:rPr/>
        <w:t>extend</w:t>
      </w:r>
      <w:r>
        <w:rPr>
          <w:spacing w:val="-13"/>
        </w:rPr>
        <w:t> </w:t>
      </w:r>
      <w:r>
        <w:rPr/>
        <w:t>this</w:t>
      </w:r>
      <w:r>
        <w:rPr>
          <w:spacing w:val="-12"/>
        </w:rPr>
        <w:t> </w:t>
      </w:r>
      <w:r>
        <w:rPr/>
        <w:t>study</w:t>
      </w:r>
      <w:r>
        <w:rPr>
          <w:spacing w:val="-13"/>
        </w:rPr>
        <w:t> </w:t>
      </w:r>
      <w:r>
        <w:rPr/>
        <w:t>by exploring richer prompt designs, larger evaluation sets, and parameter-efficient</w:t>
      </w:r>
      <w:r>
        <w:rPr>
          <w:spacing w:val="-13"/>
        </w:rPr>
        <w:t> </w:t>
      </w:r>
      <w:r>
        <w:rPr/>
        <w:t>fine-tuning</w:t>
      </w:r>
      <w:r>
        <w:rPr>
          <w:spacing w:val="-12"/>
        </w:rPr>
        <w:t> </w:t>
      </w:r>
      <w:r>
        <w:rPr/>
        <w:t>methods</w:t>
      </w:r>
      <w:r>
        <w:rPr>
          <w:spacing w:val="-13"/>
        </w:rPr>
        <w:t> </w:t>
      </w:r>
      <w:r>
        <w:rPr/>
        <w:t>such</w:t>
      </w:r>
      <w:r>
        <w:rPr>
          <w:spacing w:val="-12"/>
        </w:rPr>
        <w:t> </w:t>
      </w:r>
      <w:r>
        <w:rPr/>
        <w:t>as</w:t>
      </w:r>
      <w:r>
        <w:rPr>
          <w:spacing w:val="-13"/>
        </w:rPr>
        <w:t> </w:t>
      </w:r>
      <w:r>
        <w:rPr/>
        <w:t>LoRA</w:t>
      </w:r>
      <w:r>
        <w:rPr>
          <w:spacing w:val="-12"/>
        </w:rPr>
        <w:t> </w:t>
      </w:r>
      <w:r>
        <w:rPr/>
        <w:t>[3],</w:t>
      </w:r>
      <w:r>
        <w:rPr>
          <w:spacing w:val="-13"/>
        </w:rPr>
        <w:t> </w:t>
      </w:r>
      <w:r>
        <w:rPr/>
        <w:t>as well as integrating automatic safety filters and more comprehensive adversarial testing to address ethical risks.</w:t>
      </w:r>
    </w:p>
    <w:p xmlns:wp14="http://schemas.microsoft.com/office/word/2010/wordml" w14:paraId="1FC39945" wp14:textId="77777777">
      <w:pPr>
        <w:pStyle w:val="BodyText"/>
        <w:spacing w:before="3"/>
        <w:ind w:left="0"/>
      </w:pPr>
    </w:p>
    <w:p xmlns:wp14="http://schemas.microsoft.com/office/word/2010/wordml" w14:paraId="236C2651" wp14:textId="77777777">
      <w:pPr>
        <w:pStyle w:val="BodyText"/>
        <w:ind w:firstLine="662"/>
      </w:pPr>
      <w:r>
        <w:rPr/>
        <w:t>A</w:t>
      </w:r>
      <w:r>
        <w:rPr>
          <w:spacing w:val="-6"/>
        </w:rPr>
        <w:t> </w:t>
      </w:r>
      <w:r>
        <w:rPr/>
        <w:t>reproducible</w:t>
      </w:r>
      <w:r>
        <w:rPr>
          <w:spacing w:val="-8"/>
        </w:rPr>
        <w:t> </w:t>
      </w:r>
      <w:r>
        <w:rPr/>
        <w:t>Google</w:t>
      </w:r>
      <w:r>
        <w:rPr>
          <w:spacing w:val="-6"/>
        </w:rPr>
        <w:t> </w:t>
      </w:r>
      <w:r>
        <w:rPr/>
        <w:t>Collab</w:t>
      </w:r>
      <w:r>
        <w:rPr>
          <w:spacing w:val="-8"/>
        </w:rPr>
        <w:t> </w:t>
      </w:r>
      <w:r>
        <w:rPr/>
        <w:t>notebook</w:t>
      </w:r>
      <w:r>
        <w:rPr>
          <w:spacing w:val="-6"/>
        </w:rPr>
        <w:t> </w:t>
      </w:r>
      <w:r>
        <w:rPr/>
        <w:t>for</w:t>
      </w:r>
      <w:r>
        <w:rPr>
          <w:spacing w:val="-6"/>
        </w:rPr>
        <w:t> </w:t>
      </w:r>
      <w:r>
        <w:rPr/>
        <w:t>this project is available at:</w:t>
      </w:r>
    </w:p>
    <w:p xmlns:wp14="http://schemas.microsoft.com/office/word/2010/wordml" w14:paraId="399DC946" wp14:textId="77777777">
      <w:pPr>
        <w:pStyle w:val="BodyText"/>
        <w:ind w:left="141" w:right="55" w:firstLine="288"/>
      </w:pPr>
      <w:hyperlink r:id="rId7">
        <w:r>
          <w:rPr>
            <w:color w:val="0000FF"/>
            <w:spacing w:val="-2"/>
            <w:u w:val="single" w:color="0000FF"/>
          </w:rPr>
          <w:t>https://colab.research.google.com/drive/1jve2JRWX7Im5</w:t>
        </w:r>
      </w:hyperlink>
      <w:r>
        <w:rPr>
          <w:color w:val="0000FF"/>
          <w:spacing w:val="-2"/>
          <w:u w:val="none"/>
        </w:rPr>
        <w:t> </w:t>
      </w:r>
      <w:hyperlink r:id="rId7">
        <w:r>
          <w:rPr>
            <w:color w:val="0000FF"/>
            <w:spacing w:val="-2"/>
            <w:u w:val="single" w:color="0000FF"/>
          </w:rPr>
          <w:t>vJkuHWiSEWswKZb0P1-Z?usp=sharing.</w:t>
        </w:r>
      </w:hyperlink>
    </w:p>
    <w:p xmlns:wp14="http://schemas.microsoft.com/office/word/2010/wordml" w14:paraId="3E0CB742" wp14:textId="77777777">
      <w:pPr>
        <w:spacing w:before="80"/>
        <w:ind w:left="503" w:right="0" w:firstLine="0"/>
        <w:jc w:val="left"/>
        <w:rPr>
          <w:sz w:val="18"/>
        </w:rPr>
      </w:pPr>
      <w:r>
        <w:rPr/>
        <w:br w:type="column"/>
      </w:r>
      <w:hyperlink r:id="rId8">
        <w:r>
          <w:rPr>
            <w:color w:val="0000FF"/>
            <w:spacing w:val="-2"/>
            <w:sz w:val="18"/>
            <w:u w:val="single" w:color="0000FF"/>
          </w:rPr>
          <w:t>https://pmc.ncbi.nlm.nih.gov/articles/PMC12554733/</w:t>
        </w:r>
      </w:hyperlink>
    </w:p>
    <w:p xmlns:wp14="http://schemas.microsoft.com/office/word/2010/wordml" w14:paraId="6784E004" wp14:textId="77777777">
      <w:pPr>
        <w:pStyle w:val="ListParagraph"/>
        <w:numPr>
          <w:ilvl w:val="0"/>
          <w:numId w:val="3"/>
        </w:numPr>
        <w:tabs>
          <w:tab w:val="left" w:leader="none" w:pos="374"/>
          <w:tab w:val="left" w:leader="none" w:pos="376"/>
        </w:tabs>
        <w:spacing w:before="79" w:after="0" w:line="240" w:lineRule="auto"/>
        <w:ind w:left="376" w:right="192" w:hanging="236"/>
        <w:jc w:val="left"/>
        <w:rPr>
          <w:sz w:val="18"/>
        </w:rPr>
      </w:pPr>
      <w:r>
        <w:rPr>
          <w:spacing w:val="-4"/>
          <w:sz w:val="18"/>
        </w:rPr>
        <w:t>“Transformers</w:t>
      </w:r>
      <w:r>
        <w:rPr>
          <w:spacing w:val="-7"/>
          <w:sz w:val="18"/>
        </w:rPr>
        <w:t> </w:t>
      </w:r>
      <w:r>
        <w:rPr>
          <w:spacing w:val="-4"/>
          <w:sz w:val="18"/>
        </w:rPr>
        <w:t>documentation,” Hugging Face, Accessed: Apr. </w:t>
      </w:r>
      <w:r>
        <w:rPr>
          <w:spacing w:val="-2"/>
          <w:sz w:val="18"/>
        </w:rPr>
        <w:t>22,2026.[Online].Available: </w:t>
      </w:r>
      <w:hyperlink r:id="rId9">
        <w:r>
          <w:rPr>
            <w:color w:val="0000FF"/>
            <w:spacing w:val="-2"/>
            <w:sz w:val="18"/>
            <w:u w:val="single" w:color="0000FF"/>
          </w:rPr>
          <w:t>https://huggingface.co/docs/transformers</w:t>
        </w:r>
      </w:hyperlink>
    </w:p>
    <w:p xmlns:wp14="http://schemas.microsoft.com/office/word/2010/wordml" w14:paraId="263E9CCB" wp14:textId="77777777">
      <w:pPr>
        <w:pStyle w:val="ListParagraph"/>
        <w:numPr>
          <w:ilvl w:val="0"/>
          <w:numId w:val="3"/>
        </w:numPr>
        <w:tabs>
          <w:tab w:val="left" w:leader="none" w:pos="435"/>
          <w:tab w:val="left" w:leader="none" w:pos="503"/>
        </w:tabs>
        <w:spacing w:before="80" w:after="0" w:line="240" w:lineRule="auto"/>
        <w:ind w:left="503" w:right="136" w:hanging="363"/>
        <w:jc w:val="both"/>
        <w:rPr>
          <w:sz w:val="18"/>
        </w:rPr>
      </w:pPr>
      <w:r>
        <w:rPr>
          <w:sz w:val="18"/>
        </w:rPr>
        <w:t>“IEEE paper format | Template and guidelines,” Scribbr, Accessed: Apr. 22, 2026. [Online]. Available: </w:t>
      </w:r>
      <w:hyperlink r:id="rId10">
        <w:r>
          <w:rPr>
            <w:color w:val="0000FF"/>
            <w:spacing w:val="-2"/>
            <w:sz w:val="18"/>
            <w:u w:val="single" w:color="0000FF"/>
          </w:rPr>
          <w:t>https://www.scribbr.com/ieee/ieee-paper-format/</w:t>
        </w:r>
      </w:hyperlink>
    </w:p>
    <w:p xmlns:wp14="http://schemas.microsoft.com/office/word/2010/wordml" w14:paraId="0562CB0E" wp14:textId="77777777">
      <w:pPr>
        <w:pStyle w:val="ListParagraph"/>
        <w:spacing w:after="0" w:line="240" w:lineRule="auto"/>
        <w:jc w:val="both"/>
        <w:rPr>
          <w:sz w:val="18"/>
        </w:rPr>
        <w:sectPr>
          <w:pgSz w:w="11910" w:h="16840" w:orient="portrait"/>
          <w:pgMar w:top="780" w:right="708" w:bottom="0" w:left="708"/>
          <w:cols w:equalWidth="0" w:num="2">
            <w:col w:w="5114" w:space="464"/>
            <w:col w:w="4916"/>
          </w:cols>
        </w:sectPr>
      </w:pPr>
    </w:p>
    <w:p xmlns:wp14="http://schemas.microsoft.com/office/word/2010/wordml" w14:paraId="34CE0A41" wp14:textId="77777777">
      <w:pPr>
        <w:pStyle w:val="BodyText"/>
        <w:spacing w:before="59"/>
        <w:ind w:left="0"/>
        <w:rPr>
          <w:sz w:val="16"/>
        </w:rPr>
      </w:pPr>
    </w:p>
    <w:p xmlns:wp14="http://schemas.microsoft.com/office/word/2010/wordml" w14:paraId="071E4E01" wp14:textId="77777777">
      <w:pPr>
        <w:pStyle w:val="BodyText"/>
        <w:ind w:left="2128"/>
      </w:pPr>
      <w:r>
        <w:rPr>
          <w:smallCaps/>
          <w:spacing w:val="-2"/>
        </w:rPr>
        <w:t>References</w:t>
      </w:r>
    </w:p>
    <w:p xmlns:wp14="http://schemas.microsoft.com/office/word/2010/wordml" w14:paraId="7D140E73" wp14:textId="77777777">
      <w:pPr>
        <w:pStyle w:val="ListParagraph"/>
        <w:numPr>
          <w:ilvl w:val="0"/>
          <w:numId w:val="4"/>
        </w:numPr>
        <w:tabs>
          <w:tab w:val="left" w:leader="none" w:pos="513"/>
          <w:tab w:val="left" w:leader="none" w:pos="559"/>
        </w:tabs>
        <w:spacing w:before="79" w:after="0" w:line="240" w:lineRule="auto"/>
        <w:ind w:left="559" w:right="5419" w:hanging="363"/>
        <w:jc w:val="both"/>
        <w:rPr>
          <w:sz w:val="18"/>
        </w:rPr>
      </w:pPr>
      <w:r>
        <w:rPr>
          <w:sz w:val="18"/>
        </w:rPr>
        <w:t>P. A. J. Joty, A. B. Abdi, and H. Li, “Abstractive text summarization,”</w:t>
      </w:r>
      <w:r>
        <w:rPr>
          <w:spacing w:val="-11"/>
          <w:sz w:val="18"/>
        </w:rPr>
        <w:t> </w:t>
      </w:r>
      <w:r>
        <w:rPr>
          <w:sz w:val="18"/>
        </w:rPr>
        <w:t>in</w:t>
      </w:r>
      <w:r>
        <w:rPr>
          <w:spacing w:val="-10"/>
          <w:sz w:val="18"/>
        </w:rPr>
        <w:t> </w:t>
      </w:r>
      <w:r>
        <w:rPr>
          <w:sz w:val="18"/>
        </w:rPr>
        <w:t>Handbook</w:t>
      </w:r>
      <w:r>
        <w:rPr>
          <w:spacing w:val="-11"/>
          <w:sz w:val="18"/>
        </w:rPr>
        <w:t> </w:t>
      </w:r>
      <w:r>
        <w:rPr>
          <w:sz w:val="18"/>
        </w:rPr>
        <w:t>of</w:t>
      </w:r>
      <w:r>
        <w:rPr>
          <w:spacing w:val="-12"/>
          <w:sz w:val="18"/>
        </w:rPr>
        <w:t> </w:t>
      </w:r>
      <w:r>
        <w:rPr>
          <w:sz w:val="18"/>
        </w:rPr>
        <w:t>Natural</w:t>
      </w:r>
      <w:r>
        <w:rPr>
          <w:spacing w:val="-8"/>
          <w:sz w:val="18"/>
        </w:rPr>
        <w:t> </w:t>
      </w:r>
      <w:r>
        <w:rPr>
          <w:sz w:val="18"/>
        </w:rPr>
        <w:t>Language</w:t>
      </w:r>
      <w:r>
        <w:rPr>
          <w:spacing w:val="-9"/>
          <w:sz w:val="18"/>
        </w:rPr>
        <w:t> </w:t>
      </w:r>
      <w:r>
        <w:rPr>
          <w:sz w:val="18"/>
        </w:rPr>
        <w:t>Processing and Machine Translation, 2nd ed. New York, NY, USA: Springer, 2021, ch. 7. [Online]. </w:t>
      </w:r>
      <w:r>
        <w:rPr>
          <w:sz w:val="18"/>
        </w:rPr>
        <w:t>Available: </w:t>
      </w:r>
      <w:hyperlink r:id="rId11">
        <w:r>
          <w:rPr>
            <w:color w:val="0000FF"/>
            <w:sz w:val="18"/>
            <w:u w:val="single" w:color="0000FF"/>
          </w:rPr>
          <w:t>https://link.springer.com</w:t>
        </w:r>
        <w:r>
          <w:rPr>
            <w:sz w:val="18"/>
            <w:u w:val="none"/>
          </w:rPr>
          <w:t>/</w:t>
        </w:r>
      </w:hyperlink>
      <w:r>
        <w:rPr>
          <w:spacing w:val="-8"/>
          <w:sz w:val="18"/>
          <w:u w:val="none"/>
        </w:rPr>
        <w:t> </w:t>
      </w:r>
      <w:r>
        <w:rPr>
          <w:sz w:val="18"/>
          <w:u w:val="none"/>
        </w:rPr>
        <w:t>(access</w:t>
      </w:r>
      <w:r>
        <w:rPr>
          <w:spacing w:val="-10"/>
          <w:sz w:val="18"/>
          <w:u w:val="none"/>
        </w:rPr>
        <w:t> </w:t>
      </w:r>
      <w:r>
        <w:rPr>
          <w:sz w:val="18"/>
          <w:u w:val="none"/>
        </w:rPr>
        <w:t>to</w:t>
      </w:r>
      <w:r>
        <w:rPr>
          <w:spacing w:val="-8"/>
          <w:sz w:val="18"/>
          <w:u w:val="none"/>
        </w:rPr>
        <w:t> </w:t>
      </w:r>
      <w:r>
        <w:rPr>
          <w:sz w:val="18"/>
          <w:u w:val="none"/>
        </w:rPr>
        <w:t>abstractive</w:t>
      </w:r>
      <w:r>
        <w:rPr>
          <w:spacing w:val="-8"/>
          <w:sz w:val="18"/>
          <w:u w:val="none"/>
        </w:rPr>
        <w:t> </w:t>
      </w:r>
      <w:r>
        <w:rPr>
          <w:sz w:val="18"/>
          <w:u w:val="none"/>
        </w:rPr>
        <w:t>summarization </w:t>
      </w:r>
      <w:r>
        <w:rPr>
          <w:spacing w:val="-2"/>
          <w:sz w:val="18"/>
          <w:u w:val="none"/>
        </w:rPr>
        <w:t>overview)</w:t>
      </w:r>
    </w:p>
    <w:p xmlns:wp14="http://schemas.microsoft.com/office/word/2010/wordml" w14:paraId="7D7C3BF9" wp14:textId="77777777">
      <w:pPr>
        <w:pStyle w:val="ListParagraph"/>
        <w:numPr>
          <w:ilvl w:val="0"/>
          <w:numId w:val="4"/>
        </w:numPr>
        <w:tabs>
          <w:tab w:val="left" w:leader="none" w:pos="467"/>
          <w:tab w:val="left" w:leader="none" w:pos="559"/>
        </w:tabs>
        <w:spacing w:before="78" w:after="0" w:line="240" w:lineRule="auto"/>
        <w:ind w:left="559" w:right="5460" w:hanging="363"/>
        <w:jc w:val="left"/>
        <w:rPr>
          <w:sz w:val="18"/>
        </w:rPr>
      </w:pPr>
      <w:r>
        <w:rPr>
          <w:sz w:val="18"/>
        </w:rPr>
        <w:t>L. Zhu, S. Liu, and Y. Liu, “A novel framework for dialogue summarization</w:t>
      </w:r>
      <w:r>
        <w:rPr>
          <w:spacing w:val="-12"/>
          <w:sz w:val="18"/>
        </w:rPr>
        <w:t> </w:t>
      </w:r>
      <w:r>
        <w:rPr>
          <w:sz w:val="18"/>
        </w:rPr>
        <w:t>based</w:t>
      </w:r>
      <w:r>
        <w:rPr>
          <w:spacing w:val="-11"/>
          <w:sz w:val="18"/>
        </w:rPr>
        <w:t> </w:t>
      </w:r>
      <w:r>
        <w:rPr>
          <w:sz w:val="18"/>
        </w:rPr>
        <w:t>on</w:t>
      </w:r>
      <w:r>
        <w:rPr>
          <w:spacing w:val="-11"/>
          <w:sz w:val="18"/>
        </w:rPr>
        <w:t> </w:t>
      </w:r>
      <w:r>
        <w:rPr>
          <w:sz w:val="18"/>
        </w:rPr>
        <w:t>factual-statement</w:t>
      </w:r>
      <w:r>
        <w:rPr>
          <w:spacing w:val="-10"/>
          <w:sz w:val="18"/>
        </w:rPr>
        <w:t> </w:t>
      </w:r>
      <w:r>
        <w:rPr>
          <w:sz w:val="18"/>
        </w:rPr>
        <w:t>fusion</w:t>
      </w:r>
      <w:r>
        <w:rPr>
          <w:spacing w:val="-11"/>
          <w:sz w:val="18"/>
        </w:rPr>
        <w:t> </w:t>
      </w:r>
      <w:r>
        <w:rPr>
          <w:sz w:val="18"/>
        </w:rPr>
        <w:t>and</w:t>
      </w:r>
      <w:r>
        <w:rPr>
          <w:spacing w:val="-10"/>
          <w:sz w:val="18"/>
        </w:rPr>
        <w:t> </w:t>
      </w:r>
      <w:r>
        <w:rPr>
          <w:sz w:val="18"/>
        </w:rPr>
        <w:t>dialogue segmentation,”</w:t>
      </w:r>
      <w:r>
        <w:rPr>
          <w:spacing w:val="-12"/>
          <w:sz w:val="18"/>
        </w:rPr>
        <w:t> </w:t>
      </w:r>
      <w:r>
        <w:rPr>
          <w:sz w:val="18"/>
        </w:rPr>
        <w:t>Front.</w:t>
      </w:r>
      <w:r>
        <w:rPr>
          <w:spacing w:val="-11"/>
          <w:sz w:val="18"/>
        </w:rPr>
        <w:t> </w:t>
      </w:r>
      <w:r>
        <w:rPr>
          <w:sz w:val="18"/>
        </w:rPr>
        <w:t>Artif.</w:t>
      </w:r>
      <w:r>
        <w:rPr>
          <w:spacing w:val="-11"/>
          <w:sz w:val="18"/>
        </w:rPr>
        <w:t> </w:t>
      </w:r>
      <w:r>
        <w:rPr>
          <w:sz w:val="18"/>
        </w:rPr>
        <w:t>Intell.,</w:t>
      </w:r>
      <w:r>
        <w:rPr>
          <w:spacing w:val="-11"/>
          <w:sz w:val="18"/>
        </w:rPr>
        <w:t> </w:t>
      </w:r>
      <w:r>
        <w:rPr>
          <w:sz w:val="18"/>
        </w:rPr>
        <w:t>vol.</w:t>
      </w:r>
      <w:r>
        <w:rPr>
          <w:spacing w:val="-12"/>
          <w:sz w:val="18"/>
        </w:rPr>
        <w:t> </w:t>
      </w:r>
      <w:r>
        <w:rPr>
          <w:sz w:val="18"/>
        </w:rPr>
        <w:t>7,</w:t>
      </w:r>
      <w:r>
        <w:rPr>
          <w:spacing w:val="-11"/>
          <w:sz w:val="18"/>
        </w:rPr>
        <w:t> </w:t>
      </w:r>
      <w:r>
        <w:rPr>
          <w:sz w:val="18"/>
        </w:rPr>
        <w:t>Apr.</w:t>
      </w:r>
      <w:r>
        <w:rPr>
          <w:spacing w:val="-11"/>
          <w:sz w:val="18"/>
        </w:rPr>
        <w:t> </w:t>
      </w:r>
      <w:r>
        <w:rPr>
          <w:sz w:val="18"/>
        </w:rPr>
        <w:t>2024.</w:t>
      </w:r>
      <w:r>
        <w:rPr>
          <w:spacing w:val="-11"/>
          <w:sz w:val="18"/>
        </w:rPr>
        <w:t> </w:t>
      </w:r>
      <w:r>
        <w:rPr>
          <w:sz w:val="18"/>
        </w:rPr>
        <w:t>[Online]. </w:t>
      </w:r>
      <w:r>
        <w:rPr>
          <w:spacing w:val="-2"/>
          <w:sz w:val="18"/>
        </w:rPr>
        <w:t>Available: </w:t>
      </w:r>
      <w:hyperlink r:id="rId12">
        <w:r>
          <w:rPr>
            <w:color w:val="0000FF"/>
            <w:spacing w:val="-2"/>
            <w:sz w:val="18"/>
            <w:u w:val="single" w:color="0000FF"/>
          </w:rPr>
          <w:t>https://pmc.ncbi.nlm.nih.gov/articles/PMC11020369/</w:t>
        </w:r>
      </w:hyperlink>
    </w:p>
    <w:p xmlns:wp14="http://schemas.microsoft.com/office/word/2010/wordml" w14:paraId="56B85A0A" wp14:textId="77777777">
      <w:pPr>
        <w:pStyle w:val="ListParagraph"/>
        <w:numPr>
          <w:ilvl w:val="0"/>
          <w:numId w:val="4"/>
        </w:numPr>
        <w:tabs>
          <w:tab w:val="left" w:leader="none" w:pos="491"/>
          <w:tab w:val="left" w:leader="none" w:pos="559"/>
        </w:tabs>
        <w:spacing w:before="81" w:after="0" w:line="240" w:lineRule="auto"/>
        <w:ind w:left="559" w:right="5448" w:hanging="363"/>
        <w:jc w:val="left"/>
        <w:rPr>
          <w:sz w:val="18"/>
        </w:rPr>
      </w:pPr>
      <w:r>
        <w:rPr>
          <w:sz w:val="18"/>
        </w:rPr>
        <w:t>J.</w:t>
      </w:r>
      <w:r>
        <w:rPr>
          <w:spacing w:val="36"/>
          <w:sz w:val="18"/>
        </w:rPr>
        <w:t> </w:t>
      </w:r>
      <w:r>
        <w:rPr>
          <w:sz w:val="18"/>
        </w:rPr>
        <w:t>S.</w:t>
      </w:r>
      <w:r>
        <w:rPr>
          <w:spacing w:val="35"/>
          <w:sz w:val="18"/>
        </w:rPr>
        <w:t> </w:t>
      </w:r>
      <w:r>
        <w:rPr>
          <w:sz w:val="18"/>
        </w:rPr>
        <w:t>Kim</w:t>
      </w:r>
      <w:r>
        <w:rPr>
          <w:spacing w:val="32"/>
          <w:sz w:val="18"/>
        </w:rPr>
        <w:t> </w:t>
      </w:r>
      <w:r>
        <w:rPr>
          <w:sz w:val="18"/>
        </w:rPr>
        <w:t>and</w:t>
      </w:r>
      <w:r>
        <w:rPr>
          <w:spacing w:val="33"/>
          <w:sz w:val="18"/>
        </w:rPr>
        <w:t> </w:t>
      </w:r>
      <w:r>
        <w:rPr>
          <w:sz w:val="18"/>
        </w:rPr>
        <w:t>D.</w:t>
      </w:r>
      <w:r>
        <w:rPr>
          <w:spacing w:val="36"/>
          <w:sz w:val="18"/>
        </w:rPr>
        <w:t> </w:t>
      </w:r>
      <w:r>
        <w:rPr>
          <w:sz w:val="18"/>
        </w:rPr>
        <w:t>K.</w:t>
      </w:r>
      <w:r>
        <w:rPr>
          <w:spacing w:val="35"/>
          <w:sz w:val="18"/>
        </w:rPr>
        <w:t> </w:t>
      </w:r>
      <w:r>
        <w:rPr>
          <w:sz w:val="18"/>
        </w:rPr>
        <w:t>Lee,</w:t>
      </w:r>
      <w:r>
        <w:rPr>
          <w:spacing w:val="33"/>
          <w:sz w:val="18"/>
        </w:rPr>
        <w:t> </w:t>
      </w:r>
      <w:r>
        <w:rPr>
          <w:sz w:val="18"/>
        </w:rPr>
        <w:t>“Towards</w:t>
      </w:r>
      <w:r>
        <w:rPr>
          <w:spacing w:val="34"/>
          <w:sz w:val="18"/>
        </w:rPr>
        <w:t> </w:t>
      </w:r>
      <w:r>
        <w:rPr>
          <w:sz w:val="18"/>
        </w:rPr>
        <w:t>syntax-aware</w:t>
      </w:r>
      <w:r>
        <w:rPr>
          <w:spacing w:val="36"/>
          <w:sz w:val="18"/>
        </w:rPr>
        <w:t> </w:t>
      </w:r>
      <w:r>
        <w:rPr>
          <w:sz w:val="18"/>
        </w:rPr>
        <w:t>dialogue summarization using multi-task learning,” in Proc. IEEE Int. Conf.</w:t>
      </w:r>
      <w:r>
        <w:rPr>
          <w:spacing w:val="22"/>
          <w:sz w:val="18"/>
        </w:rPr>
        <w:t> </w:t>
      </w:r>
      <w:r>
        <w:rPr>
          <w:sz w:val="18"/>
        </w:rPr>
        <w:t>Big</w:t>
      </w:r>
      <w:r>
        <w:rPr>
          <w:spacing w:val="21"/>
          <w:sz w:val="18"/>
        </w:rPr>
        <w:t> </w:t>
      </w:r>
      <w:r>
        <w:rPr>
          <w:sz w:val="18"/>
        </w:rPr>
        <w:t>Data</w:t>
      </w:r>
      <w:r>
        <w:rPr>
          <w:spacing w:val="21"/>
          <w:sz w:val="18"/>
        </w:rPr>
        <w:t> </w:t>
      </w:r>
      <w:r>
        <w:rPr>
          <w:sz w:val="18"/>
        </w:rPr>
        <w:t>(Big</w:t>
      </w:r>
      <w:r>
        <w:rPr>
          <w:spacing w:val="22"/>
          <w:sz w:val="18"/>
        </w:rPr>
        <w:t> </w:t>
      </w:r>
      <w:r>
        <w:rPr>
          <w:sz w:val="18"/>
        </w:rPr>
        <w:t>Data),</w:t>
      </w:r>
      <w:r>
        <w:rPr>
          <w:spacing w:val="21"/>
          <w:sz w:val="18"/>
        </w:rPr>
        <w:t> </w:t>
      </w:r>
      <w:r>
        <w:rPr>
          <w:sz w:val="18"/>
        </w:rPr>
        <w:t>2021,</w:t>
      </w:r>
      <w:r>
        <w:rPr>
          <w:spacing w:val="22"/>
          <w:sz w:val="18"/>
        </w:rPr>
        <w:t> </w:t>
      </w:r>
      <w:r>
        <w:rPr>
          <w:sz w:val="18"/>
        </w:rPr>
        <w:t>pp.</w:t>
      </w:r>
      <w:r>
        <w:rPr>
          <w:spacing w:val="22"/>
          <w:sz w:val="18"/>
        </w:rPr>
        <w:t> </w:t>
      </w:r>
      <w:r>
        <w:rPr>
          <w:sz w:val="18"/>
        </w:rPr>
        <w:t>6376–6385.</w:t>
      </w:r>
      <w:r>
        <w:rPr>
          <w:spacing w:val="22"/>
          <w:sz w:val="18"/>
        </w:rPr>
        <w:t> </w:t>
      </w:r>
      <w:r>
        <w:rPr>
          <w:sz w:val="18"/>
        </w:rPr>
        <w:t>[Online]. </w:t>
      </w:r>
      <w:r>
        <w:rPr>
          <w:spacing w:val="-2"/>
          <w:sz w:val="18"/>
        </w:rPr>
        <w:t>Available: </w:t>
      </w:r>
      <w:hyperlink r:id="rId13">
        <w:r>
          <w:rPr>
            <w:color w:val="0000FF"/>
            <w:spacing w:val="-4"/>
            <w:sz w:val="18"/>
            <w:u w:val="single" w:color="0000FF"/>
          </w:rPr>
          <w:t>https://ieeexplore.ieee.org/iel7/6287639/9312710/09664379.pdf</w:t>
        </w:r>
      </w:hyperlink>
    </w:p>
    <w:p xmlns:wp14="http://schemas.microsoft.com/office/word/2010/wordml" w14:paraId="6876420B" wp14:textId="77777777">
      <w:pPr>
        <w:pStyle w:val="ListParagraph"/>
        <w:numPr>
          <w:ilvl w:val="0"/>
          <w:numId w:val="4"/>
        </w:numPr>
        <w:tabs>
          <w:tab w:val="left" w:leader="none" w:pos="492"/>
          <w:tab w:val="left" w:leader="none" w:pos="559"/>
        </w:tabs>
        <w:spacing w:before="79" w:after="0" w:line="240" w:lineRule="auto"/>
        <w:ind w:left="559" w:right="5438" w:hanging="363"/>
        <w:jc w:val="left"/>
        <w:rPr>
          <w:sz w:val="18"/>
        </w:rPr>
      </w:pPr>
      <w:r>
        <w:rPr>
          <w:sz w:val="18"/>
        </w:rPr>
        <w:t>F.</w:t>
      </w:r>
      <w:r>
        <w:rPr>
          <w:spacing w:val="39"/>
          <w:sz w:val="18"/>
        </w:rPr>
        <w:t> </w:t>
      </w:r>
      <w:r>
        <w:rPr>
          <w:sz w:val="18"/>
        </w:rPr>
        <w:t>S.</w:t>
      </w:r>
      <w:r>
        <w:rPr>
          <w:spacing w:val="39"/>
          <w:sz w:val="18"/>
        </w:rPr>
        <w:t> </w:t>
      </w:r>
      <w:r>
        <w:rPr>
          <w:sz w:val="18"/>
        </w:rPr>
        <w:t>F.</w:t>
      </w:r>
      <w:r>
        <w:rPr>
          <w:spacing w:val="39"/>
          <w:sz w:val="18"/>
        </w:rPr>
        <w:t> </w:t>
      </w:r>
      <w:r>
        <w:rPr>
          <w:sz w:val="18"/>
        </w:rPr>
        <w:t>Ribeiro,</w:t>
      </w:r>
      <w:r>
        <w:rPr>
          <w:spacing w:val="40"/>
          <w:sz w:val="18"/>
        </w:rPr>
        <w:t> </w:t>
      </w:r>
      <w:r>
        <w:rPr>
          <w:sz w:val="18"/>
        </w:rPr>
        <w:t>A.</w:t>
      </w:r>
      <w:r>
        <w:rPr>
          <w:spacing w:val="39"/>
          <w:sz w:val="18"/>
        </w:rPr>
        <w:t> </w:t>
      </w:r>
      <w:r>
        <w:rPr>
          <w:sz w:val="18"/>
        </w:rPr>
        <w:t>R.</w:t>
      </w:r>
      <w:r>
        <w:rPr>
          <w:spacing w:val="38"/>
          <w:sz w:val="18"/>
        </w:rPr>
        <w:t> </w:t>
      </w:r>
      <w:r>
        <w:rPr>
          <w:sz w:val="18"/>
        </w:rPr>
        <w:t>Fonseca,</w:t>
      </w:r>
      <w:r>
        <w:rPr>
          <w:spacing w:val="39"/>
          <w:sz w:val="18"/>
        </w:rPr>
        <w:t> </w:t>
      </w:r>
      <w:r>
        <w:rPr>
          <w:sz w:val="18"/>
        </w:rPr>
        <w:t>and</w:t>
      </w:r>
      <w:r>
        <w:rPr>
          <w:spacing w:val="39"/>
          <w:sz w:val="18"/>
        </w:rPr>
        <w:t> </w:t>
      </w:r>
      <w:r>
        <w:rPr>
          <w:sz w:val="18"/>
        </w:rPr>
        <w:t>R.</w:t>
      </w:r>
      <w:r>
        <w:rPr>
          <w:spacing w:val="39"/>
          <w:sz w:val="18"/>
        </w:rPr>
        <w:t> </w:t>
      </w:r>
      <w:r>
        <w:rPr>
          <w:sz w:val="18"/>
        </w:rPr>
        <w:t>P.</w:t>
      </w:r>
      <w:r>
        <w:rPr>
          <w:spacing w:val="39"/>
          <w:sz w:val="18"/>
        </w:rPr>
        <w:t> </w:t>
      </w:r>
      <w:r>
        <w:rPr>
          <w:sz w:val="18"/>
        </w:rPr>
        <w:t>Silva,</w:t>
      </w:r>
      <w:r>
        <w:rPr>
          <w:spacing w:val="39"/>
          <w:sz w:val="18"/>
        </w:rPr>
        <w:t> </w:t>
      </w:r>
      <w:r>
        <w:rPr>
          <w:sz w:val="18"/>
        </w:rPr>
        <w:t>“Prompt </w:t>
      </w:r>
      <w:r>
        <w:rPr>
          <w:spacing w:val="-2"/>
          <w:sz w:val="18"/>
        </w:rPr>
        <w:t>engineering</w:t>
      </w:r>
      <w:r>
        <w:rPr>
          <w:spacing w:val="-13"/>
          <w:sz w:val="18"/>
        </w:rPr>
        <w:t> </w:t>
      </w:r>
      <w:r>
        <w:rPr>
          <w:spacing w:val="-2"/>
          <w:sz w:val="18"/>
        </w:rPr>
        <w:t>for</w:t>
      </w:r>
      <w:r>
        <w:rPr>
          <w:spacing w:val="-13"/>
          <w:sz w:val="18"/>
        </w:rPr>
        <w:t> </w:t>
      </w:r>
      <w:r>
        <w:rPr>
          <w:spacing w:val="-2"/>
          <w:sz w:val="18"/>
        </w:rPr>
        <w:t>accurate</w:t>
      </w:r>
      <w:r>
        <w:rPr>
          <w:spacing w:val="-11"/>
          <w:sz w:val="18"/>
        </w:rPr>
        <w:t> </w:t>
      </w:r>
      <w:r>
        <w:rPr>
          <w:spacing w:val="-2"/>
          <w:sz w:val="18"/>
        </w:rPr>
        <w:t>statistical</w:t>
      </w:r>
      <w:r>
        <w:rPr>
          <w:spacing w:val="-10"/>
          <w:sz w:val="18"/>
        </w:rPr>
        <w:t> </w:t>
      </w:r>
      <w:r>
        <w:rPr>
          <w:spacing w:val="-2"/>
          <w:sz w:val="18"/>
        </w:rPr>
        <w:t>reasoning</w:t>
      </w:r>
      <w:r>
        <w:rPr>
          <w:spacing w:val="-12"/>
          <w:sz w:val="18"/>
        </w:rPr>
        <w:t> </w:t>
      </w:r>
      <w:r>
        <w:rPr>
          <w:spacing w:val="-2"/>
          <w:sz w:val="18"/>
        </w:rPr>
        <w:t>with</w:t>
      </w:r>
      <w:r>
        <w:rPr>
          <w:spacing w:val="-13"/>
          <w:sz w:val="18"/>
        </w:rPr>
        <w:t> </w:t>
      </w:r>
      <w:r>
        <w:rPr>
          <w:spacing w:val="-2"/>
          <w:sz w:val="18"/>
        </w:rPr>
        <w:t>large</w:t>
      </w:r>
      <w:r>
        <w:rPr>
          <w:spacing w:val="-12"/>
          <w:sz w:val="18"/>
        </w:rPr>
        <w:t> </w:t>
      </w:r>
      <w:r>
        <w:rPr>
          <w:spacing w:val="-2"/>
          <w:sz w:val="18"/>
        </w:rPr>
        <w:t>language </w:t>
      </w:r>
      <w:r>
        <w:rPr>
          <w:sz w:val="18"/>
        </w:rPr>
        <w:t>models,”</w:t>
      </w:r>
      <w:r>
        <w:rPr>
          <w:spacing w:val="40"/>
          <w:sz w:val="18"/>
        </w:rPr>
        <w:t> </w:t>
      </w:r>
      <w:r>
        <w:rPr>
          <w:sz w:val="18"/>
        </w:rPr>
        <w:t>Front.</w:t>
      </w:r>
      <w:r>
        <w:rPr>
          <w:spacing w:val="40"/>
          <w:sz w:val="18"/>
        </w:rPr>
        <w:t> </w:t>
      </w:r>
      <w:r>
        <w:rPr>
          <w:sz w:val="18"/>
        </w:rPr>
        <w:t>Artif.</w:t>
      </w:r>
      <w:r>
        <w:rPr>
          <w:spacing w:val="40"/>
          <w:sz w:val="18"/>
        </w:rPr>
        <w:t> </w:t>
      </w:r>
      <w:r>
        <w:rPr>
          <w:sz w:val="18"/>
        </w:rPr>
        <w:t>Intell.,</w:t>
      </w:r>
      <w:r>
        <w:rPr>
          <w:spacing w:val="40"/>
          <w:sz w:val="18"/>
        </w:rPr>
        <w:t> </w:t>
      </w:r>
      <w:r>
        <w:rPr>
          <w:sz w:val="18"/>
        </w:rPr>
        <w:t>vol.</w:t>
      </w:r>
      <w:r>
        <w:rPr>
          <w:spacing w:val="40"/>
          <w:sz w:val="18"/>
        </w:rPr>
        <w:t> </w:t>
      </w:r>
      <w:r>
        <w:rPr>
          <w:sz w:val="18"/>
        </w:rPr>
        <w:t>8,</w:t>
      </w:r>
      <w:r>
        <w:rPr>
          <w:spacing w:val="40"/>
          <w:sz w:val="18"/>
        </w:rPr>
        <w:t> </w:t>
      </w:r>
      <w:r>
        <w:rPr>
          <w:sz w:val="18"/>
        </w:rPr>
        <w:t>Oct.</w:t>
      </w:r>
      <w:r>
        <w:rPr>
          <w:spacing w:val="40"/>
          <w:sz w:val="18"/>
        </w:rPr>
        <w:t> </w:t>
      </w:r>
      <w:r>
        <w:rPr>
          <w:sz w:val="18"/>
        </w:rPr>
        <w:t>2025.</w:t>
      </w:r>
      <w:r>
        <w:rPr>
          <w:spacing w:val="40"/>
          <w:sz w:val="18"/>
        </w:rPr>
        <w:t> </w:t>
      </w:r>
      <w:r>
        <w:rPr>
          <w:sz w:val="18"/>
        </w:rPr>
        <w:t>[Online]. </w:t>
      </w:r>
      <w:r>
        <w:rPr>
          <w:spacing w:val="-2"/>
          <w:sz w:val="18"/>
        </w:rPr>
        <w:t>Available:</w:t>
      </w:r>
    </w:p>
    <w:sectPr>
      <w:type w:val="continuous"/>
      <w:pgSz w:w="11910" w:h="16840" w:orient="portrait"/>
      <w:pgMar w:top="840" w:right="708" w:bottom="280" w:left="708"/>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d4e9773"/>
    <w:multiLevelType w:val="hybridMultilevel"/>
    <w:lvl w:ilvl="0">
      <w:start w:val="1"/>
      <w:numFmt w:val="decimal"/>
      <w:lvlText w:val="[%1]"/>
      <w:lvlJc w:val="left"/>
      <w:pPr>
        <w:ind w:left="559" w:hanging="318"/>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553" w:hanging="318"/>
      </w:pPr>
      <w:rPr>
        <w:rFonts w:hint="default"/>
        <w:lang w:val="en-US" w:eastAsia="en-US" w:bidi="ar-SA"/>
      </w:rPr>
    </w:lvl>
    <w:lvl w:ilvl="2">
      <w:start w:val="0"/>
      <w:numFmt w:val="bullet"/>
      <w:lvlText w:val="•"/>
      <w:lvlJc w:val="left"/>
      <w:pPr>
        <w:ind w:left="2546" w:hanging="318"/>
      </w:pPr>
      <w:rPr>
        <w:rFonts w:hint="default"/>
        <w:lang w:val="en-US" w:eastAsia="en-US" w:bidi="ar-SA"/>
      </w:rPr>
    </w:lvl>
    <w:lvl w:ilvl="3">
      <w:start w:val="0"/>
      <w:numFmt w:val="bullet"/>
      <w:lvlText w:val="•"/>
      <w:lvlJc w:val="left"/>
      <w:pPr>
        <w:ind w:left="3540" w:hanging="318"/>
      </w:pPr>
      <w:rPr>
        <w:rFonts w:hint="default"/>
        <w:lang w:val="en-US" w:eastAsia="en-US" w:bidi="ar-SA"/>
      </w:rPr>
    </w:lvl>
    <w:lvl w:ilvl="4">
      <w:start w:val="0"/>
      <w:numFmt w:val="bullet"/>
      <w:lvlText w:val="•"/>
      <w:lvlJc w:val="left"/>
      <w:pPr>
        <w:ind w:left="4533" w:hanging="318"/>
      </w:pPr>
      <w:rPr>
        <w:rFonts w:hint="default"/>
        <w:lang w:val="en-US" w:eastAsia="en-US" w:bidi="ar-SA"/>
      </w:rPr>
    </w:lvl>
    <w:lvl w:ilvl="5">
      <w:start w:val="0"/>
      <w:numFmt w:val="bullet"/>
      <w:lvlText w:val="•"/>
      <w:lvlJc w:val="left"/>
      <w:pPr>
        <w:ind w:left="5527" w:hanging="318"/>
      </w:pPr>
      <w:rPr>
        <w:rFonts w:hint="default"/>
        <w:lang w:val="en-US" w:eastAsia="en-US" w:bidi="ar-SA"/>
      </w:rPr>
    </w:lvl>
    <w:lvl w:ilvl="6">
      <w:start w:val="0"/>
      <w:numFmt w:val="bullet"/>
      <w:lvlText w:val="•"/>
      <w:lvlJc w:val="left"/>
      <w:pPr>
        <w:ind w:left="6520" w:hanging="318"/>
      </w:pPr>
      <w:rPr>
        <w:rFonts w:hint="default"/>
        <w:lang w:val="en-US" w:eastAsia="en-US" w:bidi="ar-SA"/>
      </w:rPr>
    </w:lvl>
    <w:lvl w:ilvl="7">
      <w:start w:val="0"/>
      <w:numFmt w:val="bullet"/>
      <w:lvlText w:val="•"/>
      <w:lvlJc w:val="left"/>
      <w:pPr>
        <w:ind w:left="7513" w:hanging="318"/>
      </w:pPr>
      <w:rPr>
        <w:rFonts w:hint="default"/>
        <w:lang w:val="en-US" w:eastAsia="en-US" w:bidi="ar-SA"/>
      </w:rPr>
    </w:lvl>
    <w:lvl w:ilvl="8">
      <w:start w:val="0"/>
      <w:numFmt w:val="bullet"/>
      <w:lvlText w:val="•"/>
      <w:lvlJc w:val="left"/>
      <w:pPr>
        <w:ind w:left="8507" w:hanging="318"/>
      </w:pPr>
      <w:rPr>
        <w:rFonts w:hint="default"/>
        <w:lang w:val="en-US" w:eastAsia="en-US" w:bidi="ar-SA"/>
      </w:rPr>
    </w:lvl>
  </w:abstractNum>
  <w:abstractNum w:abstractNumId="2">
    <w:nsid w:val="6d480824"/>
    <w:multiLevelType w:val="hybridMultilevel"/>
    <w:lvl w:ilvl="0">
      <w:start w:val="5"/>
      <w:numFmt w:val="decimal"/>
      <w:lvlText w:val="[%1]"/>
      <w:lvlJc w:val="left"/>
      <w:pPr>
        <w:ind w:left="376" w:hanging="236"/>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833" w:hanging="236"/>
      </w:pPr>
      <w:rPr>
        <w:rFonts w:hint="default"/>
        <w:lang w:val="en-US" w:eastAsia="en-US" w:bidi="ar-SA"/>
      </w:rPr>
    </w:lvl>
    <w:lvl w:ilvl="2">
      <w:start w:val="0"/>
      <w:numFmt w:val="bullet"/>
      <w:lvlText w:val="•"/>
      <w:lvlJc w:val="left"/>
      <w:pPr>
        <w:ind w:left="1287" w:hanging="236"/>
      </w:pPr>
      <w:rPr>
        <w:rFonts w:hint="default"/>
        <w:lang w:val="en-US" w:eastAsia="en-US" w:bidi="ar-SA"/>
      </w:rPr>
    </w:lvl>
    <w:lvl w:ilvl="3">
      <w:start w:val="0"/>
      <w:numFmt w:val="bullet"/>
      <w:lvlText w:val="•"/>
      <w:lvlJc w:val="left"/>
      <w:pPr>
        <w:ind w:left="1740" w:hanging="236"/>
      </w:pPr>
      <w:rPr>
        <w:rFonts w:hint="default"/>
        <w:lang w:val="en-US" w:eastAsia="en-US" w:bidi="ar-SA"/>
      </w:rPr>
    </w:lvl>
    <w:lvl w:ilvl="4">
      <w:start w:val="0"/>
      <w:numFmt w:val="bullet"/>
      <w:lvlText w:val="•"/>
      <w:lvlJc w:val="left"/>
      <w:pPr>
        <w:ind w:left="2194" w:hanging="236"/>
      </w:pPr>
      <w:rPr>
        <w:rFonts w:hint="default"/>
        <w:lang w:val="en-US" w:eastAsia="en-US" w:bidi="ar-SA"/>
      </w:rPr>
    </w:lvl>
    <w:lvl w:ilvl="5">
      <w:start w:val="0"/>
      <w:numFmt w:val="bullet"/>
      <w:lvlText w:val="•"/>
      <w:lvlJc w:val="left"/>
      <w:pPr>
        <w:ind w:left="2647" w:hanging="236"/>
      </w:pPr>
      <w:rPr>
        <w:rFonts w:hint="default"/>
        <w:lang w:val="en-US" w:eastAsia="en-US" w:bidi="ar-SA"/>
      </w:rPr>
    </w:lvl>
    <w:lvl w:ilvl="6">
      <w:start w:val="0"/>
      <w:numFmt w:val="bullet"/>
      <w:lvlText w:val="•"/>
      <w:lvlJc w:val="left"/>
      <w:pPr>
        <w:ind w:left="3101" w:hanging="236"/>
      </w:pPr>
      <w:rPr>
        <w:rFonts w:hint="default"/>
        <w:lang w:val="en-US" w:eastAsia="en-US" w:bidi="ar-SA"/>
      </w:rPr>
    </w:lvl>
    <w:lvl w:ilvl="7">
      <w:start w:val="0"/>
      <w:numFmt w:val="bullet"/>
      <w:lvlText w:val="•"/>
      <w:lvlJc w:val="left"/>
      <w:pPr>
        <w:ind w:left="3554" w:hanging="236"/>
      </w:pPr>
      <w:rPr>
        <w:rFonts w:hint="default"/>
        <w:lang w:val="en-US" w:eastAsia="en-US" w:bidi="ar-SA"/>
      </w:rPr>
    </w:lvl>
    <w:lvl w:ilvl="8">
      <w:start w:val="0"/>
      <w:numFmt w:val="bullet"/>
      <w:lvlText w:val="•"/>
      <w:lvlJc w:val="left"/>
      <w:pPr>
        <w:ind w:left="4008" w:hanging="236"/>
      </w:pPr>
      <w:rPr>
        <w:rFonts w:hint="default"/>
        <w:lang w:val="en-US" w:eastAsia="en-US" w:bidi="ar-SA"/>
      </w:rPr>
    </w:lvl>
  </w:abstractNum>
  <w:abstractNum w:abstractNumId="1">
    <w:nsid w:val="24db7eca"/>
    <w:multiLevelType w:val="hybridMultilevel"/>
    <w:lvl w:ilvl="0">
      <w:start w:val="1"/>
      <w:numFmt w:val="decimal"/>
      <w:lvlText w:val="%1)"/>
      <w:lvlJc w:val="left"/>
      <w:pPr>
        <w:ind w:left="199" w:hanging="294"/>
        <w:jc w:val="left"/>
      </w:pPr>
      <w:rPr>
        <w:rFonts w:hint="default" w:ascii="Times New Roman" w:hAnsi="Times New Roman" w:eastAsia="Times New Roman" w:cs="Times New Roman"/>
        <w:b w:val="0"/>
        <w:bCs w:val="0"/>
        <w:i w:val="0"/>
        <w:iCs w:val="0"/>
        <w:spacing w:val="-2"/>
        <w:w w:val="97"/>
        <w:sz w:val="20"/>
        <w:szCs w:val="20"/>
        <w:lang w:val="en-US" w:eastAsia="en-US" w:bidi="ar-SA"/>
      </w:rPr>
    </w:lvl>
    <w:lvl w:ilvl="1">
      <w:start w:val="1"/>
      <w:numFmt w:val="upperLetter"/>
      <w:lvlText w:val="%2."/>
      <w:lvlJc w:val="left"/>
      <w:pPr>
        <w:ind w:left="484" w:hanging="285"/>
        <w:jc w:val="left"/>
      </w:pPr>
      <w:rPr>
        <w:rFonts w:hint="default" w:ascii="Times New Roman" w:hAnsi="Times New Roman" w:eastAsia="Times New Roman" w:cs="Times New Roman"/>
        <w:b w:val="0"/>
        <w:bCs w:val="0"/>
        <w:i/>
        <w:iCs/>
        <w:spacing w:val="0"/>
        <w:w w:val="97"/>
        <w:sz w:val="20"/>
        <w:szCs w:val="20"/>
        <w:lang w:val="en-US" w:eastAsia="en-US" w:bidi="ar-SA"/>
      </w:rPr>
    </w:lvl>
    <w:lvl w:ilvl="2">
      <w:start w:val="0"/>
      <w:numFmt w:val="bullet"/>
      <w:lvlText w:val="•"/>
      <w:lvlJc w:val="left"/>
      <w:pPr>
        <w:ind w:left="1011" w:hanging="285"/>
      </w:pPr>
      <w:rPr>
        <w:rFonts w:hint="default"/>
        <w:lang w:val="en-US" w:eastAsia="en-US" w:bidi="ar-SA"/>
      </w:rPr>
    </w:lvl>
    <w:lvl w:ilvl="3">
      <w:start w:val="0"/>
      <w:numFmt w:val="bullet"/>
      <w:lvlText w:val="•"/>
      <w:lvlJc w:val="left"/>
      <w:pPr>
        <w:ind w:left="1543" w:hanging="285"/>
      </w:pPr>
      <w:rPr>
        <w:rFonts w:hint="default"/>
        <w:lang w:val="en-US" w:eastAsia="en-US" w:bidi="ar-SA"/>
      </w:rPr>
    </w:lvl>
    <w:lvl w:ilvl="4">
      <w:start w:val="0"/>
      <w:numFmt w:val="bullet"/>
      <w:lvlText w:val="•"/>
      <w:lvlJc w:val="left"/>
      <w:pPr>
        <w:ind w:left="2075" w:hanging="285"/>
      </w:pPr>
      <w:rPr>
        <w:rFonts w:hint="default"/>
        <w:lang w:val="en-US" w:eastAsia="en-US" w:bidi="ar-SA"/>
      </w:rPr>
    </w:lvl>
    <w:lvl w:ilvl="5">
      <w:start w:val="0"/>
      <w:numFmt w:val="bullet"/>
      <w:lvlText w:val="•"/>
      <w:lvlJc w:val="left"/>
      <w:pPr>
        <w:ind w:left="2607" w:hanging="285"/>
      </w:pPr>
      <w:rPr>
        <w:rFonts w:hint="default"/>
        <w:lang w:val="en-US" w:eastAsia="en-US" w:bidi="ar-SA"/>
      </w:rPr>
    </w:lvl>
    <w:lvl w:ilvl="6">
      <w:start w:val="0"/>
      <w:numFmt w:val="bullet"/>
      <w:lvlText w:val="•"/>
      <w:lvlJc w:val="left"/>
      <w:pPr>
        <w:ind w:left="3139" w:hanging="285"/>
      </w:pPr>
      <w:rPr>
        <w:rFonts w:hint="default"/>
        <w:lang w:val="en-US" w:eastAsia="en-US" w:bidi="ar-SA"/>
      </w:rPr>
    </w:lvl>
    <w:lvl w:ilvl="7">
      <w:start w:val="0"/>
      <w:numFmt w:val="bullet"/>
      <w:lvlText w:val="•"/>
      <w:lvlJc w:val="left"/>
      <w:pPr>
        <w:ind w:left="3671" w:hanging="285"/>
      </w:pPr>
      <w:rPr>
        <w:rFonts w:hint="default"/>
        <w:lang w:val="en-US" w:eastAsia="en-US" w:bidi="ar-SA"/>
      </w:rPr>
    </w:lvl>
    <w:lvl w:ilvl="8">
      <w:start w:val="0"/>
      <w:numFmt w:val="bullet"/>
      <w:lvlText w:val="•"/>
      <w:lvlJc w:val="left"/>
      <w:pPr>
        <w:ind w:left="4203" w:hanging="285"/>
      </w:pPr>
      <w:rPr>
        <w:rFonts w:hint="default"/>
        <w:lang w:val="en-US" w:eastAsia="en-US" w:bidi="ar-SA"/>
      </w:rPr>
    </w:lvl>
  </w:abstractNum>
  <w:abstractNum w:abstractNumId="0">
    <w:nsid w:val="3c2a68ea"/>
    <w:multiLevelType w:val="hybridMultilevel"/>
    <w:lvl w:ilvl="0">
      <w:start w:val="1"/>
      <w:numFmt w:val="upperRoman"/>
      <w:lvlText w:val="%1."/>
      <w:lvlJc w:val="left"/>
      <w:pPr>
        <w:ind w:left="1981" w:hanging="272"/>
        <w:jc w:val="right"/>
      </w:pPr>
      <w:rPr>
        <w:rFonts w:hint="default" w:ascii="Times New Roman" w:hAnsi="Times New Roman" w:eastAsia="Times New Roman" w:cs="Times New Roman"/>
        <w:b w:val="0"/>
        <w:bCs w:val="0"/>
        <w:i w:val="0"/>
        <w:iCs w:val="0"/>
        <w:spacing w:val="0"/>
        <w:w w:val="97"/>
        <w:sz w:val="20"/>
        <w:szCs w:val="20"/>
        <w:lang w:val="en-US" w:eastAsia="en-US" w:bidi="ar-SA"/>
      </w:rPr>
    </w:lvl>
    <w:lvl w:ilvl="1">
      <w:start w:val="0"/>
      <w:numFmt w:val="bullet"/>
      <w:lvlText w:val="•"/>
      <w:lvlJc w:val="left"/>
      <w:pPr>
        <w:ind w:left="2293" w:hanging="272"/>
      </w:pPr>
      <w:rPr>
        <w:rFonts w:hint="default"/>
        <w:lang w:val="en-US" w:eastAsia="en-US" w:bidi="ar-SA"/>
      </w:rPr>
    </w:lvl>
    <w:lvl w:ilvl="2">
      <w:start w:val="0"/>
      <w:numFmt w:val="bullet"/>
      <w:lvlText w:val="•"/>
      <w:lvlJc w:val="left"/>
      <w:pPr>
        <w:ind w:left="2606" w:hanging="272"/>
      </w:pPr>
      <w:rPr>
        <w:rFonts w:hint="default"/>
        <w:lang w:val="en-US" w:eastAsia="en-US" w:bidi="ar-SA"/>
      </w:rPr>
    </w:lvl>
    <w:lvl w:ilvl="3">
      <w:start w:val="0"/>
      <w:numFmt w:val="bullet"/>
      <w:lvlText w:val="•"/>
      <w:lvlJc w:val="left"/>
      <w:pPr>
        <w:ind w:left="2919" w:hanging="272"/>
      </w:pPr>
      <w:rPr>
        <w:rFonts w:hint="default"/>
        <w:lang w:val="en-US" w:eastAsia="en-US" w:bidi="ar-SA"/>
      </w:rPr>
    </w:lvl>
    <w:lvl w:ilvl="4">
      <w:start w:val="0"/>
      <w:numFmt w:val="bullet"/>
      <w:lvlText w:val="•"/>
      <w:lvlJc w:val="left"/>
      <w:pPr>
        <w:ind w:left="3233" w:hanging="272"/>
      </w:pPr>
      <w:rPr>
        <w:rFonts w:hint="default"/>
        <w:lang w:val="en-US" w:eastAsia="en-US" w:bidi="ar-SA"/>
      </w:rPr>
    </w:lvl>
    <w:lvl w:ilvl="5">
      <w:start w:val="0"/>
      <w:numFmt w:val="bullet"/>
      <w:lvlText w:val="•"/>
      <w:lvlJc w:val="left"/>
      <w:pPr>
        <w:ind w:left="3546" w:hanging="272"/>
      </w:pPr>
      <w:rPr>
        <w:rFonts w:hint="default"/>
        <w:lang w:val="en-US" w:eastAsia="en-US" w:bidi="ar-SA"/>
      </w:rPr>
    </w:lvl>
    <w:lvl w:ilvl="6">
      <w:start w:val="0"/>
      <w:numFmt w:val="bullet"/>
      <w:lvlText w:val="•"/>
      <w:lvlJc w:val="left"/>
      <w:pPr>
        <w:ind w:left="3859" w:hanging="272"/>
      </w:pPr>
      <w:rPr>
        <w:rFonts w:hint="default"/>
        <w:lang w:val="en-US" w:eastAsia="en-US" w:bidi="ar-SA"/>
      </w:rPr>
    </w:lvl>
    <w:lvl w:ilvl="7">
      <w:start w:val="0"/>
      <w:numFmt w:val="bullet"/>
      <w:lvlText w:val="•"/>
      <w:lvlJc w:val="left"/>
      <w:pPr>
        <w:ind w:left="4172" w:hanging="272"/>
      </w:pPr>
      <w:rPr>
        <w:rFonts w:hint="default"/>
        <w:lang w:val="en-US" w:eastAsia="en-US" w:bidi="ar-SA"/>
      </w:rPr>
    </w:lvl>
    <w:lvl w:ilvl="8">
      <w:start w:val="0"/>
      <w:numFmt w:val="bullet"/>
      <w:lvlText w:val="•"/>
      <w:lvlJc w:val="left"/>
      <w:pPr>
        <w:ind w:left="4486" w:hanging="27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3CD2AF61"/>
  <w15:docId w15:val="{14843854-BEA4-4D28-86F1-F3C01F269C74}"/>
  <w:rsids>
    <w:rsidRoot w:val="4A4F9E8E"/>
    <w:rsid w:val="4A4F9E8E"/>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ind w:left="199"/>
    </w:pPr>
    <w:rPr>
      <w:rFonts w:ascii="Times New Roman" w:hAnsi="Times New Roman" w:eastAsia="Times New Roman" w:cs="Times New Roman"/>
      <w:sz w:val="20"/>
      <w:szCs w:val="20"/>
      <w:lang w:val="en-US" w:eastAsia="en-US" w:bidi="ar-SA"/>
    </w:rPr>
  </w:style>
  <w:style w:type="paragraph" w:styleId="Title">
    <w:name w:val="Title"/>
    <w:basedOn w:val="Normal"/>
    <w:uiPriority w:val="1"/>
    <w:qFormat/>
    <w:pPr>
      <w:spacing w:before="50"/>
      <w:ind w:left="182" w:right="179"/>
    </w:pPr>
    <w:rPr>
      <w:rFonts w:ascii="Times New Roman" w:hAnsi="Times New Roman" w:eastAsia="Times New Roman" w:cs="Times New Roman"/>
      <w:sz w:val="52"/>
      <w:szCs w:val="52"/>
      <w:lang w:val="en-US" w:eastAsia="en-US" w:bidi="ar-SA"/>
    </w:rPr>
  </w:style>
  <w:style w:type="paragraph" w:styleId="ListParagraph">
    <w:name w:val="List Paragraph"/>
    <w:basedOn w:val="Normal"/>
    <w:uiPriority w:val="1"/>
    <w:qFormat/>
    <w:pPr>
      <w:spacing w:before="79"/>
      <w:ind w:left="559" w:hanging="363"/>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1"/>
      <w:ind w:left="175"/>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yperlink" Target="mailto:nlopez5@student.fullsail.edu" TargetMode="External" Id="rId5" /><Relationship Type="http://schemas.openxmlformats.org/officeDocument/2006/relationships/image" Target="media/image1.png" Id="rId6" /><Relationship Type="http://schemas.openxmlformats.org/officeDocument/2006/relationships/hyperlink" Target="https://colab.research.google.com/drive/1jve2JRWX7Im5vJkuHWiSEWswKZb0P1-Z?usp=sharing" TargetMode="External" Id="rId7" /><Relationship Type="http://schemas.openxmlformats.org/officeDocument/2006/relationships/hyperlink" Target="https://pmc.ncbi.nlm.nih.gov/articles/PMC12554733/" TargetMode="External" Id="rId8" /><Relationship Type="http://schemas.openxmlformats.org/officeDocument/2006/relationships/hyperlink" Target="https://huggingface.co/docs/transformers" TargetMode="External" Id="rId9" /><Relationship Type="http://schemas.openxmlformats.org/officeDocument/2006/relationships/hyperlink" Target="https://www.scribbr.com/ieee/ieee-paper-format/" TargetMode="External" Id="rId10" /><Relationship Type="http://schemas.openxmlformats.org/officeDocument/2006/relationships/hyperlink" Target="https://link.springer.com/" TargetMode="External" Id="rId11" /><Relationship Type="http://schemas.openxmlformats.org/officeDocument/2006/relationships/hyperlink" Target="https://pmc.ncbi.nlm.nih.gov/articles/PMC11020369/" TargetMode="External" Id="rId12" /><Relationship Type="http://schemas.openxmlformats.org/officeDocument/2006/relationships/hyperlink" Target="https://ieeexplore.ieee.org/iel7/6287639/9312710/09664379.pdf" TargetMode="External" Id="rId13" /><Relationship Type="http://schemas.openxmlformats.org/officeDocument/2006/relationships/numbering" Target="numbering.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IEEE</dc:creator>
  <dc:title>Paper Title (use style: paper title)</dc:title>
  <dcterms:created xsi:type="dcterms:W3CDTF">2026-04-25T01:34:00.0000000Z</dcterms:created>
  <dcterms:modified xsi:type="dcterms:W3CDTF">2026-04-25T01:38:48.5960079Z</dcterms:modified>
  <lastModifiedBy>Natalie Lopez</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MicrosoftÂ® Word 2019</vt:lpwstr>
  </property>
  <property fmtid="{D5CDD505-2E9C-101B-9397-08002B2CF9AE}" pid="4" name="LastSaved">
    <vt:filetime>2026-04-25T00:00:00Z</vt:filetime>
  </property>
  <property fmtid="{D5CDD505-2E9C-101B-9397-08002B2CF9AE}" pid="5" name="Producer">
    <vt:lpwstr>Adobe PDF Services</vt:lpwstr>
  </property>
</Properties>
</file>