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ow6w9m4ukpwj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Proyecto aplicado - Fase 3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Grupos: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3 personas.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¡Bienvenido a la tercera entrega del proyecto aplicado!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 esta tercera fase del proyecto aplicado, deberá definir el diseño del modelo e implementación. Para ello deberá desarrollar la etapa de diseño e implementación y definir el modelo y la configutaración experimental. Para esta entrega deberá definir: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Partición del conjunto de datos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Selección y diseño de modelos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Implementación de modelos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Hemos preparado el siguiente notebook para que les pueda servir como guía a la hora de definir los aspectos base de su proyecto. Tengan en cuenta que el documento es una guía, por lo que pueden modificar el contenido y la estructura tanto como lo consideren necesario.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220" w:line="335.99999999999994" w:lineRule="auto"/>
        <w:ind w:left="720" w:hanging="360"/>
        <w:rPr>
          <w:rFonts w:ascii="Roboto" w:cs="Roboto" w:eastAsia="Roboto" w:hAnsi="Roboto"/>
          <w:b w:val="1"/>
          <w:bCs w:val="1"/>
          <w:color w:val="313131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[Notebook] Diseño e implementación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zijk0cb11b1k" w:id="2"/>
      <w:bookmarkEnd w:id="2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Rúbrica del proyecto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5.99999999999994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es la rúbrica que será utilizada para calificar el proyecto aplicado. Esta tercera entrega corresponde al tercer criterio de evaluación. Puede consultar la rúbrica completa en la unidad 6.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entrega es parcial y equivale a un 10% del proyecto aplicado. Si se requiere, para la entrega final podrá hacer modificaciones a cada una de las entregas parciales.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ind w:right="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</w:rPr>
        <w:drawing>
          <wp:inline distB="114300" distT="114300" distL="114300" distR="114300">
            <wp:extent cx="8234363" cy="21510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4363" cy="215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xcsj6juntfuu" w:id="3"/>
      <w:bookmarkEnd w:id="3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Instrucciones de entrega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Tenga en cuenta que la entrega debe ser realizada junto a su equipo de trabajo (3 personas).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los participantes deben subir el notebook desarrollado, es decir, un archivo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.ipynb.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 presente hacer clic en “Entregar” una vez subido el archivo.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se aceptan entregas realizadas por otros medios.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caso de tener dificultades en la entrega, por favor, comunícate oportunamente con el profesor asistente o el equipo de apoyo del curso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colab.research.google.com/drive/1TbAu3oYZzG6fsuiFvvSPLP6KoXYhjaa8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