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8927BE" w:rsidP="008927BE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27BE" w:rsidRDefault="008927BE" w:rsidP="008927BE"/>
        <w:p w:rsidR="008927BE" w:rsidRPr="008927BE" w:rsidRDefault="008927BE" w:rsidP="008927BE"/>
        <w:p w:rsidR="002E3E8B" w:rsidRPr="005F797F" w:rsidRDefault="001F4DC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>Change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1F4DC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414126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</w:p>
        </w:tc>
      </w:tr>
      <w:tr w:rsidR="008927BE" w:rsidRPr="005F797F" w:rsidTr="00987570">
        <w:tc>
          <w:tcPr>
            <w:tcW w:w="2065" w:type="dxa"/>
          </w:tcPr>
          <w:p w:rsidR="008927BE" w:rsidRDefault="008927BE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8927BE" w:rsidRDefault="008927BE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8927BE" w:rsidRDefault="008927BE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8927BE" w:rsidRDefault="008927BE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A5C2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414126" w:history="1">
            <w:r w:rsidR="00DA5C22" w:rsidRPr="003236F0">
              <w:rPr>
                <w:rStyle w:val="Hyperlink"/>
                <w:rFonts w:cs="Times New Roman"/>
              </w:rPr>
              <w:t>Revision Table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_Toc474414126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1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F4DC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27" w:history="1">
            <w:r w:rsidR="00DA5C22" w:rsidRPr="003236F0">
              <w:rPr>
                <w:rStyle w:val="Hyperlink"/>
                <w:rFonts w:cs="Times New Roman"/>
              </w:rPr>
              <w:t>1.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INTRODUCTION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_Toc474414127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3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8" w:history="1">
            <w:r w:rsidR="00DA5C22" w:rsidRPr="003236F0">
              <w:rPr>
                <w:rStyle w:val="Hyperlink"/>
                <w:rFonts w:cs="Times New Roman"/>
                <w:noProof/>
              </w:rPr>
              <w:t>1.1.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Purpose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_Toc474414128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29" w:history="1">
            <w:r w:rsidR="00DA5C22" w:rsidRPr="003236F0">
              <w:rPr>
                <w:rStyle w:val="Hyperlink"/>
                <w:rFonts w:cs="Times New Roman"/>
                <w:noProof/>
              </w:rPr>
              <w:t>1.2.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Audience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_Toc474414129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0" w:history="1">
            <w:r w:rsidR="00DA5C22" w:rsidRPr="003236F0">
              <w:rPr>
                <w:rStyle w:val="Hyperlink"/>
                <w:rFonts w:cs="Times New Roman"/>
                <w:noProof/>
              </w:rPr>
              <w:t>1.3.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Reference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_Toc474414130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3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1" w:history="1">
            <w:r w:rsidR="00DA5C22" w:rsidRPr="003236F0">
              <w:rPr>
                <w:rStyle w:val="Hyperlink"/>
                <w:rFonts w:cs="Times New Roman"/>
              </w:rPr>
              <w:t>2.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Process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_Toc474414131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4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2" w:history="1">
            <w:r w:rsidR="00DA5C22" w:rsidRPr="003236F0">
              <w:rPr>
                <w:rStyle w:val="Hyperlink"/>
                <w:rFonts w:cs="Times New Roman"/>
                <w:noProof/>
              </w:rPr>
              <w:t>2.1.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Process Flow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_Toc474414132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4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3" w:history="1">
            <w:r w:rsidR="00DA5C22" w:rsidRPr="003236F0">
              <w:rPr>
                <w:rStyle w:val="Hyperlink"/>
                <w:rFonts w:cs="Times New Roman"/>
                <w:noProof/>
              </w:rPr>
              <w:t>2.2.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ACtivities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_Toc474414133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5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4" w:history="1">
            <w:r w:rsidR="00DA5C22" w:rsidRPr="003236F0">
              <w:rPr>
                <w:rStyle w:val="Hyperlink"/>
                <w:rFonts w:cs="Times New Roman"/>
              </w:rPr>
              <w:t>3.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Evaluating and Authorizing change request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_Toc474414134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6</w:t>
            </w:r>
            <w:r w:rsidR="00DA5C22">
              <w:rPr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5" w:history="1">
            <w:r w:rsidR="00DA5C22" w:rsidRPr="003236F0">
              <w:rPr>
                <w:rStyle w:val="Hyperlink"/>
                <w:rFonts w:cs="Times New Roman"/>
                <w:noProof/>
              </w:rPr>
              <w:t>3.1.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Priority of change request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_Toc474414135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6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414136" w:history="1">
            <w:r w:rsidR="00DA5C22" w:rsidRPr="003236F0">
              <w:rPr>
                <w:rStyle w:val="Hyperlink"/>
                <w:rFonts w:cs="Times New Roman"/>
                <w:noProof/>
              </w:rPr>
              <w:t>3.2.</w:t>
            </w:r>
            <w:r w:rsidR="00DA5C2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  <w:noProof/>
              </w:rPr>
              <w:t>Change request type</w:t>
            </w:r>
            <w:r w:rsidR="00DA5C22">
              <w:rPr>
                <w:noProof/>
                <w:webHidden/>
              </w:rPr>
              <w:tab/>
            </w:r>
            <w:r w:rsidR="00DA5C22">
              <w:rPr>
                <w:noProof/>
                <w:webHidden/>
              </w:rPr>
              <w:fldChar w:fldCharType="begin"/>
            </w:r>
            <w:r w:rsidR="00DA5C22">
              <w:rPr>
                <w:noProof/>
                <w:webHidden/>
              </w:rPr>
              <w:instrText xml:space="preserve"> PAGEREF _Toc474414136 \h </w:instrText>
            </w:r>
            <w:r w:rsidR="00DA5C22">
              <w:rPr>
                <w:noProof/>
                <w:webHidden/>
              </w:rPr>
            </w:r>
            <w:r w:rsidR="00DA5C22">
              <w:rPr>
                <w:noProof/>
                <w:webHidden/>
              </w:rPr>
              <w:fldChar w:fldCharType="separate"/>
            </w:r>
            <w:r w:rsidR="00DA5C22">
              <w:rPr>
                <w:noProof/>
                <w:webHidden/>
              </w:rPr>
              <w:t>6</w:t>
            </w:r>
            <w:r w:rsidR="00DA5C22">
              <w:rPr>
                <w:noProof/>
                <w:webHidden/>
              </w:rPr>
              <w:fldChar w:fldCharType="end"/>
            </w:r>
          </w:hyperlink>
        </w:p>
        <w:p w:rsidR="00DA5C22" w:rsidRDefault="001F4DC4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414137" w:history="1">
            <w:r w:rsidR="00DA5C22" w:rsidRPr="003236F0">
              <w:rPr>
                <w:rStyle w:val="Hyperlink"/>
                <w:rFonts w:cs="Times New Roman"/>
              </w:rPr>
              <w:t>4.</w:t>
            </w:r>
            <w:r w:rsidR="00DA5C2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A5C22" w:rsidRPr="003236F0">
              <w:rPr>
                <w:rStyle w:val="Hyperlink"/>
                <w:rFonts w:cs="Times New Roman"/>
              </w:rPr>
              <w:t>Roles and Responsibilities</w:t>
            </w:r>
            <w:r w:rsidR="00DA5C22">
              <w:rPr>
                <w:webHidden/>
              </w:rPr>
              <w:tab/>
            </w:r>
            <w:r w:rsidR="00DA5C22">
              <w:rPr>
                <w:webHidden/>
              </w:rPr>
              <w:fldChar w:fldCharType="begin"/>
            </w:r>
            <w:r w:rsidR="00DA5C22">
              <w:rPr>
                <w:webHidden/>
              </w:rPr>
              <w:instrText xml:space="preserve"> PAGEREF _Toc474414137 \h </w:instrText>
            </w:r>
            <w:r w:rsidR="00DA5C22">
              <w:rPr>
                <w:webHidden/>
              </w:rPr>
            </w:r>
            <w:r w:rsidR="00DA5C22">
              <w:rPr>
                <w:webHidden/>
              </w:rPr>
              <w:fldChar w:fldCharType="separate"/>
            </w:r>
            <w:r w:rsidR="00DA5C22">
              <w:rPr>
                <w:webHidden/>
              </w:rPr>
              <w:t>7</w:t>
            </w:r>
            <w:r w:rsidR="00DA5C22">
              <w:rPr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4414127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74414128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379620083"/>
      <w:bookmarkStart w:id="10" w:name="_Toc390267842"/>
      <w:bookmarkStart w:id="11" w:name="_Toc474414129"/>
      <w:r>
        <w:rPr>
          <w:rFonts w:ascii="Times New Roman" w:hAnsi="Times New Roman" w:cs="Times New Roman"/>
          <w:color w:val="FF3333"/>
        </w:rPr>
        <w:t>Audience</w:t>
      </w:r>
      <w:bookmarkEnd w:id="11"/>
    </w:p>
    <w:p w:rsidR="00150184" w:rsidRPr="005F797F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74414130"/>
      <w:bookmarkEnd w:id="9"/>
      <w:bookmarkEnd w:id="10"/>
      <w:r>
        <w:rPr>
          <w:rFonts w:ascii="Times New Roman" w:hAnsi="Times New Roman" w:cs="Times New Roman"/>
          <w:color w:val="FF3333"/>
          <w:sz w:val="32"/>
        </w:rPr>
        <w:t>Reference</w:t>
      </w:r>
      <w:bookmarkEnd w:id="12"/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74414131"/>
      <w:r>
        <w:rPr>
          <w:rFonts w:ascii="Times New Roman" w:hAnsi="Times New Roman" w:cs="Times New Roman"/>
          <w:color w:val="FF3333"/>
          <w:sz w:val="36"/>
        </w:rPr>
        <w:t>Process</w:t>
      </w:r>
      <w:bookmarkEnd w:id="13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4" w:name="_Toc474414132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</w:t>
      </w:r>
      <w:r w:rsidR="00EE1C66">
        <w:rPr>
          <w:rFonts w:ascii="Times New Roman" w:hAnsi="Times New Roman" w:cs="Times New Roman"/>
          <w:color w:val="FF3333"/>
          <w:sz w:val="32"/>
        </w:rPr>
        <w:t>ocess Flow</w:t>
      </w:r>
      <w:bookmarkEnd w:id="14"/>
    </w:p>
    <w:p w:rsidR="00403F89" w:rsidRDefault="00403F89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F797F" w:rsidRPr="00EE1C66" w:rsidRDefault="00EE1C66" w:rsidP="005F797F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74414133"/>
      <w:r>
        <w:rPr>
          <w:rFonts w:ascii="Times New Roman" w:hAnsi="Times New Roman" w:cs="Times New Roman"/>
          <w:color w:val="FF3333"/>
          <w:sz w:val="32"/>
        </w:rPr>
        <w:t>ACtivities</w:t>
      </w:r>
      <w:bookmarkEnd w:id="15"/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258"/>
        <w:gridCol w:w="2270"/>
        <w:gridCol w:w="1620"/>
        <w:gridCol w:w="1890"/>
        <w:gridCol w:w="2520"/>
      </w:tblGrid>
      <w:tr w:rsidR="00EE1C66" w:rsidRPr="005F797F" w:rsidTr="00EE1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2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  <w:tr w:rsidR="00EE1C66" w:rsidRPr="005F797F" w:rsidTr="00EE1C66">
        <w:trPr>
          <w:trHeight w:val="30"/>
        </w:trPr>
        <w:tc>
          <w:tcPr>
            <w:tcW w:w="1258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189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  <w:tc>
          <w:tcPr>
            <w:tcW w:w="2520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</w:p>
        </w:tc>
      </w:tr>
    </w:tbl>
    <w:p w:rsidR="00563885" w:rsidRPr="005F797F" w:rsidRDefault="007F08C6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16" w:name="_Toc474414134"/>
      <w:r>
        <w:rPr>
          <w:rFonts w:ascii="Times New Roman" w:hAnsi="Times New Roman" w:cs="Times New Roman"/>
          <w:color w:val="FF3333"/>
          <w:sz w:val="36"/>
        </w:rPr>
        <w:t>Evaluating and Authorizing change request</w:t>
      </w:r>
      <w:bookmarkEnd w:id="16"/>
    </w:p>
    <w:p w:rsidR="004A72B4" w:rsidRDefault="007F08C6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7" w:name="_Toc474414135"/>
      <w:r>
        <w:rPr>
          <w:rFonts w:ascii="Times New Roman" w:hAnsi="Times New Roman" w:cs="Times New Roman"/>
          <w:color w:val="FF3333"/>
          <w:sz w:val="32"/>
        </w:rPr>
        <w:t>Priority of change request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Priority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DE3128" w:rsidRDefault="007F08C6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8" w:name="_Toc474414136"/>
      <w:r>
        <w:rPr>
          <w:rFonts w:ascii="Times New Roman" w:hAnsi="Times New Roman" w:cs="Times New Roman"/>
          <w:color w:val="FF3333"/>
          <w:sz w:val="32"/>
        </w:rPr>
        <w:lastRenderedPageBreak/>
        <w:t>Change request type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Type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DD3FEF"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8" w:type="dxa"/>
          </w:tcPr>
          <w:p w:rsidR="007F08C6" w:rsidRPr="00062CDA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C3F34" w:rsidRPr="00FC3F34" w:rsidRDefault="00FC3F34" w:rsidP="00FC3F34"/>
    <w:p w:rsidR="00884923" w:rsidRPr="007F08C6" w:rsidRDefault="007F08C6" w:rsidP="007F08C6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19" w:name="_Toc474414137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bookmarkStart w:id="20" w:name="_GoBack"/>
            <w:bookmarkEnd w:id="20"/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48" w:type="dxa"/>
          </w:tcPr>
          <w:p w:rsidR="007F08C6" w:rsidRDefault="007F08C6" w:rsidP="00DD3FEF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F08C6" w:rsidTr="007F08C6">
        <w:tc>
          <w:tcPr>
            <w:tcW w:w="2862" w:type="dxa"/>
          </w:tcPr>
          <w:p w:rsidR="007F08C6" w:rsidRPr="001C154D" w:rsidRDefault="007F08C6" w:rsidP="00DD3FEF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6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8" w:type="dxa"/>
          </w:tcPr>
          <w:p w:rsidR="007F08C6" w:rsidRPr="001C154D" w:rsidRDefault="007F08C6" w:rsidP="00DD3FEF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C4" w:rsidRDefault="001F4DC4">
      <w:pPr>
        <w:spacing w:before="0" w:after="0" w:line="240" w:lineRule="auto"/>
      </w:pPr>
      <w:r>
        <w:separator/>
      </w:r>
    </w:p>
  </w:endnote>
  <w:endnote w:type="continuationSeparator" w:id="0">
    <w:p w:rsidR="001F4DC4" w:rsidRDefault="001F4D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9BC" w:rsidRPr="00F609B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1F4DC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E1C66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1F4DC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E1C66"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C4" w:rsidRDefault="001F4DC4">
      <w:pPr>
        <w:spacing w:before="0" w:after="0" w:line="240" w:lineRule="auto"/>
      </w:pPr>
      <w:r>
        <w:separator/>
      </w:r>
    </w:p>
  </w:footnote>
  <w:footnote w:type="continuationSeparator" w:id="0">
    <w:p w:rsidR="001F4DC4" w:rsidRDefault="001F4D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1F4DC4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1C66">
          <w:rPr>
            <w:rFonts w:asciiTheme="majorHAnsi" w:eastAsiaTheme="majorEastAsia" w:hAnsiTheme="majorHAnsi" w:cstheme="majorBidi"/>
            <w:color w:val="FF3333"/>
            <w:szCs w:val="24"/>
          </w:rPr>
          <w:t>Change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1C66"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6D7602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1"/>
  </w:num>
  <w:num w:numId="5">
    <w:abstractNumId w:val="28"/>
  </w:num>
  <w:num w:numId="6">
    <w:abstractNumId w:val="24"/>
  </w:num>
  <w:num w:numId="7">
    <w:abstractNumId w:val="3"/>
  </w:num>
  <w:num w:numId="8">
    <w:abstractNumId w:val="44"/>
  </w:num>
  <w:num w:numId="9">
    <w:abstractNumId w:val="9"/>
  </w:num>
  <w:num w:numId="10">
    <w:abstractNumId w:val="21"/>
  </w:num>
  <w:num w:numId="11">
    <w:abstractNumId w:val="20"/>
  </w:num>
  <w:num w:numId="12">
    <w:abstractNumId w:val="5"/>
  </w:num>
  <w:num w:numId="13">
    <w:abstractNumId w:val="22"/>
  </w:num>
  <w:num w:numId="14">
    <w:abstractNumId w:val="32"/>
  </w:num>
  <w:num w:numId="15">
    <w:abstractNumId w:val="38"/>
  </w:num>
  <w:num w:numId="16">
    <w:abstractNumId w:val="46"/>
  </w:num>
  <w:num w:numId="17">
    <w:abstractNumId w:val="19"/>
  </w:num>
  <w:num w:numId="18">
    <w:abstractNumId w:val="29"/>
  </w:num>
  <w:num w:numId="19">
    <w:abstractNumId w:val="42"/>
  </w:num>
  <w:num w:numId="20">
    <w:abstractNumId w:val="12"/>
  </w:num>
  <w:num w:numId="21">
    <w:abstractNumId w:val="25"/>
  </w:num>
  <w:num w:numId="22">
    <w:abstractNumId w:val="35"/>
  </w:num>
  <w:num w:numId="23">
    <w:abstractNumId w:val="6"/>
  </w:num>
  <w:num w:numId="24">
    <w:abstractNumId w:val="26"/>
  </w:num>
  <w:num w:numId="25">
    <w:abstractNumId w:val="37"/>
  </w:num>
  <w:num w:numId="26">
    <w:abstractNumId w:val="41"/>
  </w:num>
  <w:num w:numId="27">
    <w:abstractNumId w:val="17"/>
  </w:num>
  <w:num w:numId="28">
    <w:abstractNumId w:val="16"/>
  </w:num>
  <w:num w:numId="29">
    <w:abstractNumId w:val="45"/>
  </w:num>
  <w:num w:numId="30">
    <w:abstractNumId w:val="7"/>
  </w:num>
  <w:num w:numId="31">
    <w:abstractNumId w:val="33"/>
  </w:num>
  <w:num w:numId="32">
    <w:abstractNumId w:val="14"/>
  </w:num>
  <w:num w:numId="33">
    <w:abstractNumId w:val="40"/>
  </w:num>
  <w:num w:numId="34">
    <w:abstractNumId w:val="39"/>
  </w:num>
  <w:num w:numId="35">
    <w:abstractNumId w:val="27"/>
  </w:num>
  <w:num w:numId="36">
    <w:abstractNumId w:val="4"/>
  </w:num>
  <w:num w:numId="37">
    <w:abstractNumId w:val="43"/>
  </w:num>
  <w:num w:numId="38">
    <w:abstractNumId w:val="18"/>
  </w:num>
  <w:num w:numId="39">
    <w:abstractNumId w:val="47"/>
  </w:num>
  <w:num w:numId="40">
    <w:abstractNumId w:val="2"/>
  </w:num>
  <w:num w:numId="41">
    <w:abstractNumId w:val="13"/>
  </w:num>
  <w:num w:numId="42">
    <w:abstractNumId w:val="23"/>
  </w:num>
  <w:num w:numId="43">
    <w:abstractNumId w:val="30"/>
  </w:num>
  <w:num w:numId="44">
    <w:abstractNumId w:val="8"/>
  </w:num>
  <w:num w:numId="45">
    <w:abstractNumId w:val="31"/>
  </w:num>
  <w:num w:numId="46">
    <w:abstractNumId w:val="10"/>
  </w:num>
  <w:num w:numId="47">
    <w:abstractNumId w:val="34"/>
  </w:num>
  <w:num w:numId="48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01A"/>
    <w:rsid w:val="001E7D1D"/>
    <w:rsid w:val="001F4DC4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D06E4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7BE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7137B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609BC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9F16600-354F-4A8C-9DA9-36230CC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76EEC-A7E1-44CA-AB5E-CC6A0AE2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2017-05-28T16:15:00Z</dcterms:created>
  <dcterms:modified xsi:type="dcterms:W3CDTF">2017-05-28T16:15:00Z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