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36" w:rsidRPr="00B60036" w:rsidRDefault="00B60036" w:rsidP="00B60036">
      <w:pPr>
        <w:autoSpaceDE w:val="0"/>
        <w:autoSpaceDN w:val="0"/>
        <w:adjustRightInd w:val="0"/>
        <w:spacing w:line="300" w:lineRule="auto"/>
        <w:jc w:val="center"/>
        <w:rPr>
          <w:rFonts w:ascii="仿宋_GB2312" w:eastAsia="仿宋_GB2312" w:hAnsi="仿宋_GB2312"/>
          <w:b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sz w:val="28"/>
          <w:szCs w:val="28"/>
        </w:rPr>
        <w:t>高原高寒地区无人车高效物资保障的路线规划问题</w:t>
      </w:r>
    </w:p>
    <w:p w:rsidR="00B60036" w:rsidRPr="00B60036" w:rsidRDefault="00B60036" w:rsidP="00B60036">
      <w:pPr>
        <w:adjustRightInd w:val="0"/>
        <w:spacing w:line="300" w:lineRule="auto"/>
        <w:ind w:firstLineChars="225" w:firstLine="630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高原高寒边境防卫作战中，受复杂地形环境和气候条件的影响，采用传统保障方式向前沿阵地运输补给物资（食品、弹药、装备器材等）的难度大、周期长。无人车由于“平台无人”，在恶劣环境下能够连续不间断地运输物资，可缩短补给周期，有效提升物资保障效能。</w:t>
      </w:r>
    </w:p>
    <w:p w:rsidR="00B60036" w:rsidRPr="00B60036" w:rsidRDefault="00B60036" w:rsidP="00B60036">
      <w:pPr>
        <w:adjustRightInd w:val="0"/>
        <w:spacing w:line="300" w:lineRule="auto"/>
        <w:ind w:firstLineChars="225" w:firstLine="630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在某任务区域，红方部署了若干前沿阵地遂行分区控守任务，其物资补给由后方基地经中转仓库中转后运送至前沿阵地。为了依托不同型号无人车搭建“后方基地-中转仓库-前沿阵地”的全链路物资保障运输体系，经勘察，在后方基地（H）和前沿阵地（Z1-Z9）之间选定了若干适合设立中转仓库的候选点位（C1-C9），如图1所示。任务区域的三维地形数据及格式说明见附件1。红方前沿阵地，中转仓库候选点位，以及后方基地的位置见附件2。</w:t>
      </w:r>
    </w:p>
    <w:p w:rsidR="00B60036" w:rsidRPr="00B60036" w:rsidRDefault="00B60036" w:rsidP="00B60036">
      <w:pPr>
        <w:adjustRightInd w:val="0"/>
        <w:spacing w:line="300" w:lineRule="auto"/>
        <w:ind w:firstLineChars="225" w:firstLine="630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由于任务区域地理环境复杂，地表为裸露的原始地貌，无人车行驶受地表地质、地形地貌等因素影响较大。为简化问题，附件3给出了本题所用A型号无人车的战技术指标、简化后的运行规则、评价行驶路径质量的主要指标（平稳性、时效性和安全性），以及无人车保障维护要求，其中，影响无人车通行的不良区域的位置信息见附件4。请你们团队根据给定条件，建立模型解决下列问题。</w:t>
      </w:r>
    </w:p>
    <w:p w:rsidR="00B60036" w:rsidRPr="00B60036" w:rsidRDefault="00B60036" w:rsidP="00B60036">
      <w:pPr>
        <w:jc w:val="center"/>
        <w:rPr>
          <w:rFonts w:ascii="仿宋_GB2312" w:eastAsia="仿宋_GB2312" w:hAnsi="仿宋_GB2312"/>
          <w:sz w:val="28"/>
          <w:szCs w:val="28"/>
        </w:rPr>
      </w:pPr>
      <w:r w:rsidRPr="00B60036">
        <w:rPr>
          <w:rFonts w:ascii="仿宋_GB2312" w:eastAsia="仿宋_GB2312" w:hAnsi="仿宋_GB2312"/>
          <w:noProof/>
          <w:sz w:val="28"/>
          <w:szCs w:val="28"/>
        </w:rPr>
        <w:lastRenderedPageBreak/>
        <w:drawing>
          <wp:inline distT="0" distB="0" distL="0" distR="0" wp14:anchorId="1D03D4C5" wp14:editId="37064CA1">
            <wp:extent cx="3799205" cy="2886075"/>
            <wp:effectExtent l="0" t="0" r="0" b="0"/>
            <wp:docPr id="3" name="图片 2" descr="C:\Users\JLG\AppData\Local\Temp\Rar$DIa0.352\图片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JLG\AppData\Local\Temp\Rar$DIa0.352\图片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334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036" w:rsidRPr="00B60036" w:rsidRDefault="00B60036" w:rsidP="00B60036">
      <w:pPr>
        <w:pStyle w:val="a4"/>
        <w:jc w:val="center"/>
        <w:rPr>
          <w:rFonts w:ascii="仿宋_GB2312" w:eastAsia="仿宋_GB2312" w:hAnsi="仿宋_GB2312" w:cs="黑体"/>
          <w:kern w:val="0"/>
          <w:sz w:val="28"/>
          <w:szCs w:val="28"/>
        </w:rPr>
      </w:pPr>
      <w:bookmarkStart w:id="0" w:name="_Ref169198235"/>
      <w:r w:rsidRPr="00B60036">
        <w:rPr>
          <w:rFonts w:ascii="仿宋_GB2312" w:eastAsia="仿宋_GB2312" w:hAnsi="仿宋_GB2312" w:cs="黑体" w:hint="eastAsia"/>
          <w:sz w:val="28"/>
          <w:szCs w:val="28"/>
        </w:rPr>
        <w:t>图</w:t>
      </w:r>
      <w:r w:rsidRPr="00B60036">
        <w:rPr>
          <w:rFonts w:ascii="仿宋_GB2312" w:eastAsia="仿宋_GB2312" w:hAnsi="仿宋_GB2312" w:cs="黑体" w:hint="eastAsia"/>
          <w:sz w:val="28"/>
          <w:szCs w:val="28"/>
        </w:rPr>
        <w:fldChar w:fldCharType="begin"/>
      </w:r>
      <w:r w:rsidRPr="00B60036">
        <w:rPr>
          <w:rFonts w:ascii="仿宋_GB2312" w:eastAsia="仿宋_GB2312" w:hAnsi="仿宋_GB2312" w:cs="黑体" w:hint="eastAsia"/>
          <w:sz w:val="28"/>
          <w:szCs w:val="28"/>
        </w:rPr>
        <w:instrText>SEQ 图 \* ARABIC</w:instrText>
      </w:r>
      <w:r w:rsidRPr="00B60036">
        <w:rPr>
          <w:rFonts w:ascii="仿宋_GB2312" w:eastAsia="仿宋_GB2312" w:hAnsi="仿宋_GB2312" w:cs="黑体" w:hint="eastAsia"/>
          <w:sz w:val="28"/>
          <w:szCs w:val="28"/>
        </w:rPr>
        <w:fldChar w:fldCharType="separate"/>
      </w:r>
      <w:r w:rsidRPr="00B60036">
        <w:rPr>
          <w:rFonts w:ascii="仿宋_GB2312" w:eastAsia="仿宋_GB2312" w:hAnsi="仿宋_GB2312" w:cs="黑体"/>
          <w:noProof/>
          <w:sz w:val="28"/>
          <w:szCs w:val="28"/>
        </w:rPr>
        <w:t>1</w:t>
      </w:r>
      <w:r w:rsidRPr="00B60036">
        <w:rPr>
          <w:rFonts w:ascii="仿宋_GB2312" w:eastAsia="仿宋_GB2312" w:hAnsi="仿宋_GB2312" w:cs="黑体" w:hint="eastAsia"/>
          <w:sz w:val="28"/>
          <w:szCs w:val="28"/>
        </w:rPr>
        <w:fldChar w:fldCharType="end"/>
      </w:r>
      <w:bookmarkEnd w:id="0"/>
      <w:r w:rsidRPr="00B60036">
        <w:rPr>
          <w:rFonts w:ascii="仿宋_GB2312" w:eastAsia="仿宋_GB2312" w:hAnsi="仿宋_GB2312" w:cs="黑体" w:hint="eastAsia"/>
          <w:sz w:val="28"/>
          <w:szCs w:val="28"/>
        </w:rPr>
        <w:t>任务区域示意图</w:t>
      </w:r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sz w:val="28"/>
          <w:szCs w:val="28"/>
        </w:rPr>
      </w:pPr>
      <w:r w:rsidRPr="00B60036">
        <w:rPr>
          <w:rFonts w:ascii="仿宋_GB2312" w:eastAsia="仿宋_GB2312" w:hAnsi="仿宋_GB2312"/>
          <w:b/>
          <w:kern w:val="0"/>
          <w:sz w:val="28"/>
          <w:szCs w:val="28"/>
        </w:rPr>
        <w:t>问题1：</w:t>
      </w:r>
      <w:bookmarkStart w:id="1" w:name="OLE_LINK5"/>
      <w:bookmarkStart w:id="2" w:name="OLE_LINK6"/>
      <w:r w:rsidRPr="00B60036">
        <w:rPr>
          <w:rFonts w:ascii="仿宋_GB2312" w:eastAsia="仿宋_GB2312" w:hAnsi="仿宋_GB2312" w:hint="eastAsia"/>
          <w:bCs/>
          <w:kern w:val="0"/>
          <w:sz w:val="28"/>
          <w:szCs w:val="28"/>
        </w:rPr>
        <w:t>现有</w:t>
      </w:r>
      <w:r w:rsidRPr="00B60036">
        <w:rPr>
          <w:rFonts w:ascii="仿宋_GB2312" w:eastAsia="仿宋_GB2312" w:hAnsi="仿宋_GB2312"/>
          <w:sz w:val="28"/>
          <w:szCs w:val="28"/>
        </w:rPr>
        <w:t>1辆A型无人车</w:t>
      </w:r>
      <w:r w:rsidRPr="00B60036">
        <w:rPr>
          <w:rFonts w:ascii="仿宋_GB2312" w:eastAsia="仿宋_GB2312" w:hAnsi="仿宋_GB2312" w:hint="eastAsia"/>
          <w:sz w:val="28"/>
          <w:szCs w:val="28"/>
        </w:rPr>
        <w:t>于0时刻从栅格P1</w:t>
      </w:r>
      <w:r w:rsidRPr="00B60036">
        <w:rPr>
          <w:rFonts w:ascii="仿宋_GB2312" w:eastAsia="仿宋_GB2312" w:hAnsi="仿宋_GB2312"/>
          <w:sz w:val="28"/>
          <w:szCs w:val="28"/>
        </w:rPr>
        <w:t>(5922, 4615)</w:t>
      </w:r>
      <w:r w:rsidRPr="00B60036">
        <w:rPr>
          <w:rFonts w:ascii="仿宋_GB2312" w:eastAsia="仿宋_GB2312" w:hAnsi="仿宋_GB2312" w:hint="eastAsia"/>
          <w:sz w:val="28"/>
          <w:szCs w:val="28"/>
        </w:rPr>
        <w:t>出发，行驶</w:t>
      </w:r>
      <w:r w:rsidRPr="00B60036">
        <w:rPr>
          <w:rFonts w:ascii="仿宋_GB2312" w:eastAsia="仿宋_GB2312" w:hAnsi="仿宋_GB2312"/>
          <w:sz w:val="28"/>
          <w:szCs w:val="28"/>
        </w:rPr>
        <w:t>经</w:t>
      </w:r>
      <w:r w:rsidRPr="00B60036">
        <w:rPr>
          <w:rFonts w:ascii="仿宋_GB2312" w:eastAsia="仿宋_GB2312" w:hAnsi="仿宋_GB2312" w:hint="eastAsia"/>
          <w:sz w:val="28"/>
          <w:szCs w:val="28"/>
        </w:rPr>
        <w:t>过栅格L1(</w:t>
      </w:r>
      <w:r w:rsidRPr="00B60036">
        <w:rPr>
          <w:rFonts w:ascii="仿宋_GB2312" w:eastAsia="仿宋_GB2312" w:hAnsi="仿宋_GB2312"/>
          <w:sz w:val="28"/>
          <w:szCs w:val="28"/>
        </w:rPr>
        <w:t>5923</w:t>
      </w:r>
      <w:r w:rsidRPr="00B60036">
        <w:rPr>
          <w:rFonts w:ascii="仿宋_GB2312" w:eastAsia="仿宋_GB2312" w:hAnsi="仿宋_GB2312" w:hint="eastAsia"/>
          <w:sz w:val="28"/>
          <w:szCs w:val="28"/>
        </w:rPr>
        <w:t xml:space="preserve">, </w:t>
      </w:r>
      <w:r w:rsidRPr="00B60036">
        <w:rPr>
          <w:rFonts w:ascii="仿宋_GB2312" w:eastAsia="仿宋_GB2312" w:hAnsi="仿宋_GB2312"/>
          <w:sz w:val="28"/>
          <w:szCs w:val="28"/>
        </w:rPr>
        <w:t>4615</w:t>
      </w:r>
      <w:r w:rsidRPr="00B60036">
        <w:rPr>
          <w:rFonts w:ascii="仿宋_GB2312" w:eastAsia="仿宋_GB2312" w:hAnsi="仿宋_GB2312" w:hint="eastAsia"/>
          <w:sz w:val="28"/>
          <w:szCs w:val="28"/>
        </w:rPr>
        <w:t>)、L2(</w:t>
      </w:r>
      <w:r w:rsidRPr="00B60036">
        <w:rPr>
          <w:rFonts w:ascii="仿宋_GB2312" w:eastAsia="仿宋_GB2312" w:hAnsi="仿宋_GB2312"/>
          <w:sz w:val="28"/>
          <w:szCs w:val="28"/>
        </w:rPr>
        <w:t>5924</w:t>
      </w:r>
      <w:r w:rsidRPr="00B60036">
        <w:rPr>
          <w:rFonts w:ascii="仿宋_GB2312" w:eastAsia="仿宋_GB2312" w:hAnsi="仿宋_GB2312" w:hint="eastAsia"/>
          <w:sz w:val="28"/>
          <w:szCs w:val="28"/>
        </w:rPr>
        <w:t xml:space="preserve">, </w:t>
      </w:r>
      <w:r w:rsidRPr="00B60036">
        <w:rPr>
          <w:rFonts w:ascii="仿宋_GB2312" w:eastAsia="仿宋_GB2312" w:hAnsi="仿宋_GB2312"/>
          <w:sz w:val="28"/>
          <w:szCs w:val="28"/>
        </w:rPr>
        <w:t>4616</w:t>
      </w:r>
      <w:r w:rsidRPr="00B60036">
        <w:rPr>
          <w:rFonts w:ascii="仿宋_GB2312" w:eastAsia="仿宋_GB2312" w:hAnsi="仿宋_GB2312" w:hint="eastAsia"/>
          <w:sz w:val="28"/>
          <w:szCs w:val="28"/>
        </w:rPr>
        <w:t>)、……、L1</w:t>
      </w:r>
      <w:r w:rsidRPr="00B60036">
        <w:rPr>
          <w:rFonts w:ascii="仿宋_GB2312" w:eastAsia="仿宋_GB2312" w:hAnsi="仿宋_GB2312"/>
          <w:sz w:val="28"/>
          <w:szCs w:val="28"/>
        </w:rPr>
        <w:t>998</w:t>
      </w:r>
      <w:r w:rsidRPr="00B60036">
        <w:rPr>
          <w:rFonts w:ascii="仿宋_GB2312" w:eastAsia="仿宋_GB2312" w:hAnsi="仿宋_GB2312" w:hint="eastAsia"/>
          <w:sz w:val="28"/>
          <w:szCs w:val="28"/>
        </w:rPr>
        <w:t>(</w:t>
      </w:r>
      <w:r w:rsidRPr="00B60036">
        <w:rPr>
          <w:rFonts w:ascii="仿宋_GB2312" w:eastAsia="仿宋_GB2312" w:hAnsi="仿宋_GB2312"/>
          <w:sz w:val="28"/>
          <w:szCs w:val="28"/>
        </w:rPr>
        <w:t>5874</w:t>
      </w:r>
      <w:r w:rsidRPr="00B60036">
        <w:rPr>
          <w:rFonts w:ascii="仿宋_GB2312" w:eastAsia="仿宋_GB2312" w:hAnsi="仿宋_GB2312" w:hint="eastAsia"/>
          <w:sz w:val="28"/>
          <w:szCs w:val="28"/>
        </w:rPr>
        <w:t>,</w:t>
      </w:r>
      <w:r w:rsidRPr="00B60036">
        <w:rPr>
          <w:rFonts w:ascii="仿宋_GB2312" w:eastAsia="仿宋_GB2312" w:hAnsi="仿宋_GB2312"/>
          <w:sz w:val="28"/>
          <w:szCs w:val="28"/>
        </w:rPr>
        <w:t>4532</w:t>
      </w:r>
      <w:r w:rsidRPr="00B60036">
        <w:rPr>
          <w:rFonts w:ascii="仿宋_GB2312" w:eastAsia="仿宋_GB2312" w:hAnsi="仿宋_GB2312" w:hint="eastAsia"/>
          <w:sz w:val="28"/>
          <w:szCs w:val="28"/>
        </w:rPr>
        <w:t>)，至栅格P2</w:t>
      </w:r>
      <w:r w:rsidRPr="00B60036">
        <w:rPr>
          <w:rFonts w:ascii="仿宋_GB2312" w:eastAsia="仿宋_GB2312" w:hAnsi="仿宋_GB2312"/>
          <w:sz w:val="28"/>
          <w:szCs w:val="28"/>
        </w:rPr>
        <w:t>(5875, 4531)</w:t>
      </w:r>
      <w:r w:rsidRPr="00B60036">
        <w:rPr>
          <w:rFonts w:ascii="仿宋_GB2312" w:eastAsia="仿宋_GB2312" w:hAnsi="仿宋_GB2312" w:hint="eastAsia"/>
          <w:sz w:val="28"/>
          <w:szCs w:val="28"/>
        </w:rPr>
        <w:t>结束</w:t>
      </w:r>
      <w:r w:rsidRPr="00B60036">
        <w:rPr>
          <w:rFonts w:ascii="仿宋_GB2312" w:eastAsia="仿宋_GB2312" w:hAnsi="仿宋_GB2312"/>
          <w:sz w:val="28"/>
          <w:szCs w:val="28"/>
        </w:rPr>
        <w:t>，</w:t>
      </w:r>
      <w:r w:rsidRPr="00B60036">
        <w:rPr>
          <w:rFonts w:ascii="仿宋_GB2312" w:eastAsia="仿宋_GB2312" w:hAnsi="仿宋_GB2312" w:hint="eastAsia"/>
          <w:sz w:val="28"/>
          <w:szCs w:val="28"/>
        </w:rPr>
        <w:t>行驶路径依次途经的所有栅格坐标及其车头方向见附件5，</w:t>
      </w:r>
      <w:bookmarkEnd w:id="1"/>
      <w:bookmarkEnd w:id="2"/>
      <w:r w:rsidRPr="00B60036">
        <w:rPr>
          <w:rFonts w:ascii="仿宋_GB2312" w:eastAsia="仿宋_GB2312" w:hAnsi="仿宋_GB2312" w:hint="eastAsia"/>
          <w:sz w:val="28"/>
          <w:szCs w:val="28"/>
        </w:rPr>
        <w:t>请</w:t>
      </w:r>
      <w:r w:rsidRPr="00B60036">
        <w:rPr>
          <w:rFonts w:ascii="仿宋_GB2312" w:eastAsia="仿宋_GB2312" w:hAnsi="仿宋_GB2312"/>
          <w:sz w:val="28"/>
          <w:szCs w:val="28"/>
        </w:rPr>
        <w:t>计算</w:t>
      </w:r>
      <w:r w:rsidRPr="00B60036">
        <w:rPr>
          <w:rFonts w:ascii="仿宋_GB2312" w:eastAsia="仿宋_GB2312" w:hAnsi="仿宋_GB2312" w:hint="eastAsia"/>
          <w:sz w:val="28"/>
          <w:szCs w:val="28"/>
        </w:rPr>
        <w:t>该路径的里程、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时效性、平稳性和安全性</w:t>
      </w:r>
      <w:r w:rsidRPr="00B60036">
        <w:rPr>
          <w:rFonts w:ascii="仿宋_GB2312" w:eastAsia="仿宋_GB2312" w:hAnsi="仿宋_GB2312" w:hint="eastAsia"/>
          <w:sz w:val="28"/>
          <w:szCs w:val="28"/>
        </w:rPr>
        <w:t>指标，并绘制</w:t>
      </w:r>
      <w:r w:rsidRPr="00B60036">
        <w:rPr>
          <w:rFonts w:ascii="仿宋_GB2312" w:eastAsia="仿宋_GB2312" w:hAnsi="仿宋_GB2312"/>
          <w:sz w:val="28"/>
          <w:szCs w:val="28"/>
        </w:rPr>
        <w:t>出里程</w:t>
      </w:r>
      <w:r w:rsidRPr="00B60036">
        <w:rPr>
          <w:rFonts w:ascii="仿宋_GB2312" w:eastAsia="仿宋_GB2312" w:hAnsi="仿宋_GB2312" w:hint="eastAsia"/>
          <w:sz w:val="28"/>
          <w:szCs w:val="28"/>
        </w:rPr>
        <w:t>-</w:t>
      </w:r>
      <w:r w:rsidRPr="00B60036">
        <w:rPr>
          <w:rFonts w:ascii="仿宋_GB2312" w:eastAsia="仿宋_GB2312" w:hAnsi="仿宋_GB2312"/>
          <w:sz w:val="28"/>
          <w:szCs w:val="28"/>
        </w:rPr>
        <w:t>时间曲线</w:t>
      </w:r>
      <w:r w:rsidRPr="00B60036">
        <w:rPr>
          <w:rFonts w:ascii="仿宋_GB2312" w:eastAsia="仿宋_GB2312" w:hAnsi="仿宋_GB2312" w:hint="eastAsia"/>
          <w:sz w:val="28"/>
          <w:szCs w:val="28"/>
        </w:rPr>
        <w:t>（里程关于时间的变化曲线）</w:t>
      </w:r>
      <w:r w:rsidRPr="00B60036">
        <w:rPr>
          <w:rFonts w:ascii="仿宋_GB2312" w:eastAsia="仿宋_GB2312" w:hAnsi="仿宋_GB2312"/>
          <w:sz w:val="28"/>
          <w:szCs w:val="28"/>
        </w:rPr>
        <w:t>、</w:t>
      </w:r>
      <w:r w:rsidRPr="00B60036">
        <w:rPr>
          <w:rFonts w:ascii="仿宋_GB2312" w:eastAsia="仿宋_GB2312" w:hAnsi="仿宋_GB2312" w:hint="eastAsia"/>
          <w:sz w:val="28"/>
          <w:szCs w:val="28"/>
        </w:rPr>
        <w:t>高程-</w:t>
      </w:r>
      <w:r w:rsidRPr="00B60036">
        <w:rPr>
          <w:rFonts w:ascii="仿宋_GB2312" w:eastAsia="仿宋_GB2312" w:hAnsi="仿宋_GB2312"/>
          <w:sz w:val="28"/>
          <w:szCs w:val="28"/>
        </w:rPr>
        <w:t>里程曲线</w:t>
      </w:r>
      <w:r w:rsidRPr="00B60036">
        <w:rPr>
          <w:rFonts w:ascii="仿宋_GB2312" w:eastAsia="仿宋_GB2312" w:hAnsi="仿宋_GB2312" w:hint="eastAsia"/>
          <w:sz w:val="28"/>
          <w:szCs w:val="28"/>
        </w:rPr>
        <w:t>（高程关于里程的变化曲线）、坡度-里程曲线（坡度关于里程的变化曲线）</w:t>
      </w:r>
      <w:r w:rsidRPr="00B60036">
        <w:rPr>
          <w:rFonts w:ascii="仿宋_GB2312" w:eastAsia="仿宋_GB2312" w:hAnsi="仿宋_GB2312"/>
          <w:sz w:val="28"/>
          <w:szCs w:val="28"/>
        </w:rPr>
        <w:t>、速度</w:t>
      </w:r>
      <w:r w:rsidRPr="00B60036">
        <w:rPr>
          <w:rFonts w:ascii="仿宋_GB2312" w:eastAsia="仿宋_GB2312" w:hAnsi="仿宋_GB2312" w:hint="eastAsia"/>
          <w:sz w:val="28"/>
          <w:szCs w:val="28"/>
        </w:rPr>
        <w:t>-</w:t>
      </w:r>
      <w:r w:rsidRPr="00B60036">
        <w:rPr>
          <w:rFonts w:ascii="仿宋_GB2312" w:eastAsia="仿宋_GB2312" w:hAnsi="仿宋_GB2312"/>
          <w:sz w:val="28"/>
          <w:szCs w:val="28"/>
        </w:rPr>
        <w:t>里程曲线</w:t>
      </w:r>
      <w:r w:rsidRPr="00B60036">
        <w:rPr>
          <w:rFonts w:ascii="仿宋_GB2312" w:eastAsia="仿宋_GB2312" w:hAnsi="仿宋_GB2312" w:hint="eastAsia"/>
          <w:sz w:val="28"/>
          <w:szCs w:val="28"/>
        </w:rPr>
        <w:t>（速度关于里程的变化曲线）</w:t>
      </w:r>
      <w:r w:rsidRPr="00B60036">
        <w:rPr>
          <w:rFonts w:ascii="仿宋_GB2312" w:eastAsia="仿宋_GB2312" w:hAnsi="仿宋_GB2312"/>
          <w:sz w:val="28"/>
          <w:szCs w:val="28"/>
        </w:rPr>
        <w:t>。</w:t>
      </w:r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sz w:val="28"/>
          <w:szCs w:val="28"/>
        </w:rPr>
      </w:pPr>
      <w:r w:rsidRPr="00B60036">
        <w:rPr>
          <w:rFonts w:ascii="仿宋_GB2312" w:eastAsia="仿宋_GB2312" w:hAnsi="仿宋_GB2312"/>
          <w:b/>
          <w:kern w:val="0"/>
          <w:sz w:val="28"/>
          <w:szCs w:val="28"/>
        </w:rPr>
        <w:t>问题2：</w:t>
      </w:r>
      <w:r w:rsidRPr="00B60036">
        <w:rPr>
          <w:rFonts w:ascii="仿宋_GB2312" w:eastAsia="仿宋_GB2312" w:hAnsi="仿宋_GB2312" w:hint="eastAsia"/>
          <w:bCs/>
          <w:kern w:val="0"/>
          <w:sz w:val="28"/>
          <w:szCs w:val="28"/>
        </w:rPr>
        <w:t>附件6给出了</w:t>
      </w:r>
      <w:r w:rsidRPr="00B60036">
        <w:rPr>
          <w:rFonts w:ascii="仿宋_GB2312" w:eastAsia="仿宋_GB2312" w:hAnsi="仿宋_GB2312"/>
          <w:sz w:val="28"/>
          <w:szCs w:val="28"/>
        </w:rPr>
        <w:t>1辆A型无人车</w:t>
      </w:r>
      <w:r w:rsidRPr="00B60036">
        <w:rPr>
          <w:rFonts w:ascii="仿宋_GB2312" w:eastAsia="仿宋_GB2312" w:hAnsi="仿宋_GB2312" w:hint="eastAsia"/>
          <w:sz w:val="28"/>
          <w:szCs w:val="28"/>
        </w:rPr>
        <w:t>拟于0时刻从栅格P</w:t>
      </w:r>
      <w:r w:rsidRPr="00B60036">
        <w:rPr>
          <w:rFonts w:ascii="仿宋_GB2312" w:eastAsia="仿宋_GB2312" w:hAnsi="仿宋_GB2312"/>
          <w:sz w:val="28"/>
          <w:szCs w:val="28"/>
        </w:rPr>
        <w:t>3(5333, 8223)</w:t>
      </w:r>
      <w:r w:rsidRPr="00B60036">
        <w:rPr>
          <w:rFonts w:ascii="仿宋_GB2312" w:eastAsia="仿宋_GB2312" w:hAnsi="仿宋_GB2312" w:hint="eastAsia"/>
          <w:sz w:val="28"/>
          <w:szCs w:val="28"/>
        </w:rPr>
        <w:t>出发，行驶</w:t>
      </w:r>
      <w:r w:rsidRPr="00B60036">
        <w:rPr>
          <w:rFonts w:ascii="仿宋_GB2312" w:eastAsia="仿宋_GB2312" w:hAnsi="仿宋_GB2312"/>
          <w:sz w:val="28"/>
          <w:szCs w:val="28"/>
        </w:rPr>
        <w:t>经</w:t>
      </w:r>
      <w:r w:rsidRPr="00B60036">
        <w:rPr>
          <w:rFonts w:ascii="仿宋_GB2312" w:eastAsia="仿宋_GB2312" w:hAnsi="仿宋_GB2312" w:hint="eastAsia"/>
          <w:sz w:val="28"/>
          <w:szCs w:val="28"/>
        </w:rPr>
        <w:t>过栅格L1(</w:t>
      </w:r>
      <w:r w:rsidRPr="00B60036">
        <w:rPr>
          <w:rFonts w:ascii="仿宋_GB2312" w:eastAsia="仿宋_GB2312" w:hAnsi="仿宋_GB2312"/>
          <w:sz w:val="28"/>
          <w:szCs w:val="28"/>
        </w:rPr>
        <w:t>5334</w:t>
      </w:r>
      <w:r w:rsidRPr="00B60036">
        <w:rPr>
          <w:rFonts w:ascii="仿宋_GB2312" w:eastAsia="仿宋_GB2312" w:hAnsi="仿宋_GB2312" w:hint="eastAsia"/>
          <w:sz w:val="28"/>
          <w:szCs w:val="28"/>
        </w:rPr>
        <w:t>,</w:t>
      </w:r>
      <w:r w:rsidRPr="00B60036">
        <w:rPr>
          <w:rFonts w:ascii="仿宋_GB2312" w:eastAsia="仿宋_GB2312" w:hAnsi="仿宋_GB2312"/>
          <w:sz w:val="28"/>
          <w:szCs w:val="28"/>
        </w:rPr>
        <w:t>8222</w:t>
      </w:r>
      <w:r w:rsidRPr="00B60036">
        <w:rPr>
          <w:rFonts w:ascii="仿宋_GB2312" w:eastAsia="仿宋_GB2312" w:hAnsi="仿宋_GB2312" w:hint="eastAsia"/>
          <w:sz w:val="28"/>
          <w:szCs w:val="28"/>
        </w:rPr>
        <w:t>)、L2(</w:t>
      </w:r>
      <w:r w:rsidRPr="00B60036">
        <w:rPr>
          <w:rFonts w:ascii="仿宋_GB2312" w:eastAsia="仿宋_GB2312" w:hAnsi="仿宋_GB2312"/>
          <w:sz w:val="28"/>
          <w:szCs w:val="28"/>
        </w:rPr>
        <w:t>5335</w:t>
      </w:r>
      <w:r w:rsidRPr="00B60036">
        <w:rPr>
          <w:rFonts w:ascii="仿宋_GB2312" w:eastAsia="仿宋_GB2312" w:hAnsi="仿宋_GB2312" w:hint="eastAsia"/>
          <w:sz w:val="28"/>
          <w:szCs w:val="28"/>
        </w:rPr>
        <w:t xml:space="preserve">, </w:t>
      </w:r>
      <w:r w:rsidRPr="00B60036">
        <w:rPr>
          <w:rFonts w:ascii="仿宋_GB2312" w:eastAsia="仿宋_GB2312" w:hAnsi="仿宋_GB2312"/>
          <w:sz w:val="28"/>
          <w:szCs w:val="28"/>
        </w:rPr>
        <w:t>8222</w:t>
      </w:r>
      <w:r w:rsidRPr="00B60036">
        <w:rPr>
          <w:rFonts w:ascii="仿宋_GB2312" w:eastAsia="仿宋_GB2312" w:hAnsi="仿宋_GB2312" w:hint="eastAsia"/>
          <w:sz w:val="28"/>
          <w:szCs w:val="28"/>
        </w:rPr>
        <w:t>)、……、L</w:t>
      </w:r>
      <w:r w:rsidRPr="00B60036">
        <w:rPr>
          <w:rFonts w:ascii="仿宋_GB2312" w:eastAsia="仿宋_GB2312" w:hAnsi="仿宋_GB2312"/>
          <w:sz w:val="28"/>
          <w:szCs w:val="28"/>
        </w:rPr>
        <w:t>998</w:t>
      </w:r>
      <w:r w:rsidRPr="00B60036">
        <w:rPr>
          <w:rFonts w:ascii="仿宋_GB2312" w:eastAsia="仿宋_GB2312" w:hAnsi="仿宋_GB2312" w:hint="eastAsia"/>
          <w:sz w:val="28"/>
          <w:szCs w:val="28"/>
        </w:rPr>
        <w:t>(</w:t>
      </w:r>
      <w:r w:rsidRPr="00B60036">
        <w:rPr>
          <w:rFonts w:ascii="仿宋_GB2312" w:eastAsia="仿宋_GB2312" w:hAnsi="仿宋_GB2312"/>
          <w:sz w:val="28"/>
          <w:szCs w:val="28"/>
        </w:rPr>
        <w:t>5349</w:t>
      </w:r>
      <w:r w:rsidRPr="00B60036">
        <w:rPr>
          <w:rFonts w:ascii="仿宋_GB2312" w:eastAsia="仿宋_GB2312" w:hAnsi="仿宋_GB2312" w:hint="eastAsia"/>
          <w:sz w:val="28"/>
          <w:szCs w:val="28"/>
        </w:rPr>
        <w:t>,</w:t>
      </w:r>
      <w:r w:rsidRPr="00B60036">
        <w:rPr>
          <w:rFonts w:ascii="仿宋_GB2312" w:eastAsia="仿宋_GB2312" w:hAnsi="仿宋_GB2312"/>
          <w:sz w:val="28"/>
          <w:szCs w:val="28"/>
        </w:rPr>
        <w:t>8189</w:t>
      </w:r>
      <w:r w:rsidRPr="00B60036">
        <w:rPr>
          <w:rFonts w:ascii="仿宋_GB2312" w:eastAsia="仿宋_GB2312" w:hAnsi="仿宋_GB2312" w:hint="eastAsia"/>
          <w:sz w:val="28"/>
          <w:szCs w:val="28"/>
        </w:rPr>
        <w:t>)，至栅格P</w:t>
      </w:r>
      <w:r w:rsidRPr="00B60036">
        <w:rPr>
          <w:rFonts w:ascii="仿宋_GB2312" w:eastAsia="仿宋_GB2312" w:hAnsi="仿宋_GB2312"/>
          <w:sz w:val="28"/>
          <w:szCs w:val="28"/>
        </w:rPr>
        <w:t>4(5348, 8189)</w:t>
      </w:r>
      <w:r w:rsidRPr="00B60036">
        <w:rPr>
          <w:rFonts w:ascii="仿宋_GB2312" w:eastAsia="仿宋_GB2312" w:hAnsi="仿宋_GB2312" w:hint="eastAsia"/>
          <w:sz w:val="28"/>
          <w:szCs w:val="28"/>
        </w:rPr>
        <w:t>的行驶路径依次途经的所有栅格坐标及其车头方向，请检查该路径的可通行性，若该路径不可通行，请给出该路行中不可通行的位置填入表1。表1中给出了两行示意结果，第一行表示从栅格L1到栅格L2时，前后两个栅格的车头</w:t>
      </w:r>
      <w:r w:rsidRPr="00B60036">
        <w:rPr>
          <w:rFonts w:ascii="仿宋_GB2312" w:eastAsia="仿宋_GB2312" w:hAnsi="仿宋_GB2312" w:hint="eastAsia"/>
          <w:sz w:val="28"/>
          <w:szCs w:val="28"/>
        </w:rPr>
        <w:lastRenderedPageBreak/>
        <w:t>方向无法完成转向，第二行指的是L</w:t>
      </w:r>
      <w:r w:rsidRPr="00B60036">
        <w:rPr>
          <w:rFonts w:ascii="仿宋_GB2312" w:eastAsia="仿宋_GB2312" w:hAnsi="仿宋_GB2312"/>
          <w:sz w:val="28"/>
          <w:szCs w:val="28"/>
        </w:rPr>
        <w:t>3</w:t>
      </w:r>
      <w:r w:rsidRPr="00B60036">
        <w:rPr>
          <w:rFonts w:ascii="仿宋_GB2312" w:eastAsia="仿宋_GB2312" w:hAnsi="仿宋_GB2312" w:hint="eastAsia"/>
          <w:sz w:val="28"/>
          <w:szCs w:val="28"/>
        </w:rPr>
        <w:t>栅格的坡度超过A型车最大通行坡度。</w:t>
      </w:r>
    </w:p>
    <w:p w:rsidR="00B60036" w:rsidRPr="00B60036" w:rsidRDefault="00B60036" w:rsidP="00B60036">
      <w:pPr>
        <w:adjustRightInd w:val="0"/>
        <w:spacing w:line="300" w:lineRule="auto"/>
        <w:ind w:firstLineChars="200" w:firstLine="560"/>
        <w:jc w:val="center"/>
        <w:rPr>
          <w:rFonts w:ascii="仿宋_GB2312" w:eastAsia="仿宋_GB2312" w:hAnsi="仿宋_GB2312"/>
          <w:sz w:val="28"/>
          <w:szCs w:val="28"/>
        </w:rPr>
      </w:pPr>
      <w:r w:rsidRPr="00B60036">
        <w:rPr>
          <w:rFonts w:ascii="仿宋_GB2312" w:eastAsia="仿宋_GB2312" w:hAnsi="仿宋_GB2312" w:hint="eastAsia"/>
          <w:sz w:val="28"/>
          <w:szCs w:val="28"/>
        </w:rPr>
        <w:t>表1</w:t>
      </w:r>
      <w:r w:rsidRPr="00B60036">
        <w:rPr>
          <w:rFonts w:ascii="仿宋_GB2312" w:eastAsia="仿宋_GB2312" w:hAnsi="仿宋_GB2312"/>
          <w:sz w:val="28"/>
          <w:szCs w:val="28"/>
        </w:rPr>
        <w:t xml:space="preserve">: </w:t>
      </w:r>
      <w:r w:rsidRPr="00B60036">
        <w:rPr>
          <w:rFonts w:ascii="仿宋_GB2312" w:eastAsia="仿宋_GB2312" w:hAnsi="仿宋_GB2312" w:hint="eastAsia"/>
          <w:sz w:val="28"/>
          <w:szCs w:val="28"/>
        </w:rPr>
        <w:t>不可通行位置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1844"/>
        <w:gridCol w:w="1842"/>
        <w:gridCol w:w="2551"/>
      </w:tblGrid>
      <w:tr w:rsidR="00B60036" w:rsidRPr="00B60036" w:rsidTr="00FC7804">
        <w:tc>
          <w:tcPr>
            <w:tcW w:w="1844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栅格编号1</w:t>
            </w:r>
          </w:p>
        </w:tc>
        <w:tc>
          <w:tcPr>
            <w:tcW w:w="1842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栅格编号2</w:t>
            </w:r>
          </w:p>
        </w:tc>
        <w:tc>
          <w:tcPr>
            <w:tcW w:w="2551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错误类型</w:t>
            </w:r>
          </w:p>
        </w:tc>
      </w:tr>
      <w:tr w:rsidR="00B60036" w:rsidRPr="00B60036" w:rsidTr="00FC7804">
        <w:tc>
          <w:tcPr>
            <w:tcW w:w="1844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L2</w:t>
            </w:r>
          </w:p>
        </w:tc>
        <w:tc>
          <w:tcPr>
            <w:tcW w:w="2551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车头方向错误</w:t>
            </w:r>
          </w:p>
        </w:tc>
      </w:tr>
      <w:tr w:rsidR="00B60036" w:rsidRPr="00B60036" w:rsidTr="00FC7804">
        <w:tc>
          <w:tcPr>
            <w:tcW w:w="1844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-</w:t>
            </w:r>
          </w:p>
        </w:tc>
        <w:tc>
          <w:tcPr>
            <w:tcW w:w="2551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超过最大通行坡度</w:t>
            </w:r>
          </w:p>
        </w:tc>
      </w:tr>
      <w:tr w:rsidR="00B60036" w:rsidRPr="00B60036" w:rsidTr="00FC7804">
        <w:tc>
          <w:tcPr>
            <w:tcW w:w="1844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…</w:t>
            </w:r>
          </w:p>
        </w:tc>
        <w:tc>
          <w:tcPr>
            <w:tcW w:w="1842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…</w:t>
            </w:r>
          </w:p>
        </w:tc>
        <w:tc>
          <w:tcPr>
            <w:tcW w:w="2551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…</w:t>
            </w:r>
          </w:p>
        </w:tc>
      </w:tr>
    </w:tbl>
    <w:p w:rsidR="00B60036" w:rsidRPr="00B60036" w:rsidRDefault="00B60036" w:rsidP="00B60036">
      <w:pPr>
        <w:adjustRightInd w:val="0"/>
        <w:spacing w:line="300" w:lineRule="auto"/>
        <w:rPr>
          <w:rFonts w:ascii="仿宋_GB2312" w:eastAsia="仿宋_GB2312" w:hAnsi="仿宋_GB2312"/>
          <w:b/>
          <w:kern w:val="0"/>
          <w:sz w:val="28"/>
          <w:szCs w:val="28"/>
        </w:rPr>
      </w:pPr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sz w:val="28"/>
          <w:szCs w:val="28"/>
        </w:rPr>
      </w:pPr>
      <w:r w:rsidRPr="00B60036">
        <w:rPr>
          <w:rFonts w:ascii="仿宋_GB2312" w:eastAsia="仿宋_GB2312" w:hAnsi="仿宋_GB2312"/>
          <w:b/>
          <w:kern w:val="0"/>
          <w:sz w:val="28"/>
          <w:szCs w:val="28"/>
        </w:rPr>
        <w:t>问题3：</w:t>
      </w:r>
      <w:r w:rsidRPr="00B60036">
        <w:rPr>
          <w:rFonts w:ascii="仿宋_GB2312" w:eastAsia="仿宋_GB2312" w:hAnsi="仿宋_GB2312" w:hint="eastAsia"/>
          <w:bCs/>
          <w:kern w:val="0"/>
          <w:sz w:val="28"/>
          <w:szCs w:val="28"/>
        </w:rPr>
        <w:t>附件</w:t>
      </w:r>
      <w:r w:rsidRPr="00B60036">
        <w:rPr>
          <w:rFonts w:ascii="仿宋_GB2312" w:eastAsia="仿宋_GB2312" w:hAnsi="仿宋_GB2312"/>
          <w:bCs/>
          <w:kern w:val="0"/>
          <w:sz w:val="28"/>
          <w:szCs w:val="28"/>
        </w:rPr>
        <w:t>7</w:t>
      </w:r>
      <w:r w:rsidRPr="00B60036">
        <w:rPr>
          <w:rFonts w:ascii="仿宋_GB2312" w:eastAsia="仿宋_GB2312" w:hAnsi="仿宋_GB2312" w:hint="eastAsia"/>
          <w:bCs/>
          <w:kern w:val="0"/>
          <w:sz w:val="28"/>
          <w:szCs w:val="28"/>
        </w:rPr>
        <w:t>给出了</w:t>
      </w:r>
      <w:r w:rsidRPr="00B60036">
        <w:rPr>
          <w:rFonts w:ascii="仿宋_GB2312" w:eastAsia="仿宋_GB2312" w:hAnsi="仿宋_GB2312"/>
          <w:sz w:val="28"/>
          <w:szCs w:val="28"/>
        </w:rPr>
        <w:t>1辆A型无人车</w:t>
      </w:r>
      <w:r w:rsidRPr="00B60036">
        <w:rPr>
          <w:rFonts w:ascii="仿宋_GB2312" w:eastAsia="仿宋_GB2312" w:hAnsi="仿宋_GB2312" w:hint="eastAsia"/>
          <w:sz w:val="28"/>
          <w:szCs w:val="28"/>
        </w:rPr>
        <w:t>于0时刻从栅格P</w:t>
      </w:r>
      <w:r w:rsidRPr="00B60036">
        <w:rPr>
          <w:rFonts w:ascii="仿宋_GB2312" w:eastAsia="仿宋_GB2312" w:hAnsi="仿宋_GB2312"/>
          <w:sz w:val="28"/>
          <w:szCs w:val="28"/>
        </w:rPr>
        <w:t>5(4698, 6162)</w:t>
      </w:r>
      <w:r w:rsidRPr="00B60036">
        <w:rPr>
          <w:rFonts w:ascii="仿宋_GB2312" w:eastAsia="仿宋_GB2312" w:hAnsi="仿宋_GB2312" w:hint="eastAsia"/>
          <w:sz w:val="28"/>
          <w:szCs w:val="28"/>
        </w:rPr>
        <w:t>出发，行驶</w:t>
      </w:r>
      <w:r w:rsidRPr="00B60036">
        <w:rPr>
          <w:rFonts w:ascii="仿宋_GB2312" w:eastAsia="仿宋_GB2312" w:hAnsi="仿宋_GB2312"/>
          <w:sz w:val="28"/>
          <w:szCs w:val="28"/>
        </w:rPr>
        <w:t>经</w:t>
      </w:r>
      <w:r w:rsidRPr="00B60036">
        <w:rPr>
          <w:rFonts w:ascii="仿宋_GB2312" w:eastAsia="仿宋_GB2312" w:hAnsi="仿宋_GB2312" w:hint="eastAsia"/>
          <w:sz w:val="28"/>
          <w:szCs w:val="28"/>
        </w:rPr>
        <w:t>过栅格L1(</w:t>
      </w:r>
      <w:r w:rsidRPr="00B60036">
        <w:rPr>
          <w:rFonts w:ascii="仿宋_GB2312" w:eastAsia="仿宋_GB2312" w:hAnsi="仿宋_GB2312"/>
          <w:sz w:val="28"/>
          <w:szCs w:val="28"/>
        </w:rPr>
        <w:t>4697</w:t>
      </w:r>
      <w:r w:rsidRPr="00B60036">
        <w:rPr>
          <w:rFonts w:ascii="仿宋_GB2312" w:eastAsia="仿宋_GB2312" w:hAnsi="仿宋_GB2312" w:hint="eastAsia"/>
          <w:sz w:val="28"/>
          <w:szCs w:val="28"/>
        </w:rPr>
        <w:t>,</w:t>
      </w:r>
      <w:r w:rsidRPr="00B60036">
        <w:rPr>
          <w:rFonts w:ascii="仿宋_GB2312" w:eastAsia="仿宋_GB2312" w:hAnsi="仿宋_GB2312"/>
          <w:sz w:val="28"/>
          <w:szCs w:val="28"/>
        </w:rPr>
        <w:t>6161</w:t>
      </w:r>
      <w:r w:rsidRPr="00B60036">
        <w:rPr>
          <w:rFonts w:ascii="仿宋_GB2312" w:eastAsia="仿宋_GB2312" w:hAnsi="仿宋_GB2312" w:hint="eastAsia"/>
          <w:sz w:val="28"/>
          <w:szCs w:val="28"/>
        </w:rPr>
        <w:t>)、L2(</w:t>
      </w:r>
      <w:r w:rsidRPr="00B60036">
        <w:rPr>
          <w:rFonts w:ascii="仿宋_GB2312" w:eastAsia="仿宋_GB2312" w:hAnsi="仿宋_GB2312"/>
          <w:sz w:val="28"/>
          <w:szCs w:val="28"/>
        </w:rPr>
        <w:t>4696</w:t>
      </w:r>
      <w:r w:rsidRPr="00B60036">
        <w:rPr>
          <w:rFonts w:ascii="仿宋_GB2312" w:eastAsia="仿宋_GB2312" w:hAnsi="仿宋_GB2312" w:hint="eastAsia"/>
          <w:sz w:val="28"/>
          <w:szCs w:val="28"/>
        </w:rPr>
        <w:t xml:space="preserve">, </w:t>
      </w:r>
      <w:r w:rsidRPr="00B60036">
        <w:rPr>
          <w:rFonts w:ascii="仿宋_GB2312" w:eastAsia="仿宋_GB2312" w:hAnsi="仿宋_GB2312"/>
          <w:sz w:val="28"/>
          <w:szCs w:val="28"/>
        </w:rPr>
        <w:t>6160</w:t>
      </w:r>
      <w:r w:rsidRPr="00B60036">
        <w:rPr>
          <w:rFonts w:ascii="仿宋_GB2312" w:eastAsia="仿宋_GB2312" w:hAnsi="仿宋_GB2312" w:hint="eastAsia"/>
          <w:sz w:val="28"/>
          <w:szCs w:val="28"/>
        </w:rPr>
        <w:t>)、……、L</w:t>
      </w:r>
      <w:r w:rsidRPr="00B60036">
        <w:rPr>
          <w:rFonts w:ascii="仿宋_GB2312" w:eastAsia="仿宋_GB2312" w:hAnsi="仿宋_GB2312"/>
          <w:sz w:val="28"/>
          <w:szCs w:val="28"/>
        </w:rPr>
        <w:t>98</w:t>
      </w:r>
      <w:r w:rsidRPr="00B60036">
        <w:rPr>
          <w:rFonts w:ascii="仿宋_GB2312" w:eastAsia="仿宋_GB2312" w:hAnsi="仿宋_GB2312" w:hint="eastAsia"/>
          <w:sz w:val="28"/>
          <w:szCs w:val="28"/>
        </w:rPr>
        <w:t>(</w:t>
      </w:r>
      <w:r w:rsidRPr="00B60036">
        <w:rPr>
          <w:rFonts w:ascii="仿宋_GB2312" w:eastAsia="仿宋_GB2312" w:hAnsi="仿宋_GB2312"/>
          <w:sz w:val="28"/>
          <w:szCs w:val="28"/>
        </w:rPr>
        <w:t>4712</w:t>
      </w:r>
      <w:r w:rsidRPr="00B60036">
        <w:rPr>
          <w:rFonts w:ascii="仿宋_GB2312" w:eastAsia="仿宋_GB2312" w:hAnsi="仿宋_GB2312" w:hint="eastAsia"/>
          <w:sz w:val="28"/>
          <w:szCs w:val="28"/>
        </w:rPr>
        <w:t>,</w:t>
      </w:r>
      <w:r w:rsidRPr="00B60036">
        <w:rPr>
          <w:rFonts w:ascii="仿宋_GB2312" w:eastAsia="仿宋_GB2312" w:hAnsi="仿宋_GB2312"/>
          <w:sz w:val="28"/>
          <w:szCs w:val="28"/>
        </w:rPr>
        <w:t>6140</w:t>
      </w:r>
      <w:r w:rsidRPr="00B60036">
        <w:rPr>
          <w:rFonts w:ascii="仿宋_GB2312" w:eastAsia="仿宋_GB2312" w:hAnsi="仿宋_GB2312" w:hint="eastAsia"/>
          <w:sz w:val="28"/>
          <w:szCs w:val="28"/>
        </w:rPr>
        <w:t>)，至栅格P</w:t>
      </w:r>
      <w:r w:rsidRPr="00B60036">
        <w:rPr>
          <w:rFonts w:ascii="仿宋_GB2312" w:eastAsia="仿宋_GB2312" w:hAnsi="仿宋_GB2312"/>
          <w:sz w:val="28"/>
          <w:szCs w:val="28"/>
        </w:rPr>
        <w:t>4(4713, 6141)</w:t>
      </w:r>
      <w:r w:rsidRPr="00B60036">
        <w:rPr>
          <w:rFonts w:ascii="仿宋_GB2312" w:eastAsia="仿宋_GB2312" w:hAnsi="仿宋_GB2312" w:hint="eastAsia"/>
          <w:sz w:val="28"/>
          <w:szCs w:val="28"/>
        </w:rPr>
        <w:t>的行驶路径依次途经的所有栅格坐标，请为该条路径设计无人车在每个栅格中的车头方向，使得无人车通行的里程最小。并将部分结果填入下表2中：</w:t>
      </w:r>
    </w:p>
    <w:p w:rsidR="00B60036" w:rsidRPr="00B60036" w:rsidRDefault="00B60036" w:rsidP="00B60036">
      <w:pPr>
        <w:adjustRightInd w:val="0"/>
        <w:spacing w:line="300" w:lineRule="auto"/>
        <w:ind w:firstLineChars="200" w:firstLine="560"/>
        <w:jc w:val="center"/>
        <w:rPr>
          <w:rFonts w:ascii="仿宋_GB2312" w:eastAsia="仿宋_GB2312" w:hAnsi="仿宋_GB2312"/>
          <w:sz w:val="28"/>
          <w:szCs w:val="28"/>
        </w:rPr>
      </w:pPr>
      <w:r w:rsidRPr="00B60036">
        <w:rPr>
          <w:rFonts w:ascii="仿宋_GB2312" w:eastAsia="仿宋_GB2312" w:hAnsi="仿宋_GB2312" w:hint="eastAsia"/>
          <w:sz w:val="28"/>
          <w:szCs w:val="28"/>
        </w:rPr>
        <w:t>表2</w:t>
      </w:r>
      <w:r w:rsidRPr="00B60036">
        <w:rPr>
          <w:rFonts w:ascii="仿宋_GB2312" w:eastAsia="仿宋_GB2312" w:hAnsi="仿宋_GB2312"/>
          <w:sz w:val="28"/>
          <w:szCs w:val="28"/>
        </w:rPr>
        <w:t>:</w:t>
      </w:r>
      <w:r w:rsidRPr="00B60036">
        <w:rPr>
          <w:rFonts w:ascii="仿宋_GB2312" w:eastAsia="仿宋_GB2312" w:hAnsi="仿宋_GB2312" w:hint="eastAsia"/>
          <w:sz w:val="28"/>
          <w:szCs w:val="28"/>
        </w:rPr>
        <w:t>车头方向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2835"/>
      </w:tblGrid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序号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栅格编号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无人车车头方向（度）</w:t>
            </w: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L4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17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28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36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45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52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64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70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86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B60036" w:rsidRPr="00B60036" w:rsidTr="00FC7804">
        <w:trPr>
          <w:jc w:val="center"/>
        </w:trPr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1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  <w:r w:rsidRPr="00B60036">
              <w:rPr>
                <w:rFonts w:ascii="仿宋_GB2312" w:eastAsia="仿宋_GB2312" w:hAnsi="仿宋_GB2312" w:hint="eastAsia"/>
                <w:sz w:val="28"/>
                <w:szCs w:val="28"/>
              </w:rPr>
              <w:t>L</w:t>
            </w:r>
            <w:r w:rsidRPr="00B60036">
              <w:rPr>
                <w:rFonts w:ascii="仿宋_GB2312" w:eastAsia="仿宋_GB2312" w:hAnsi="仿宋_GB2312"/>
                <w:sz w:val="28"/>
                <w:szCs w:val="28"/>
              </w:rPr>
              <w:t>97</w:t>
            </w:r>
          </w:p>
        </w:tc>
        <w:tc>
          <w:tcPr>
            <w:tcW w:w="2835" w:type="dxa"/>
          </w:tcPr>
          <w:p w:rsidR="00B60036" w:rsidRPr="00B60036" w:rsidRDefault="00B60036" w:rsidP="00B60036">
            <w:pPr>
              <w:adjustRightInd w:val="0"/>
              <w:spacing w:line="300" w:lineRule="auto"/>
              <w:jc w:val="center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</w:tbl>
    <w:p w:rsidR="00B60036" w:rsidRPr="00B60036" w:rsidRDefault="00B60036" w:rsidP="00B60036">
      <w:pPr>
        <w:adjustRightInd w:val="0"/>
        <w:spacing w:line="300" w:lineRule="auto"/>
        <w:ind w:firstLineChars="200" w:firstLine="560"/>
        <w:rPr>
          <w:rFonts w:ascii="仿宋_GB2312" w:eastAsia="仿宋_GB2312" w:hAnsi="仿宋_GB2312"/>
          <w:kern w:val="0"/>
          <w:sz w:val="28"/>
          <w:szCs w:val="28"/>
        </w:rPr>
      </w:pPr>
    </w:p>
    <w:p w:rsidR="007E4BF1" w:rsidRDefault="00B60036" w:rsidP="007E4BF1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b/>
          <w:kern w:val="0"/>
          <w:sz w:val="28"/>
          <w:szCs w:val="28"/>
        </w:rPr>
      </w:pPr>
      <w:r w:rsidRPr="00B60036">
        <w:rPr>
          <w:rFonts w:ascii="仿宋_GB2312" w:eastAsia="仿宋_GB2312" w:hAnsi="仿宋_GB2312"/>
          <w:b/>
          <w:kern w:val="0"/>
          <w:sz w:val="28"/>
          <w:szCs w:val="28"/>
        </w:rPr>
        <w:t>问题4</w:t>
      </w:r>
      <w:r w:rsidR="007E4BF1">
        <w:rPr>
          <w:rFonts w:ascii="仿宋_GB2312" w:eastAsia="仿宋_GB2312" w:hAnsi="仿宋_GB2312" w:hint="eastAsia"/>
          <w:b/>
          <w:kern w:val="0"/>
          <w:sz w:val="28"/>
          <w:szCs w:val="28"/>
        </w:rPr>
        <w:t>：第二阶段（7月1</w:t>
      </w:r>
      <w:r w:rsidR="007E4BF1">
        <w:rPr>
          <w:rFonts w:ascii="仿宋_GB2312" w:eastAsia="仿宋_GB2312" w:hAnsi="仿宋_GB2312"/>
          <w:b/>
          <w:kern w:val="0"/>
          <w:sz w:val="28"/>
          <w:szCs w:val="28"/>
        </w:rPr>
        <w:t>0</w:t>
      </w:r>
      <w:r w:rsidR="007E4BF1">
        <w:rPr>
          <w:rFonts w:ascii="仿宋_GB2312" w:eastAsia="仿宋_GB2312" w:hAnsi="仿宋_GB2312" w:hint="eastAsia"/>
          <w:b/>
          <w:kern w:val="0"/>
          <w:sz w:val="28"/>
          <w:szCs w:val="28"/>
        </w:rPr>
        <w:t>日2</w:t>
      </w:r>
      <w:r w:rsidR="007E4BF1">
        <w:rPr>
          <w:rFonts w:ascii="仿宋_GB2312" w:eastAsia="仿宋_GB2312" w:hAnsi="仿宋_GB2312"/>
          <w:b/>
          <w:kern w:val="0"/>
          <w:sz w:val="28"/>
          <w:szCs w:val="28"/>
        </w:rPr>
        <w:t>0:30</w:t>
      </w:r>
      <w:r w:rsidR="007E4BF1">
        <w:rPr>
          <w:rFonts w:ascii="仿宋_GB2312" w:eastAsia="仿宋_GB2312" w:hAnsi="仿宋_GB2312" w:hint="eastAsia"/>
          <w:b/>
          <w:kern w:val="0"/>
          <w:sz w:val="28"/>
          <w:szCs w:val="28"/>
        </w:rPr>
        <w:t>发布)</w:t>
      </w:r>
    </w:p>
    <w:p w:rsidR="007E4BF1" w:rsidRDefault="00B60036" w:rsidP="007E4BF1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b/>
          <w:kern w:val="0"/>
          <w:sz w:val="28"/>
          <w:szCs w:val="28"/>
        </w:rPr>
      </w:pPr>
      <w:r w:rsidRPr="00B60036">
        <w:rPr>
          <w:rFonts w:ascii="仿宋_GB2312" w:eastAsia="仿宋_GB2312" w:hAnsi="仿宋_GB2312"/>
          <w:b/>
          <w:kern w:val="0"/>
          <w:sz w:val="28"/>
          <w:szCs w:val="28"/>
        </w:rPr>
        <w:t>问题5</w:t>
      </w:r>
      <w:r w:rsidRPr="00B60036">
        <w:rPr>
          <w:rFonts w:ascii="仿宋_GB2312" w:eastAsia="仿宋_GB2312" w:hAnsi="仿宋_GB2312" w:hint="eastAsia"/>
          <w:b/>
          <w:kern w:val="0"/>
          <w:sz w:val="28"/>
          <w:szCs w:val="28"/>
        </w:rPr>
        <w:t>：</w:t>
      </w:r>
      <w:r w:rsidR="007E4BF1">
        <w:rPr>
          <w:rFonts w:ascii="仿宋_GB2312" w:eastAsia="仿宋_GB2312" w:hAnsi="仿宋_GB2312" w:hint="eastAsia"/>
          <w:b/>
          <w:kern w:val="0"/>
          <w:sz w:val="28"/>
          <w:szCs w:val="28"/>
        </w:rPr>
        <w:t>第二阶段（7月1</w:t>
      </w:r>
      <w:r w:rsidR="007E4BF1">
        <w:rPr>
          <w:rFonts w:ascii="仿宋_GB2312" w:eastAsia="仿宋_GB2312" w:hAnsi="仿宋_GB2312"/>
          <w:b/>
          <w:kern w:val="0"/>
          <w:sz w:val="28"/>
          <w:szCs w:val="28"/>
        </w:rPr>
        <w:t>0</w:t>
      </w:r>
      <w:r w:rsidR="007E4BF1">
        <w:rPr>
          <w:rFonts w:ascii="仿宋_GB2312" w:eastAsia="仿宋_GB2312" w:hAnsi="仿宋_GB2312" w:hint="eastAsia"/>
          <w:b/>
          <w:kern w:val="0"/>
          <w:sz w:val="28"/>
          <w:szCs w:val="28"/>
        </w:rPr>
        <w:t>日2</w:t>
      </w:r>
      <w:r w:rsidR="007E4BF1">
        <w:rPr>
          <w:rFonts w:ascii="仿宋_GB2312" w:eastAsia="仿宋_GB2312" w:hAnsi="仿宋_GB2312"/>
          <w:b/>
          <w:kern w:val="0"/>
          <w:sz w:val="28"/>
          <w:szCs w:val="28"/>
        </w:rPr>
        <w:t>0:30</w:t>
      </w:r>
      <w:r w:rsidR="007E4BF1">
        <w:rPr>
          <w:rFonts w:ascii="仿宋_GB2312" w:eastAsia="仿宋_GB2312" w:hAnsi="仿宋_GB2312" w:hint="eastAsia"/>
          <w:b/>
          <w:kern w:val="0"/>
          <w:sz w:val="28"/>
          <w:szCs w:val="28"/>
        </w:rPr>
        <w:t>发布)</w:t>
      </w:r>
      <w:r w:rsidR="007E4BF1" w:rsidRPr="00B60036">
        <w:rPr>
          <w:rFonts w:ascii="仿宋_GB2312" w:eastAsia="仿宋_GB2312" w:hAnsi="仿宋_GB2312" w:hint="eastAsia"/>
          <w:b/>
          <w:kern w:val="0"/>
          <w:sz w:val="28"/>
          <w:szCs w:val="28"/>
        </w:rPr>
        <w:t>：</w:t>
      </w:r>
    </w:p>
    <w:p w:rsidR="00B60036" w:rsidRPr="00B60036" w:rsidRDefault="00B60036" w:rsidP="00B60036">
      <w:pPr>
        <w:adjustRightInd w:val="0"/>
        <w:spacing w:line="300" w:lineRule="auto"/>
        <w:ind w:firstLine="500"/>
        <w:rPr>
          <w:rFonts w:ascii="仿宋_GB2312" w:eastAsia="仿宋_GB2312" w:hAnsi="仿宋_GB2312"/>
          <w:kern w:val="0"/>
          <w:sz w:val="28"/>
          <w:szCs w:val="28"/>
        </w:rPr>
      </w:pPr>
      <w:bookmarkStart w:id="3" w:name="_GoBack"/>
      <w:bookmarkEnd w:id="3"/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 w:cs="黑体"/>
          <w:b/>
          <w:bCs/>
          <w:kern w:val="0"/>
          <w:sz w:val="28"/>
          <w:szCs w:val="28"/>
        </w:rPr>
      </w:pPr>
      <w:r w:rsidRPr="00B60036">
        <w:rPr>
          <w:rFonts w:ascii="仿宋_GB2312" w:eastAsia="仿宋_GB2312" w:hAnsi="仿宋_GB2312" w:cs="黑体" w:hint="eastAsia"/>
          <w:b/>
          <w:bCs/>
          <w:kern w:val="0"/>
          <w:sz w:val="28"/>
          <w:szCs w:val="28"/>
        </w:rPr>
        <w:t>附件：</w:t>
      </w:r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b/>
          <w:bCs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附件1：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任务区域地形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数据及文件格式说明（文件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夹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）</w:t>
      </w:r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附件2：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各点位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位置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信息.</w:t>
      </w:r>
      <w:proofErr w:type="spellStart"/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xlsx</w:t>
      </w:r>
      <w:proofErr w:type="spellEnd"/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b/>
          <w:bCs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附件3：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无人车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相关参数和规则.</w:t>
      </w:r>
      <w:proofErr w:type="spellStart"/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docx</w:t>
      </w:r>
      <w:proofErr w:type="spellEnd"/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附件4：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不良区域位置信息.</w:t>
      </w:r>
      <w:proofErr w:type="spellStart"/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xlsx</w:t>
      </w:r>
      <w:proofErr w:type="spellEnd"/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</w:t>
      </w:r>
      <w:r w:rsidRPr="00B60036">
        <w:rPr>
          <w:rFonts w:ascii="仿宋_GB2312" w:eastAsia="仿宋_GB2312" w:hAnsi="仿宋_GB2312"/>
          <w:b/>
          <w:bCs/>
          <w:kern w:val="0"/>
          <w:sz w:val="28"/>
          <w:szCs w:val="28"/>
        </w:rPr>
        <w:t>5</w:t>
      </w: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：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P1-P2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行驶路径.</w:t>
      </w:r>
      <w:proofErr w:type="spellStart"/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xlsx</w:t>
      </w:r>
      <w:proofErr w:type="spellEnd"/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</w:t>
      </w:r>
      <w:r w:rsidRPr="00B60036">
        <w:rPr>
          <w:rFonts w:ascii="仿宋_GB2312" w:eastAsia="仿宋_GB2312" w:hAnsi="仿宋_GB2312"/>
          <w:b/>
          <w:bCs/>
          <w:kern w:val="0"/>
          <w:sz w:val="28"/>
          <w:szCs w:val="28"/>
        </w:rPr>
        <w:t>6</w:t>
      </w: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：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P3-P4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行驶路径.</w:t>
      </w:r>
      <w:proofErr w:type="spellStart"/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xlsx</w:t>
      </w:r>
      <w:proofErr w:type="spellEnd"/>
    </w:p>
    <w:p w:rsidR="00B60036" w:rsidRPr="00B60036" w:rsidRDefault="00B60036" w:rsidP="00B60036">
      <w:pPr>
        <w:adjustRightInd w:val="0"/>
        <w:spacing w:line="300" w:lineRule="auto"/>
        <w:ind w:firstLineChars="200" w:firstLine="562"/>
        <w:rPr>
          <w:rFonts w:ascii="仿宋_GB2312" w:eastAsia="仿宋_GB2312" w:hAnsi="仿宋_GB2312"/>
          <w:kern w:val="0"/>
          <w:sz w:val="28"/>
          <w:szCs w:val="28"/>
        </w:rPr>
      </w:pP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附件</w:t>
      </w:r>
      <w:r w:rsidRPr="00B60036">
        <w:rPr>
          <w:rFonts w:ascii="仿宋_GB2312" w:eastAsia="仿宋_GB2312" w:hAnsi="仿宋_GB2312"/>
          <w:b/>
          <w:bCs/>
          <w:kern w:val="0"/>
          <w:sz w:val="28"/>
          <w:szCs w:val="28"/>
        </w:rPr>
        <w:t>7</w:t>
      </w:r>
      <w:r w:rsidRPr="00B60036">
        <w:rPr>
          <w:rFonts w:ascii="仿宋_GB2312" w:eastAsia="仿宋_GB2312" w:hAnsi="仿宋_GB2312" w:hint="eastAsia"/>
          <w:b/>
          <w:bCs/>
          <w:kern w:val="0"/>
          <w:sz w:val="28"/>
          <w:szCs w:val="28"/>
        </w:rPr>
        <w:t>：</w:t>
      </w:r>
      <w:r w:rsidRPr="00B60036">
        <w:rPr>
          <w:rFonts w:ascii="仿宋_GB2312" w:eastAsia="仿宋_GB2312" w:hAnsi="仿宋_GB2312"/>
          <w:kern w:val="0"/>
          <w:sz w:val="28"/>
          <w:szCs w:val="28"/>
        </w:rPr>
        <w:t>P5-P6</w:t>
      </w:r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行驶路径.</w:t>
      </w:r>
      <w:proofErr w:type="spellStart"/>
      <w:r w:rsidRPr="00B60036">
        <w:rPr>
          <w:rFonts w:ascii="仿宋_GB2312" w:eastAsia="仿宋_GB2312" w:hAnsi="仿宋_GB2312" w:hint="eastAsia"/>
          <w:kern w:val="0"/>
          <w:sz w:val="28"/>
          <w:szCs w:val="28"/>
        </w:rPr>
        <w:t>xlsx</w:t>
      </w:r>
      <w:proofErr w:type="spellEnd"/>
    </w:p>
    <w:p w:rsidR="00B60036" w:rsidRPr="00B60036" w:rsidRDefault="00B60036" w:rsidP="00B60036">
      <w:pPr>
        <w:rPr>
          <w:rFonts w:ascii="仿宋_GB2312" w:eastAsia="仿宋_GB2312" w:hAnsi="仿宋_GB2312"/>
          <w:sz w:val="28"/>
          <w:szCs w:val="28"/>
        </w:rPr>
      </w:pPr>
    </w:p>
    <w:sectPr w:rsidR="00B60036" w:rsidRPr="00B60036" w:rsidSect="00D72B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36"/>
    <w:rsid w:val="004D32CD"/>
    <w:rsid w:val="007E4BF1"/>
    <w:rsid w:val="00B60036"/>
    <w:rsid w:val="00D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A0F1"/>
  <w15:chartTrackingRefBased/>
  <w15:docId w15:val="{150A4371-4366-D848-9F6C-11351D78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036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003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60036"/>
    <w:rPr>
      <w:rFonts w:asciiTheme="majorHAnsi" w:eastAsia="黑体" w:hAnsiTheme="majorHAnsi" w:cstheme="majorBidi"/>
      <w:kern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2025-06-27T10:17:00Z</dcterms:created>
  <dcterms:modified xsi:type="dcterms:W3CDTF">2025-06-27T10:20:00Z</dcterms:modified>
</cp:coreProperties>
</file>