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2AA" w:rsidRDefault="00EF62AA" w:rsidP="00C775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bookmarkStart w:id="0" w:name="_Toc435110896"/>
      <w:bookmarkStart w:id="1" w:name="_GoBack"/>
      <w:bookmarkEnd w:id="1"/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品类视图</w:t>
      </w:r>
    </w:p>
    <w:p w:rsidR="00EF62AA" w:rsidRDefault="00EF62AA" w:rsidP="007B37B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view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as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EF62AA" w:rsidRDefault="00EF62AA" w:rsidP="007B37B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dj.fxflid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dj.fxflmc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bj.fxflid 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bj.fxflmc 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bj.cwdlid</w:t>
      </w:r>
    </w:p>
    <w:p w:rsidR="00EF62AA" w:rsidRDefault="00EF62AA" w:rsidP="007B37B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 dj</w:t>
      </w:r>
    </w:p>
    <w:p w:rsidR="00EF62AA" w:rsidRDefault="00EF62AA" w:rsidP="007B37B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 cj</w:t>
      </w:r>
    </w:p>
    <w:p w:rsidR="00EF62AA" w:rsidRDefault="00EF62AA" w:rsidP="007B37B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dj.fxflfid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cj.fxflid</w:t>
      </w:r>
    </w:p>
    <w:p w:rsidR="00EF62AA" w:rsidRDefault="00EF62AA" w:rsidP="007B37B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 bj</w:t>
      </w:r>
    </w:p>
    <w:p w:rsidR="00EF62AA" w:rsidRDefault="00EF62AA" w:rsidP="007B37B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cj.fxflfid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bj.fxflid</w:t>
      </w:r>
    </w:p>
    <w:p w:rsidR="00EF62AA" w:rsidRDefault="00EF62AA" w:rsidP="007B37B9">
      <w:pPr>
        <w:rPr>
          <w:rFonts w:ascii="宋体" w:hAnsi="Times New Roman" w:cs="宋体"/>
          <w:color w:val="0000FF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dj.fxfljs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4</w:t>
      </w:r>
    </w:p>
    <w:p w:rsidR="00DC7A48" w:rsidRDefault="00DC7A48" w:rsidP="007B37B9">
      <w:pPr>
        <w:rPr>
          <w:rFonts w:ascii="宋体" w:hAnsi="Times New Roman" w:cs="宋体"/>
          <w:color w:val="0000FF"/>
          <w:kern w:val="0"/>
          <w:sz w:val="18"/>
          <w:szCs w:val="18"/>
        </w:rPr>
      </w:pPr>
    </w:p>
    <w:p w:rsidR="00DC7A48" w:rsidRDefault="00DC7A48" w:rsidP="007B37B9">
      <w:pPr>
        <w:rPr>
          <w:rFonts w:ascii="宋体" w:hAnsi="Times New Roman" w:cs="宋体" w:hint="eastAsia"/>
          <w:color w:val="0000FF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jt_c_gysys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视图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CREATE OR REPLACE VIEW jt_c_gysys AS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 t.ygysid,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 xml:space="preserve">       t.dgysid,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 w:hint="eastAsia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 w:hint="eastAsia"/>
          <w:color w:val="008080"/>
          <w:kern w:val="0"/>
          <w:sz w:val="18"/>
          <w:szCs w:val="18"/>
          <w:highlight w:val="white"/>
        </w:rPr>
        <w:t xml:space="preserve">       '确认' zt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 jt_j_gysys t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 w:hint="eastAsia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 w:hint="eastAsia"/>
          <w:color w:val="008080"/>
          <w:kern w:val="0"/>
          <w:sz w:val="18"/>
          <w:szCs w:val="18"/>
          <w:highlight w:val="white"/>
        </w:rPr>
        <w:t>WHERE t.zt = '确认'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 xml:space="preserve">  AND t.ygysid &lt;&gt; t.dgysid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UNION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 DISTINCT s.gysid,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 xml:space="preserve">                s.gysid,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 w:hint="eastAsia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 w:hint="eastAsia"/>
          <w:color w:val="008080"/>
          <w:kern w:val="0"/>
          <w:sz w:val="18"/>
          <w:szCs w:val="18"/>
          <w:highlight w:val="white"/>
        </w:rPr>
        <w:t xml:space="preserve">                '确认' zt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 jt_j_gys s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 w:hint="eastAsia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 w:hint="eastAsia"/>
          <w:color w:val="008080"/>
          <w:kern w:val="0"/>
          <w:sz w:val="18"/>
          <w:szCs w:val="18"/>
          <w:highlight w:val="white"/>
        </w:rPr>
        <w:t>WHERE (s.zt = '启用'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 xml:space="preserve">       OR s.gysid IN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 xml:space="preserve">         (SELECT DISTINCT gysid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 xml:space="preserve">          FROM jt_w_cgsh))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 xml:space="preserve">  AND gysid NOT IN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 xml:space="preserve">    (SELECT ygysid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 xml:space="preserve">     FROM jt_j_gysys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 xml:space="preserve">     WHERE ygysid &lt;&gt; dgysid</w:t>
      </w:r>
    </w:p>
    <w:p w:rsid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</w:pPr>
      <w:r w:rsidRPr="00DC7A48">
        <w:rPr>
          <w:rFonts w:ascii="宋体" w:hAnsi="Times New Roman" w:cs="宋体" w:hint="eastAsia"/>
          <w:color w:val="008080"/>
          <w:kern w:val="0"/>
          <w:sz w:val="18"/>
          <w:szCs w:val="18"/>
          <w:highlight w:val="white"/>
        </w:rPr>
        <w:t xml:space="preserve">       AND zt = '确认' );</w:t>
      </w:r>
    </w:p>
    <w:p w:rsid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</w:pPr>
    </w:p>
    <w:p w:rsid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>jt_j_gys</w:t>
      </w:r>
      <w:r>
        <w:rPr>
          <w:rFonts w:ascii="宋体" w:hAnsi="Times New Roman" w:cs="宋体"/>
          <w:color w:val="008080"/>
          <w:kern w:val="0"/>
          <w:sz w:val="18"/>
          <w:szCs w:val="18"/>
        </w:rPr>
        <w:t>视图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>CREATE OR REPLACE VIEW jt_j_gys AS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>SELECT JT_J_DWXX.DWID GYSID,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JT_J_DWXX.DWBH GYSBH 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JT_J_DWXX.DWMC GYSMC,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JT_J_DWXX.DWJC GYSJC,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JT_J_DWXX.Djsdbz DJSDBZ,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JT_J_DWXX.JSDWID DJSDID,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JT_J_DWXX.Zjm ZJM 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JT_J_DWXX.Dwtjbh WXTBH,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'' YWYID,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lastRenderedPageBreak/>
        <w:t xml:space="preserve">          JT_J_DWXX.Sfid SFID 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JT_J_DWXX.Dqid DQID 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JT_J_DWXX.Yzbm YZBM 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JT_J_DWXX.Txdz DZ 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JT_J_DWXX.Dh DH 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JT_J_DWXX.Cz CZ 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JT_J_DWXX.Lxr LXR 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JT_J_DWXX.Khyh KHYH 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JT_J_DWXX.Zh ZH 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JT_J_DWXX.Sh SH 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--JT_J_DWXX.Ysfxid YSFXID,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--JT_J_DWXX.Ysfsid MRYSFSID,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--JT_J_DWXX.Kjdz KJDZ,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--JT_J_DWXX.Mjdz MJDZ,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JT_J_DWXX.Email EMAIL,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JT_J_DWXX.Wz WZ,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JT_J_DWXX.Dwid GYSFWPTID,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'' ZDYTJFL1,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   '' ZDYTJFL2,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      '' ZDYTJFL3,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         JT_J_DWXX.Zt ZT,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         JT_J_DWXX.Cjr CJR,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         JT_J_DWXX.Tyr TYR,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         JT_J_DWXX.Czrq CZRQ,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         JT_J_DWXX.Gyslxid GYSLXID,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         JT_J_DWXX.DWID DWID,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         JT_J_DWXX.Dwjb DWJB,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         JT_J_DWXX.Yxzf YXZF,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         JT_J_DWXX.Sjdwid SJGYSID,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         /* 2010-09-14 zhaowenpan start */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         JT_J_DWXX.Dwsxid,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         JT_J_DWXX.Kpsx,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         /* 2010-09-14 zhaowenpan end */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                jt_j_dwxx.cgjszq, yyzz, zzjgdm,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(SELECT dwmc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FROM jt_j_dwxx s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 xml:space="preserve">   WHERE s.dwid = jt_j_dwxx.jsdwid) jsdwmc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>FROM JT_J_DWXX</w:t>
      </w:r>
    </w:p>
    <w:p w:rsidR="00DC7A48" w:rsidRPr="00DC7A48" w:rsidRDefault="00DC7A48" w:rsidP="00DC7A48">
      <w:pPr>
        <w:autoSpaceDE w:val="0"/>
        <w:autoSpaceDN w:val="0"/>
        <w:adjustRightInd w:val="0"/>
        <w:jc w:val="left"/>
        <w:rPr>
          <w:rFonts w:ascii="宋体" w:hAnsi="Times New Roman" w:cs="宋体" w:hint="eastAsia"/>
          <w:color w:val="008080"/>
          <w:kern w:val="0"/>
          <w:sz w:val="18"/>
          <w:szCs w:val="18"/>
        </w:rPr>
      </w:pPr>
      <w:r w:rsidRPr="00DC7A48">
        <w:rPr>
          <w:rFonts w:ascii="宋体" w:hAnsi="Times New Roman" w:cs="宋体"/>
          <w:color w:val="008080"/>
          <w:kern w:val="0"/>
          <w:sz w:val="18"/>
          <w:szCs w:val="18"/>
        </w:rPr>
        <w:t>WHERE Jt_j_Dwxx.Gyslxid &gt;'0' ;</w:t>
      </w:r>
    </w:p>
    <w:p w:rsidR="00EF62AA" w:rsidRDefault="00EF62AA" w:rsidP="005145BD">
      <w:pPr>
        <w:pStyle w:val="1"/>
        <w:rPr>
          <w:b/>
          <w:bCs/>
        </w:rPr>
      </w:pPr>
      <w:r>
        <w:rPr>
          <w:rFonts w:hint="eastAsia"/>
          <w:b/>
          <w:bCs/>
        </w:rPr>
        <w:lastRenderedPageBreak/>
        <w:t>进</w:t>
      </w:r>
      <w:bookmarkEnd w:id="0"/>
    </w:p>
    <w:p w:rsidR="00EF62AA" w:rsidRDefault="00EF62AA" w:rsidP="005145BD">
      <w:pPr>
        <w:pStyle w:val="3"/>
        <w:numPr>
          <w:ilvl w:val="0"/>
          <w:numId w:val="0"/>
        </w:numPr>
        <w:ind w:left="720"/>
        <w:rPr>
          <w:b/>
          <w:bCs/>
        </w:rPr>
      </w:pPr>
      <w:bookmarkStart w:id="2" w:name="_Toc435110898"/>
      <w:r>
        <w:rPr>
          <w:b/>
          <w:bCs/>
        </w:rPr>
        <w:t>1.1</w:t>
      </w:r>
      <w:r>
        <w:rPr>
          <w:rFonts w:hint="eastAsia"/>
          <w:b/>
          <w:bCs/>
        </w:rPr>
        <w:t>采购总量</w:t>
      </w:r>
      <w:r>
        <w:rPr>
          <w:b/>
          <w:bCs/>
        </w:rPr>
        <w:t>(</w:t>
      </w:r>
      <w:r>
        <w:rPr>
          <w:rFonts w:hint="eastAsia"/>
          <w:b/>
          <w:bCs/>
        </w:rPr>
        <w:t>按时间、供应商、财务大类和品类统计</w:t>
      </w:r>
      <w:r>
        <w:rPr>
          <w:b/>
          <w:bCs/>
        </w:rPr>
        <w:t>)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59"/>
        <w:gridCol w:w="876"/>
        <w:gridCol w:w="1096"/>
        <w:gridCol w:w="594"/>
        <w:gridCol w:w="1096"/>
        <w:gridCol w:w="1096"/>
        <w:gridCol w:w="1096"/>
        <w:gridCol w:w="909"/>
      </w:tblGrid>
      <w:tr w:rsidR="00EF62AA" w:rsidRPr="005B69C0" w:rsidTr="00FE4774">
        <w:trPr>
          <w:trHeight w:val="270"/>
        </w:trPr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采购批次（订单号）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供应商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品类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收货码洋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收货实洋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收货册数</w:t>
            </w: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采购时间</w:t>
            </w:r>
          </w:p>
        </w:tc>
      </w:tr>
      <w:tr w:rsidR="00EF62AA" w:rsidRPr="005B69C0" w:rsidTr="00FE4774">
        <w:trPr>
          <w:trHeight w:val="270"/>
        </w:trPr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FE4774">
        <w:trPr>
          <w:trHeight w:val="270"/>
        </w:trPr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FE4774">
        <w:trPr>
          <w:trHeight w:val="270"/>
        </w:trPr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FE4774">
        <w:trPr>
          <w:trHeight w:val="270"/>
        </w:trPr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FE4774">
        <w:trPr>
          <w:trHeight w:val="270"/>
        </w:trPr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FE4774">
        <w:trPr>
          <w:trHeight w:val="270"/>
        </w:trPr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Sh.Cgshdh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Sh.Dhrq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Jt_w_Cgshmx Mx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Jt_w_Cgsh Sh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Mx.Cgshid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Sh.Cgshid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Ys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Ys.Ygysid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Gys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Gys.Gysid</w:t>
      </w:r>
    </w:p>
    <w:p w:rsidR="00EF62AA" w:rsidRDefault="00EF62AA" w:rsidP="00F0661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Sh.Cgshdh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Pr="00F60A61" w:rsidRDefault="00EF62AA" w:rsidP="00F60A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Fxfl.Rjflmc</w:t>
      </w:r>
      <w:r w:rsidRPr="00F60A61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 w:rsidRPr="00F60A61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Trunc(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Sh.Dhrq</w:t>
      </w:r>
      <w:r w:rsidRPr="00F60A61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)</w:t>
      </w:r>
    </w:p>
    <w:p w:rsidR="00EF62AA" w:rsidRDefault="00EF62AA" w:rsidP="00FE4774">
      <w:pPr>
        <w:pStyle w:val="3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1.2</w:t>
      </w:r>
      <w:r>
        <w:rPr>
          <w:rFonts w:hint="eastAsia"/>
          <w:b/>
          <w:bCs/>
        </w:rPr>
        <w:t>门店进货总量</w:t>
      </w:r>
      <w:r>
        <w:rPr>
          <w:b/>
          <w:bCs/>
        </w:rPr>
        <w:t>(</w:t>
      </w:r>
      <w:r>
        <w:rPr>
          <w:rFonts w:hint="eastAsia"/>
          <w:b/>
          <w:bCs/>
        </w:rPr>
        <w:t>按量级、进货方式统计</w:t>
      </w:r>
      <w:r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95"/>
        <w:gridCol w:w="667"/>
        <w:gridCol w:w="1096"/>
        <w:gridCol w:w="1096"/>
        <w:gridCol w:w="513"/>
        <w:gridCol w:w="1096"/>
        <w:gridCol w:w="1096"/>
        <w:gridCol w:w="1096"/>
        <w:gridCol w:w="667"/>
      </w:tblGrid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进货批次（订单号）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门店名称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进货方式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品类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收货码洋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收货实洋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收货册数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进货时间</w:t>
            </w: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报订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直配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越库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Xd.Xsdh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Decode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Xd.Ykbz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越库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Decode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Xd.Zpfh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直配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报订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Xs.Sdsl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Xs.Sdsy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Xd.Mdjsrq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 Xs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 Xd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Xd.Xsdid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Dw.Dwid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Xd.Mdjsrq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Null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Xd.Xsdh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Decode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Xd.Ykbz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越库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Decode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Xd.Zpfh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直配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报订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Xd.Mdjsrq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Order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Decode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Xd.Ykbz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越库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1E278C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Decode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Xd.Zpfh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'true'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直配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 w:hint="eastAsia"/>
          <w:color w:val="0000FF"/>
          <w:kern w:val="0"/>
          <w:sz w:val="18"/>
          <w:szCs w:val="18"/>
          <w:highlight w:val="white"/>
        </w:rPr>
        <w:t>报订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Pr="00F60A61" w:rsidRDefault="00EF62AA" w:rsidP="00F60A6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Fxfl.Rjfxid</w:t>
      </w:r>
      <w:r w:rsidRPr="00F60A61"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Xd.Xsdh</w:t>
      </w:r>
    </w:p>
    <w:p w:rsidR="00EF62AA" w:rsidRDefault="00EF62AA" w:rsidP="00FE4774">
      <w:pPr>
        <w:pStyle w:val="1"/>
        <w:rPr>
          <w:b/>
          <w:bCs/>
        </w:rPr>
      </w:pPr>
      <w:r>
        <w:rPr>
          <w:rFonts w:hint="eastAsia"/>
          <w:b/>
          <w:bCs/>
        </w:rPr>
        <w:t>销</w:t>
      </w:r>
    </w:p>
    <w:p w:rsidR="00EF62AA" w:rsidRDefault="00EF62AA" w:rsidP="00FE4774">
      <w:pPr>
        <w:pStyle w:val="3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2.1</w:t>
      </w:r>
      <w:r>
        <w:rPr>
          <w:rFonts w:hint="eastAsia"/>
          <w:b/>
          <w:bCs/>
        </w:rPr>
        <w:t>销售总量</w:t>
      </w:r>
      <w:r>
        <w:rPr>
          <w:b/>
          <w:bCs/>
        </w:rPr>
        <w:t>(</w:t>
      </w:r>
      <w:r>
        <w:rPr>
          <w:rFonts w:hint="eastAsia"/>
          <w:b/>
          <w:bCs/>
        </w:rPr>
        <w:t>按时间、财务大类和品类统计</w:t>
      </w:r>
      <w:r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6"/>
        <w:gridCol w:w="656"/>
        <w:gridCol w:w="1096"/>
        <w:gridCol w:w="1316"/>
        <w:gridCol w:w="1096"/>
      </w:tblGrid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品类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销售码洋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销售品种数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销售时间</w:t>
            </w: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Mx.Xsrq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Xs.Xslx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Xd.Xsrq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Jt_x_Xsd_Sb Xd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Xd.Xsdid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Xd.Ztid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Union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All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Xt.Xslx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xtmx.Xtsl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xtmx.Xtmy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xtmx.Xtsy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Xt.Xsrq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Ls_Jt_x_Xtdmx Xtmx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Ls_Jt_x_Xtd Xt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Xtmx.Xtdid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Xt.Xtdid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Mx.Xsrq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395FA8">
      <w:pPr>
        <w:pStyle w:val="3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2.1</w:t>
      </w:r>
      <w:r>
        <w:rPr>
          <w:rFonts w:hint="eastAsia"/>
          <w:b/>
          <w:bCs/>
        </w:rPr>
        <w:t>门店销售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按时间、财务大类和品类统计</w:t>
      </w:r>
      <w:r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6"/>
        <w:gridCol w:w="1096"/>
        <w:gridCol w:w="656"/>
        <w:gridCol w:w="1096"/>
        <w:gridCol w:w="1096"/>
        <w:gridCol w:w="1316"/>
        <w:gridCol w:w="1096"/>
      </w:tblGrid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门店名称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品类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销售方式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销售码洋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销售品种数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销售时间</w:t>
            </w: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批发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零售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395FA8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Mx.Xslx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Count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Distinct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Mx.Xsrq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Xs.Xslx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Xd.Xsrq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Jt_x_Xsdmx_Sb Xs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Jt_x_Xsd_Sb Xd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Xs.Xsdid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Xd.Xsdid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Xs.Ztid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Xd.Ztid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Union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All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lastRenderedPageBreak/>
        <w:t xml:space="preserve">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Xtmx.Spxxid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Xt.Xslx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xtmx.Xtsl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xtmx.Xtmy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xtmx.Xtsy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Xt.Xsrq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Ls_Jt_x_Xtdmx Xtmx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Ls_Jt_x_Xtd Xt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Xtmx.Xtdid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Xt.Xtdid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Xtmx.Ztid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Mx.Ztid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Dw.Dwid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Mx.Ztid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3071D1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Mx.Xslx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Mx.Xsrq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395FA8">
      <w:pPr>
        <w:pStyle w:val="1"/>
        <w:rPr>
          <w:b/>
          <w:bCs/>
        </w:rPr>
      </w:pPr>
      <w:r>
        <w:rPr>
          <w:rFonts w:hint="eastAsia"/>
          <w:b/>
          <w:bCs/>
        </w:rPr>
        <w:t>存</w:t>
      </w:r>
    </w:p>
    <w:p w:rsidR="00EF62AA" w:rsidRDefault="00EF62AA" w:rsidP="00395FA8">
      <w:pPr>
        <w:pStyle w:val="3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3.1</w:t>
      </w:r>
      <w:r>
        <w:rPr>
          <w:rFonts w:hint="eastAsia"/>
          <w:b/>
          <w:bCs/>
        </w:rPr>
        <w:t>总部库存总量</w:t>
      </w:r>
      <w:r>
        <w:rPr>
          <w:b/>
          <w:bCs/>
        </w:rPr>
        <w:t>(</w:t>
      </w:r>
      <w:r>
        <w:rPr>
          <w:rFonts w:hint="eastAsia"/>
          <w:b/>
          <w:bCs/>
        </w:rPr>
        <w:t>按时间、财务大类和品类统计</w:t>
      </w:r>
      <w:r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6"/>
        <w:gridCol w:w="656"/>
        <w:gridCol w:w="656"/>
        <w:gridCol w:w="656"/>
      </w:tblGrid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品类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码洋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时间</w:t>
            </w: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Zb.Qmmy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+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Kh.Qmmy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Zb.Jzrq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 Zb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Bmspkfmxid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Qmmy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Bmspkfmxid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Kh.Bmspkfmxid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Zb.Spxxid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EF62AA" w:rsidRDefault="00EF62AA" w:rsidP="0038457E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lastRenderedPageBreak/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Zb.Jzrq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Pr="0038457E" w:rsidRDefault="00EF62AA" w:rsidP="0038457E"/>
    <w:p w:rsidR="00EF62AA" w:rsidRDefault="00EF62AA" w:rsidP="004F2045">
      <w:pPr>
        <w:pStyle w:val="3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3.2</w:t>
      </w:r>
      <w:r>
        <w:rPr>
          <w:rFonts w:hint="eastAsia"/>
          <w:b/>
          <w:bCs/>
        </w:rPr>
        <w:t>门店库存总量</w:t>
      </w:r>
      <w:r>
        <w:rPr>
          <w:b/>
          <w:bCs/>
        </w:rPr>
        <w:t>(</w:t>
      </w:r>
      <w:r>
        <w:rPr>
          <w:rFonts w:hint="eastAsia"/>
          <w:b/>
          <w:bCs/>
        </w:rPr>
        <w:t>按时间、财务大类和品类统计</w:t>
      </w:r>
      <w:r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6"/>
        <w:gridCol w:w="1096"/>
        <w:gridCol w:w="656"/>
        <w:gridCol w:w="656"/>
        <w:gridCol w:w="656"/>
      </w:tblGrid>
      <w:tr w:rsidR="00EF62AA" w:rsidRPr="005B69C0" w:rsidTr="004F2045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门店名称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品类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码洋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时间</w:t>
            </w:r>
          </w:p>
        </w:tc>
      </w:tr>
      <w:tr w:rsidR="00EF62AA" w:rsidRPr="005B69C0" w:rsidTr="00DA2722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DA2722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DA2722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DA2722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DA2722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DA2722">
        <w:trPr>
          <w:trHeight w:val="270"/>
        </w:trPr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Mx.Qmmy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Kf.Jzrq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Jt_c_Khspmx Mx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Jt_c_Bmspkfmx Kf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Mx.Bmspkfmxid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Kf.Bmspkfmxid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Dw.Dwid</w:t>
      </w:r>
    </w:p>
    <w:p w:rsidR="00EF62AA" w:rsidRDefault="00EF62AA" w:rsidP="00254DD2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254DD2">
      <w:pPr>
        <w:rPr>
          <w:b/>
          <w:bCs/>
          <w:kern w:val="44"/>
          <w:sz w:val="44"/>
          <w:szCs w:val="44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Kf.Jzrq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Pr="00254DD2" w:rsidRDefault="00EF62AA" w:rsidP="00254DD2"/>
    <w:p w:rsidR="00EF62AA" w:rsidRDefault="00EF62AA" w:rsidP="004F2045">
      <w:pPr>
        <w:pStyle w:val="1"/>
        <w:rPr>
          <w:b/>
          <w:bCs/>
        </w:rPr>
      </w:pPr>
      <w:r>
        <w:rPr>
          <w:rFonts w:hint="eastAsia"/>
          <w:b/>
          <w:bCs/>
        </w:rPr>
        <w:t>退</w:t>
      </w:r>
    </w:p>
    <w:p w:rsidR="00EF62AA" w:rsidRDefault="00EF62AA" w:rsidP="004F2045">
      <w:pPr>
        <w:pStyle w:val="3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4.1</w:t>
      </w:r>
      <w:r>
        <w:rPr>
          <w:rFonts w:hint="eastAsia"/>
          <w:b/>
          <w:bCs/>
        </w:rPr>
        <w:t>总部退供应商</w:t>
      </w:r>
      <w:r>
        <w:rPr>
          <w:b/>
          <w:bCs/>
        </w:rPr>
        <w:t>(</w:t>
      </w:r>
      <w:r>
        <w:rPr>
          <w:rFonts w:hint="eastAsia"/>
          <w:b/>
          <w:bCs/>
        </w:rPr>
        <w:t>按时间、财务大类、品类和供应商统计</w:t>
      </w:r>
      <w:r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6"/>
        <w:gridCol w:w="656"/>
        <w:gridCol w:w="1316"/>
        <w:gridCol w:w="656"/>
        <w:gridCol w:w="656"/>
      </w:tblGrid>
      <w:tr w:rsidR="00EF62AA" w:rsidRPr="005B69C0" w:rsidTr="00B50AB9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品类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退货供应商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码洋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时间</w:t>
            </w:r>
          </w:p>
        </w:tc>
      </w:tr>
      <w:tr w:rsidR="00EF62AA" w:rsidRPr="005B69C0" w:rsidTr="00B50AB9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B50AB9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B50AB9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B50AB9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B50AB9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B50AB9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EF62AA" w:rsidRDefault="00EF62AA" w:rsidP="006B296C">
      <w:pPr>
        <w:rPr>
          <w:b/>
          <w:bCs/>
          <w:sz w:val="32"/>
          <w:szCs w:val="32"/>
        </w:rPr>
      </w:pP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Mx.Sdmy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Jt_g_Jtdmx Mx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Jt_g_Jtd Jt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Mx.Jtdid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Jt.Jtdid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Jt_c_Gysys Ys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Jt.Gysid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Ys.Ygysid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Jt_j_Gys Gys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Ys.Dgysid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Gys.Gysid</w:t>
      </w:r>
    </w:p>
    <w:p w:rsidR="00EF62AA" w:rsidRDefault="00EF62AA" w:rsidP="00BF5518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Ys.Dgysid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Pr="006B296C" w:rsidRDefault="00EF62AA" w:rsidP="00BF5518"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Gys.Gysmc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Jt.Jtrq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4F2045">
      <w:pPr>
        <w:pStyle w:val="3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4.2</w:t>
      </w:r>
      <w:r>
        <w:rPr>
          <w:rFonts w:hint="eastAsia"/>
          <w:b/>
          <w:bCs/>
        </w:rPr>
        <w:t>门店退总部</w:t>
      </w:r>
      <w:r>
        <w:rPr>
          <w:b/>
          <w:bCs/>
        </w:rPr>
        <w:t>(</w:t>
      </w:r>
      <w:r>
        <w:rPr>
          <w:rFonts w:hint="eastAsia"/>
          <w:b/>
          <w:bCs/>
        </w:rPr>
        <w:t>按时间、财务大类、品类统计</w:t>
      </w:r>
      <w:r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6"/>
        <w:gridCol w:w="656"/>
        <w:gridCol w:w="1096"/>
        <w:gridCol w:w="656"/>
        <w:gridCol w:w="656"/>
      </w:tblGrid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财务大类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品类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退货门店</w:t>
            </w: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kern w:val="0"/>
                <w:sz w:val="22"/>
              </w:rPr>
              <w:t>码洋</w:t>
            </w: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  <w:r w:rsidRPr="005B69C0">
              <w:rPr>
                <w:rFonts w:ascii="宋体" w:hAnsi="宋体" w:cs="宋体" w:hint="eastAsia"/>
                <w:color w:val="000000"/>
                <w:sz w:val="22"/>
              </w:rPr>
              <w:t>时间</w:t>
            </w: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  <w:tr w:rsidR="00EF62AA" w:rsidRPr="005B69C0" w:rsidTr="00E9683D">
        <w:trPr>
          <w:trHeight w:val="270"/>
        </w:trPr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  <w:tc>
          <w:tcPr>
            <w:tcW w:w="0" w:type="auto"/>
          </w:tcPr>
          <w:p w:rsidR="00EF62AA" w:rsidRPr="005B69C0" w:rsidRDefault="00EF62AA" w:rsidP="00E9683D">
            <w:pPr>
              <w:jc w:val="center"/>
              <w:rPr>
                <w:rFonts w:ascii="宋体" w:cs="宋体"/>
                <w:color w:val="000000"/>
                <w:sz w:val="22"/>
              </w:rPr>
            </w:pPr>
          </w:p>
        </w:tc>
      </w:tr>
    </w:tbl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Nvl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Mx.Xtmy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)),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Xt.Wlshrq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Jt_x_Xtdmx Mx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Jt_x_Xtd Xt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Mx.Xtdid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Xt.Xtdid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Jt_j_Spxx Sp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Mx.Spxxid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Sp.Spxxid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Jt_j_Fxfl_Rjfl Fxfl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Sp.Fxflid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Fxfl.Fxflid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Jt_j_Cwdl Cw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Cw.Cwdlid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Jt_j_Dwxx Dw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lastRenderedPageBreak/>
        <w:t xml:space="preserve">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 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Dw.Dwid</w:t>
      </w:r>
    </w:p>
    <w:p w:rsidR="00EF62AA" w:rsidRDefault="00EF62AA" w:rsidP="00D02D67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Fxfl.Cwdlid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Cw.Cwfl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Fxfl.Rjfxid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Fxfl.Rjflmc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Xt.Khid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Dw.Dwmc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EF62AA" w:rsidRPr="00FE4774" w:rsidRDefault="00EF62AA" w:rsidP="00D02D67"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kern w:val="0"/>
          <w:sz w:val="18"/>
          <w:szCs w:val="18"/>
          <w:highlight w:val="white"/>
        </w:rPr>
        <w:t>Trunc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0000"/>
          <w:kern w:val="0"/>
          <w:sz w:val="18"/>
          <w:szCs w:val="18"/>
          <w:highlight w:val="white"/>
        </w:rPr>
        <w:t>Xt.Wlshrq</w:t>
      </w:r>
      <w:r>
        <w:rPr>
          <w:rFonts w:ascii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sectPr w:rsidR="00EF62AA" w:rsidRPr="00FE4774" w:rsidSect="002C7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00D7D"/>
    <w:multiLevelType w:val="multilevel"/>
    <w:tmpl w:val="948AF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45BD"/>
    <w:rsid w:val="001E278C"/>
    <w:rsid w:val="00254DD2"/>
    <w:rsid w:val="002C7C61"/>
    <w:rsid w:val="003071D1"/>
    <w:rsid w:val="00346C80"/>
    <w:rsid w:val="0038457E"/>
    <w:rsid w:val="00395FA8"/>
    <w:rsid w:val="00433194"/>
    <w:rsid w:val="004D76D1"/>
    <w:rsid w:val="004F2045"/>
    <w:rsid w:val="005145BD"/>
    <w:rsid w:val="00592140"/>
    <w:rsid w:val="005B69C0"/>
    <w:rsid w:val="0069142F"/>
    <w:rsid w:val="006B296C"/>
    <w:rsid w:val="007B37B9"/>
    <w:rsid w:val="007D557E"/>
    <w:rsid w:val="00960E2B"/>
    <w:rsid w:val="00B4293C"/>
    <w:rsid w:val="00B50AB9"/>
    <w:rsid w:val="00BE7785"/>
    <w:rsid w:val="00BF5518"/>
    <w:rsid w:val="00C775F2"/>
    <w:rsid w:val="00CC3C1A"/>
    <w:rsid w:val="00D02D67"/>
    <w:rsid w:val="00DA2722"/>
    <w:rsid w:val="00DC7A48"/>
    <w:rsid w:val="00E9683D"/>
    <w:rsid w:val="00EF62AA"/>
    <w:rsid w:val="00F0661E"/>
    <w:rsid w:val="00F60A61"/>
    <w:rsid w:val="00FE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0BB6F8A-3271-40C1-96B9-34A74B3C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C6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A,zq"/>
    <w:basedOn w:val="a"/>
    <w:next w:val="a"/>
    <w:link w:val="1Char"/>
    <w:uiPriority w:val="99"/>
    <w:qFormat/>
    <w:rsid w:val="005145BD"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aliases w:val="B"/>
    <w:basedOn w:val="a"/>
    <w:next w:val="a"/>
    <w:link w:val="2Char"/>
    <w:uiPriority w:val="99"/>
    <w:qFormat/>
    <w:rsid w:val="005145BD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hAnsi="Cambria"/>
      <w:sz w:val="32"/>
      <w:szCs w:val="32"/>
    </w:rPr>
  </w:style>
  <w:style w:type="paragraph" w:styleId="3">
    <w:name w:val="heading 3"/>
    <w:aliases w:val="C"/>
    <w:basedOn w:val="a"/>
    <w:next w:val="a"/>
    <w:link w:val="3Char"/>
    <w:uiPriority w:val="99"/>
    <w:qFormat/>
    <w:rsid w:val="005145BD"/>
    <w:pPr>
      <w:keepNext/>
      <w:keepLines/>
      <w:numPr>
        <w:ilvl w:val="2"/>
        <w:numId w:val="1"/>
      </w:numPr>
      <w:snapToGrid w:val="0"/>
      <w:spacing w:before="260" w:after="260" w:line="415" w:lineRule="auto"/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5145BD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5145BD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5145BD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5145BD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5145BD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5145BD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A Char,zq Char"/>
    <w:link w:val="1"/>
    <w:uiPriority w:val="99"/>
    <w:locked/>
    <w:rsid w:val="005145BD"/>
    <w:rPr>
      <w:rFonts w:ascii="Calibri" w:eastAsia="宋体" w:hAnsi="Calibri" w:cs="Times New Roman"/>
      <w:kern w:val="44"/>
      <w:sz w:val="44"/>
      <w:szCs w:val="44"/>
    </w:rPr>
  </w:style>
  <w:style w:type="character" w:customStyle="1" w:styleId="2Char">
    <w:name w:val="标题 2 Char"/>
    <w:aliases w:val="B Char"/>
    <w:link w:val="2"/>
    <w:uiPriority w:val="99"/>
    <w:semiHidden/>
    <w:locked/>
    <w:rsid w:val="005145BD"/>
    <w:rPr>
      <w:rFonts w:ascii="Cambria" w:eastAsia="宋体" w:hAnsi="Cambria" w:cs="Times New Roman"/>
      <w:sz w:val="32"/>
      <w:szCs w:val="32"/>
    </w:rPr>
  </w:style>
  <w:style w:type="character" w:customStyle="1" w:styleId="3Char">
    <w:name w:val="标题 3 Char"/>
    <w:aliases w:val="C Char"/>
    <w:link w:val="3"/>
    <w:uiPriority w:val="99"/>
    <w:semiHidden/>
    <w:locked/>
    <w:rsid w:val="005145BD"/>
    <w:rPr>
      <w:rFonts w:ascii="Calibri" w:eastAsia="宋体" w:hAnsi="Calibri" w:cs="Times New Roman"/>
      <w:sz w:val="32"/>
      <w:szCs w:val="32"/>
    </w:rPr>
  </w:style>
  <w:style w:type="character" w:customStyle="1" w:styleId="4Char">
    <w:name w:val="标题 4 Char"/>
    <w:link w:val="4"/>
    <w:uiPriority w:val="99"/>
    <w:semiHidden/>
    <w:locked/>
    <w:rsid w:val="005145BD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9"/>
    <w:semiHidden/>
    <w:locked/>
    <w:rsid w:val="005145BD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9"/>
    <w:semiHidden/>
    <w:locked/>
    <w:rsid w:val="005145BD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9"/>
    <w:semiHidden/>
    <w:locked/>
    <w:rsid w:val="005145BD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9"/>
    <w:semiHidden/>
    <w:locked/>
    <w:rsid w:val="005145BD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9"/>
    <w:semiHidden/>
    <w:locked/>
    <w:rsid w:val="005145BD"/>
    <w:rPr>
      <w:rFonts w:ascii="Cambria" w:eastAsia="宋体" w:hAnsi="Cambria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82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1314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 Ni</dc:creator>
  <cp:keywords/>
  <dc:description/>
  <cp:lastModifiedBy>Natt Ni</cp:lastModifiedBy>
  <cp:revision>19</cp:revision>
  <dcterms:created xsi:type="dcterms:W3CDTF">2015-12-08T02:41:00Z</dcterms:created>
  <dcterms:modified xsi:type="dcterms:W3CDTF">2015-12-11T06:06:00Z</dcterms:modified>
</cp:coreProperties>
</file>