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H Sarabun New" w:cs="TH Sarabun New" w:eastAsia="TH Sarabun New" w:hAnsi="TH Sarabun New"/>
          <w:b/>
          <w:bCs/>
          <w:color w:val="5B6472"/>
          <w:sz w:val="24"/>
          <w:szCs w:val="24"/>
        </w:rPr>
        <w:t xml:space="preserve">เอกสารวิเคราะห์เชิงเทคนิค</w:t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B3123A"/>
          <w:sz w:val="46"/>
          <w:szCs w:val="46"/>
        </w:rPr>
        <w:t xml:space="preserve">แนวทางการพัฒนาระบบเข้าสู่ระบบด้วย Single Sign-On (SSO)</w:t>
      </w:r>
    </w:p>
    <w:p>
      <w:pPr>
        <w:spacing w:after="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8"/>
          <w:szCs w:val="28"/>
        </w:rPr>
        <w:t xml:space="preserve">สำหรับระบบ </w:t>
      </w:r>
      <w:r>
        <w:rPr>
          <w:rFonts w:ascii="TH Sarabun New" w:cs="TH Sarabun New" w:eastAsia="TH Sarabun New" w:hAnsi="TH Sarabun New"/>
          <w:b/>
          <w:bCs/>
          <w:i/>
          <w:iCs/>
          <w:color w:val="5B6472"/>
          <w:sz w:val="28"/>
          <w:szCs w:val="28"/>
        </w:rPr>
        <w:t xml:space="preserve">Smart Salt &amp; Sodium Monitor</w:t>
      </w:r>
    </w:p>
    <w:p>
      <w:pPr>
        <w:spacing w:after="4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6"/>
          <w:szCs w:val="26"/>
        </w:rPr>
        <w:t xml:space="preserve">สำนักงานป้องกันควบคุมโรคที่ 10 จังหวัดอุบลราชธานี</w:t>
      </w:r>
    </w:p>
    <w:p>
      <w:pPr>
        <w:spacing w:after="300" w:line="34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5B6472"/>
          <w:sz w:val="24"/>
          <w:szCs w:val="24"/>
        </w:rPr>
        <w:t xml:space="preserve">จัดทำเพื่อประกอบการตัดสินใจก่อนเริ่มพัฒนา — ยังไม่มีการแก้ไขโค้ดใด ๆ ในเอกสารฉบับนี้</w:t>
      </w:r>
    </w:p>
    <w:tbl>
      <w:tblPr>
        <w:tblW w:type="pct" w:w="100%"/>
        <w:tblBorders>
          <w:top w:val="single" w:color="B3123A" w:sz="4"/>
          <w:left w:val="single" w:color="B3123A" w:sz="4"/>
          <w:bottom w:val="single" w:color="B3123A" w:sz="4"/>
          <w:right w:val="single" w:color="B312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DE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B3123A"/>
                <w:sz w:val="26"/>
                <w:szCs w:val="26"/>
              </w:rPr>
              <w:t xml:space="preserve">สรุปสำหรับผู้บริหาร (Executive Summary)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ระบบปัจจุบันใช้การเข้าสู่ระบบด้วยอีเมล/รหัสผ่านของตนเอง (พัฒนาเอง) พร้อมขั้นตอนอนุมัติบัญชีโดยแอดมิน — ยังไม่มีไลบรารี SSO ใด ๆ ติดตั้งอยู่ในโปรเจกต์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แนวทางที่ทำได้จริงและคุ้มค่าที่สุดสำหรับกรณีนี้คือ OAuth2/OpenID Connect ผ่าน Laravel Socialite เชื่อมกับผู้ให้บริการอีเมลที่องค์กรใช้จริงอยู่แล้ว (Google Workspace หรือ Microsoft 365) ไม่ใช่การเชื่อมกับ ThaiD ซึ่งออกแบบมาสำหรับประชาชนทั่วไป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ก่อนเริ่มพัฒนาจริง จุดที่ต้องยืนยันกับ IT ขององค์กรก่อนคือ "เจ้าหน้าที่ใช้ระบบบัญชีอีเมลกลางแบบใด" เพราะเป็นตัวกำหนดว่าจะพัฒนาไปทิศทางไหน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ข้อมูลตำแหน่ง/สังกัด/ระดับหน่วยงานที่ระบบต้องใช้ (ซึ่งไม่มีอยู่ใน SSO) ทำให้ยังจำเป็นต้องมีขั้นตอน "กรอกข้อมูลเพิ่มเติม + รออนุมัติ" สำหรับผู้ใช้ SSO ครั้งแรก เช่นเดียวกับการสมัครแบบเดิม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1. วัตถุประสงค์และขอบเขต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เอกสารฉบับนี้วิเคราะห์แนวทางการเพิ่มการเข้าสู่ระบบแบบ Single Sign-On (SSO) ให้กับระบบ Smart Salt &amp; Sodium Monitor โดยอ้างอิงจากโครงสร้างระบบยืนยันตัวตนที่มีอยู่จริงในโค้ดปัจจุบัน (app/Http/Controllers/AuthController.php, app/Models/User.php, routes/web.php) เป็นเอกสารสำหรับ "ประกอบการตัดสินใจ" เท่านั้น — ยังไม่มีการแก้ไขโค้ดหรือฐานข้อมูลใด ๆ ตามที่ร้องขอ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B3123A"/>
          <w:sz w:val="28"/>
          <w:szCs w:val="28"/>
        </w:rPr>
        <w:t xml:space="preserve">หมายเหตุด้านข้อมูล: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B6472"/>
          <w:sz w:val="24"/>
          <w:szCs w:val="24"/>
        </w:rPr>
        <w:t xml:space="preserve">ระหว่างจัดทำเอกสารนี้ไม่สามารถค้นเว็บเพื่อตรวจสอบรายละเอียดล่าสุดของผู้ให้บริการยืนยันตัวตนภาครัฐ (เช่น ข้อกำหนดการเชื่อมต่อ ThaiD ของกรมการปกครองในปัจจุบัน) ได้ เนื้อหาส่วนนั้นจึงอิงจากความเข้าใจทั่วไปเกี่ยวกับลักษณะของระบบดังกล่าว ควรตรวจสอบข้อกำหนดล่าสุดจากหน่วยงานเจ้าของระบบโดยตรงก่อนดำเนินการจริง ส่วนแนวทางทางเทคนิคฝั่ง Laravel/OAuth ในเอกสารนี้เป็นความรู้ทางวิศวกรรมซอฟต์แวร์ทั่วไปที่ไม่ผูกกับช่วงเวลา จึงเชื่อถือได้ตามปกติ</w:t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2. ระบบยืนยันตัวตนปัจจุบัน (ก่อนเพิ่ม SSO)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2.1 กลไกการทำงาน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ใช้ Laravel Auth มาตรฐาน (guard แบบ session, middleware 'auth' คุ้มครองทุกเส้นทางใน /admin)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สมัครสมาชิกผ่านฟอร์มในหน้า /staff (staff.blade.php) กรอกอีเมล/รหัสผ่านเอง พร้อมข้อมูลตำแหน่ง สังกัด ระดับหน่วยงาน (สคร./สสจ./สสอ./รพ./รพ.สต.) และจังหวัด/อำเภอ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ระดับหน่วยงาน (User_rank_id = 1, สคร.) ได้รับอนุมัติอัตโนมัติ ส่วนระดับอื่นต้องรอแอดมินกดอนุมัติ (is_approved) ก่อนเข้าสู่ระบบได้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ลืมรหัสผ่านใช้ขั้นตอน OTP 6 หลักทางอีเมล (หมดอายุ 5 นาที) แล้วจึงออกลิงก์รีเซ็ตรหัสผ่านอายุ 60 นาที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ยังไม่มีไลบรารี SSO/OAuth/SAML ใด ๆ ติดตั้งในโปรเจกต์ (ตรวจสอบจาก composer.json แล้ว มีเพียง laravel/sanctum ซึ่งใช้สำหรับ API token ไม่เกี่ยวกับ SSO)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2.2 ฟิลด์ข้อมูลผู้ใช้ที่เกี่ยวข้อง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3"/>
        <w:gridCol w:w="1695"/>
        <w:gridCol w:w="6008"/>
      </w:tblGrid>
      <w:tr>
        <w:trPr>
          <w:tblHeader/>
        </w:trPr>
        <w:tc>
          <w:tcPr>
            <w:tcW w:type="dxa" w:w="2003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ฟิลด์ปัจจุบัน</w:t>
            </w:r>
          </w:p>
        </w:tc>
        <w:tc>
          <w:tcPr>
            <w:tcW w:type="dxa" w:w="1695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มาจาก</w:t>
            </w:r>
          </w:p>
        </w:tc>
        <w:tc>
          <w:tcPr>
            <w:tcW w:type="dxa" w:w="6008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ผลกระทบเมื่อเพิ่ม SSO</w:t>
            </w:r>
          </w:p>
        </w:tc>
      </w:tr>
      <w:tr>
        <w:tc>
          <w:tcPr>
            <w:tcW w:type="dxa" w:w="2003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email</w:t>
            </w:r>
          </w:p>
        </w:tc>
        <w:tc>
          <w:tcPr>
            <w:tcW w:type="dxa" w:w="1695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กรอกเองตอนสมัคร</w:t>
            </w:r>
          </w:p>
        </w:tc>
        <w:tc>
          <w:tcPr>
            <w:tcW w:type="dxa" w:w="6008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ใช้จับคู่บัญชีเดิมกับอีเมลที่ได้จาก IdP ได้ทันที (unique อยู่แล้ว)</w:t>
            </w:r>
          </w:p>
        </w:tc>
      </w:tr>
      <w:tr>
        <w:tc>
          <w:tcPr>
            <w:tcW w:type="dxa" w:w="20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password</w:t>
            </w:r>
          </w:p>
        </w:tc>
        <w:tc>
          <w:tcPr>
            <w:tcW w:type="dxa" w:w="169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hash จากฟอร์มสมัคร</w:t>
            </w:r>
          </w:p>
        </w:tc>
        <w:tc>
          <w:tcPr>
            <w:tcW w:type="dxa" w:w="6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บัญชีที่สมัครผ่าน SSO ล้วนจะไม่มีรหัสผ่านจริง — ต้องทำให้คอลัมน์นี้เป็น nullable หรือ generate ค่าแบบสุ่มที่ล็อกอินด้วยรหัสผ่านไม่ได้</w:t>
            </w:r>
          </w:p>
        </w:tc>
      </w:tr>
      <w:tr>
        <w:tc>
          <w:tcPr>
            <w:tcW w:type="dxa" w:w="2003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User_rank_id, Province_id, District_id, hos_id, sh_id</w:t>
            </w:r>
          </w:p>
        </w:tc>
        <w:tc>
          <w:tcPr>
            <w:tcW w:type="dxa" w:w="1695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เลือกเองตอนสมัคร</w:t>
            </w:r>
          </w:p>
        </w:tc>
        <w:tc>
          <w:tcPr>
            <w:tcW w:type="dxa" w:w="6008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IdP ไม่มีข้อมูลเหล่านี้ — ผู้ใช้ SSO ครั้งแรกยังต้องกรอก "ข้อมูลหน่วยงาน" ชุดนี้เพิ่มเติมก่อนเข้าใช้งานจริง (ดูหัวข้อ 6.2)</w:t>
            </w:r>
          </w:p>
        </w:tc>
      </w:tr>
      <w:tr>
        <w:tc>
          <w:tcPr>
            <w:tcW w:type="dxa" w:w="20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is_approved</w:t>
            </w:r>
          </w:p>
        </w:tc>
        <w:tc>
          <w:tcPr>
            <w:tcW w:type="dxa" w:w="169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แอดมินอนุมัติ</w:t>
            </w:r>
          </w:p>
        </w:tc>
        <w:tc>
          <w:tcPr>
            <w:tcW w:type="dxa" w:w="6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ควรใช้ตรรกะเดิมต่อไป — การล็อกอินผ่าน SSO ยืนยันแค่ "ตัวตน" ไม่ได้ยืนยันว่ามีสิทธิ์เข้าใช้ระบบนี้ จึงยังต้องผ่านการอนุมัติเหมือนเดิม</w:t>
            </w:r>
          </w:p>
        </w:tc>
      </w:tr>
      <w:tr>
        <w:tc>
          <w:tcPr>
            <w:tcW w:type="dxa" w:w="2003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(ใหม่) sso_provider, sso_subject</w:t>
            </w:r>
          </w:p>
        </w:tc>
        <w:tc>
          <w:tcPr>
            <w:tcW w:type="dxa" w:w="1695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ต้องเพิ่ม</w:t>
            </w:r>
          </w:p>
        </w:tc>
        <w:tc>
          <w:tcPr>
            <w:tcW w:type="dxa" w:w="6008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เก็บว่าใช้ผู้ให้บริการใด (google/microsoft) และรหัสผู้ใช้ถาวรจากผู้ให้บริการ (sub) เพื่อจับคู่ล็อกอินครั้งถัดไปอย่างปลอดภัยกว่าการอิงอีเมลเพียงอย่างเดียว</w:t>
            </w:r>
          </w:p>
        </w:tc>
      </w:tr>
    </w:tbl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3. เหตุผลและประโยชน์ของ SSO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Single Sign-On ช่วยให้เจ้าหน้าที่ใช้บัญชีเดียว (เช่น บัญชีอีเมลราชการที่มีอยู่แล้ว) เข้าสู่ระบบนี้และระบบอื่น ๆ ขององค์กรได้โดยไม่ต้องจำรหัสผ่านแยกอีกชุด ประโยชน์หลัก ๆ ได้แก่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ลดภาระจำรหัสผ่านและปัญหาลืมรหัสผ่าน ซึ่งปัจจุบันต้องผ่านขั้นตอน OTP หลายขั้นตอน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ความปลอดภัยสูงขึ้น เพราะควบคุมนโยบายรหัสผ่าน/การยืนยันตัวตนหลายชั้น (MFA) จากผู้ให้บริการกลางเพียงจุดเดียว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เมื่อเจ้าหน้าที่ย้าย/ลาออก ผู้ดูแลระบบกลางปิดบัญชีอีเมลได้จุดเดียว ก็ตัดสิทธิ์เข้าระบบนี้โดยอัตโนมัติ (ลดความเสี่ยงบัญชีค้าง)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ลดภาระแอดมินระบบในการช่วยรีเซ็ตรหัสผ่านให้ผู้ใช้</w:t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4. ทางเลือกผู้ให้บริการยืนยันตัวตน (Identity Provider)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เนื่องจากผู้ใช้งานระบบนี้คือ "เจ้าหน้าที่สาธารณสุขภายในองค์กร" (ไม่ใช่ประชาชนทั่วไป) ทางเลือกที่เหมาะสมจึงต่างจากระบบที่เปิดให้บุคคลทั่วไปใช้งาน ตารางด้านล่างเปรียบเทียบทางเลือกหลักที่เป็นไปได้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9"/>
        <w:gridCol w:w="2947"/>
        <w:gridCol w:w="3000"/>
      </w:tblGrid>
      <w:tr>
        <w:trPr>
          <w:tblHeader/>
        </w:trPr>
        <w:tc>
          <w:tcPr>
            <w:tcW w:type="dxa" w:w="2000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ทางเลือก</w:t>
            </w:r>
          </w:p>
        </w:tc>
        <w:tc>
          <w:tcPr>
            <w:tcW w:type="dxa" w:w="1759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ความเหมาะสมกับระบบนี้</w:t>
            </w:r>
          </w:p>
        </w:tc>
        <w:tc>
          <w:tcPr>
            <w:tcW w:type="dxa" w:w="2947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ข้อดี</w:t>
            </w:r>
          </w:p>
        </w:tc>
        <w:tc>
          <w:tcPr>
            <w:tcW w:type="dxa" w:w="3000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สิ่งที่ต้องเตรียม / ข้อจำกัด</w:t>
            </w:r>
          </w:p>
        </w:tc>
      </w:tr>
      <w:tr>
        <w:tc>
          <w:tcPr>
            <w:tcW w:type="dxa" w:w="20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5"/>
                <w:szCs w:val="25"/>
              </w:rPr>
              <w:t xml:space="preserve">Google Workspace</w:t>
            </w:r>
          </w:p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i/>
                <w:iCs/>
                <w:color w:val="5B6472"/>
                <w:sz w:val="21"/>
                <w:szCs w:val="21"/>
              </w:rPr>
              <w:t xml:space="preserve">เข้าสู่ระบบด้วย Google</w:t>
            </w:r>
          </w:p>
        </w:tc>
        <w:tc>
          <w:tcPr>
            <w:tcW w:type="dxa" w:w="17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สูง — ถ้าองค์กรใช้ Google Workspace สำหรับอีเมล @ddc.mail.go.th จริง (รูปแบบโดเมนเข้าข่ายบัญชี G Suite/Workspace for Government ที่หลายหน่วยงานราชการไทยใช้)</w:t>
            </w:r>
          </w:p>
        </w:tc>
        <w:tc>
          <w:tcPr>
            <w:tcW w:type="dxa" w:w="29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พัฒนาเร็วด้วย Laravel Socialite (มีไดรเวอร์ Google พร้อมใช้)</w:t>
            </w:r>
          </w:p>
          <w:p>
            <w:pPr>
              <w:spacing w:after="6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ผู้ใช้ล็อกอินด้วยบัญชีที่มีอยู่แล้ว ไม่ต้องจำรหัสผ่านใหม่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จำกัดเฉพาะโดเมนองค์กรได้ (พารามิเตอร์ hd)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ต้องยืนยันว่าองค์กรใช้ Google Workspace จริง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ต้องขอสิทธิ์สร้าง OAuth Client ใน Google Cloud Console จากผู้ดูแลโดเมน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5"/>
                <w:szCs w:val="25"/>
              </w:rPr>
              <w:t xml:space="preserve">Microsoft 365 / Entra ID</w:t>
            </w:r>
          </w:p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i/>
                <w:iCs/>
                <w:color w:val="5B6472"/>
                <w:sz w:val="21"/>
                <w:szCs w:val="21"/>
              </w:rPr>
              <w:t xml:space="preserve">Azure AD</w:t>
            </w:r>
          </w:p>
        </w:tc>
        <w:tc>
          <w:tcPr>
            <w:tcW w:type="dxa" w:w="17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สูง — ถ้าองค์กรใช้ Microsoft 365 / Outlook แทน Google สำหรับอีเมลราชการ</w:t>
            </w:r>
          </w:p>
        </w:tc>
        <w:tc>
          <w:tcPr>
            <w:tcW w:type="dxa" w:w="29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รองรับผ่าน Laravel Socialite + ปลั๊กอินชุมชน (SocialiteProviders/Microsoft)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เชื่อมกับบัญชี Active Directory ที่องค์กรใช้อยู่แล้วได้ ถ้ามี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ต้องยืนยันว่าองค์กรใช้ระบบนี้จริง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ต้องลงทะเบียนแอปใน Azure Portal (App registration) โดยผู้ดูแลระบบ</w:t>
            </w:r>
          </w:p>
        </w:tc>
      </w:tr>
      <w:tr>
        <w:tc>
          <w:tcPr>
            <w:tcW w:type="dxa" w:w="2000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5"/>
                <w:szCs w:val="25"/>
              </w:rPr>
              <w:t xml:space="preserve">Active Directory / SAML2</w:t>
            </w:r>
          </w:p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i/>
                <w:iCs/>
                <w:color w:val="5B6472"/>
                <w:sz w:val="21"/>
                <w:szCs w:val="21"/>
              </w:rPr>
              <w:t xml:space="preserve">ภายในหน่วยงาน</w:t>
            </w:r>
          </w:p>
        </w:tc>
        <w:tc>
          <w:tcPr>
            <w:tcW w:type="dxa" w:w="17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ปานกลาง — เหมาะถ้า สคร./กรมควบคุมโรค มีระบบบัญชีผู้ใช้กลาง (Central AD) ของตนเองอยู่แล้ว</w:t>
            </w:r>
          </w:p>
        </w:tc>
        <w:tc>
          <w:tcPr>
            <w:tcW w:type="dxa" w:w="29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ควบคุมสิทธิ์จากส่วนกลางได้เต็มรูปแบบ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เหมาะกับองค์กรที่มีนโยบายความปลอดภัยเข้มงวด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ต้องมี IT ส่วนกลางที่ดูแลระบบ SAML/ADFS อยู่แล้ว</w:t>
            </w:r>
          </w:p>
          <w:p>
            <w:pPr>
              <w:spacing w:after="6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การตั้งค่าซับซ้อนกว่า OAuth (แลกเปลี่ยน metadata/certificate)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ต้องเลือกไลบรารี SAML2 สำหรับ Laravel และตรวจสอบว่ายังดูแลอยู่ (ยังไม่ได้ติดตั้งในโปรเจกต์นี้)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5"/>
                <w:szCs w:val="25"/>
              </w:rPr>
              <w:t xml:space="preserve">ThaiD</w:t>
            </w:r>
          </w:p>
          <w:p>
            <w:pPr>
              <w:spacing w:after="0" w:line="260"/>
            </w:pPr>
            <w:r>
              <w:rPr>
                <w:rFonts w:ascii="TH Sarabun New" w:cs="TH Sarabun New" w:eastAsia="TH Sarabun New" w:hAnsi="TH Sarabun New"/>
                <w:i/>
                <w:iCs/>
                <w:color w:val="5B6472"/>
                <w:sz w:val="21"/>
                <w:szCs w:val="21"/>
              </w:rPr>
              <w:t xml:space="preserve">ระบบยืนยันตัวตนดิจิทัลภาครัฐ</w:t>
            </w:r>
          </w:p>
        </w:tc>
        <w:tc>
          <w:tcPr>
            <w:tcW w:type="dxa" w:w="17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ต่ำ สำหรับระบบนี้ — ThaiD ออกแบบมาเพื่อให้ "ประชาชนทั่วไป" ยืนยันตัวตนด้วยบัตรประชาชน เหมาะกับบริการที่เปิดให้ประชาชนใช้ ไม่ใช่ระบบเจ้าหน้าที่ภายในแบบนี้</w:t>
            </w:r>
          </w:p>
        </w:tc>
        <w:tc>
          <w:tcPr>
            <w:tcW w:type="dxa" w:w="29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น่าเชื่อถือระดับยืนยันตัวตนบุคคลจริงสูงสุด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ต้องลงทะเบียนหน่วยงานกับกรมการปกครอง (DOPA) แยกต่างหาก</w:t>
            </w:r>
          </w:p>
          <w:p>
            <w:pPr>
              <w:spacing w:after="6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ไม่สอดคล้องกับข้อมูลตำแหน่ง/สังกัดที่ระบบต้องใช้อยู่แล้ว</w:t>
            </w:r>
          </w:p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เหมาะกับ "ฟีเจอร์อนาคต" ที่เปิดให้ประชาชนใช้งาน มากกว่าพอร์ทัลเจ้าหน้าที่นี้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B3123A" w:sz="4"/>
          <w:left w:val="single" w:color="B3123A" w:sz="4"/>
          <w:bottom w:val="single" w:color="B3123A" w:sz="4"/>
          <w:right w:val="single" w:color="B312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DE7ED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B3123A"/>
                <w:sz w:val="26"/>
                <w:szCs w:val="26"/>
              </w:rPr>
              <w:t xml:space="preserve">ข้อสังเกตจากอีเมลที่ใช้ติดต่อ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โดเมนอีเมลที่พบในระบบมีรูปแบบ @ddc.mail.go.th ซึ่งรูปแบบ "...mail.go.th" เป็นรูปแบบที่หน่วยงานราชการไทยจำนวนมากใช้ร่วมกับบริการ Google Workspace for Government ที่ดูแลจัดสรรผ่านหน่วยงานกลางด้านดิจิทัลภาครัฐ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หากยืนยันได้ว่าองค์กรใช้ Google Workspace จริง การเชื่อมต่อแบบ "เข้าสู่ระบบด้วย Google" ผ่าน Laravel Socialite จะเป็นแนวทางที่ใช้เวลาพัฒนาน้อยที่สุดและปลอดภัยเพียงพอสำหรับกรณีนี้</w:t>
            </w:r>
          </w:p>
          <w:p>
            <w:pPr>
              <w:spacing w:after="60" w:line="320"/>
            </w:pPr>
            <w:r>
              <w:rPr>
                <w:rFonts w:ascii="TH Sarabun New" w:cs="TH Sarabun New" w:eastAsia="TH Sarabun New" w:hAnsi="TH Sarabun New"/>
                <w:color w:val="1F2933"/>
                <w:sz w:val="25"/>
                <w:szCs w:val="25"/>
              </w:rPr>
              <w:t xml:space="preserve">ข้อสังเกตนี้เป็นการอนุมานจากรูปแบบโดเมนเท่านั้น ควรสอบถามผู้ดูแลระบบอีเมลขององค์กรเพื่อยืนยันอย่างเป็นทางการก่อนเริ่มพัฒนา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5. แนวทางทางเทคนิคฝั่ง Laravel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5.1 แบบ OAuth2 / OpenID Connect (แนะนำ)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ไลบรารีหลัก: laravel/socialite (มีไดรเวอร์ Google ในตัว) หรือปลั๊กอินชุมชน SocialiteProviders สำหรับ Microsoft/Azure AD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ลำดับการทำงาน: ผู้ใช้กดปุ่ม "เข้าสู่ระบบด้วย Google" → เปลี่ยนหน้าไปยืนยันตัวตนที่ Google → Google ส่งกลับมาที่ Callback URL ของระบบ → ระบบอ่านอีเมลที่ยืนยันแล้วจากผู้ให้บริการ → จับคู่กับผู้ใช้เดิม (หรือสร้างใหม่) → Auth::login()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จำกัดเฉพาะบัญชีในโดเมนองค์กรได้ด้วยพารามิเตอร์ hd (Google) หรือการจำกัด tenant (Microsoft) ป้องกันบุคคลภายนอกใช้บัญชี Gmail ส่วนตัวเข้าระบบ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Socialite จัดการ CSRF/state parameter และการเข้ารหัส token ให้อัตโนมัติตามมาตรฐาน OAuth2 อยู่แล้ว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5.2 แบบ SAML2 (ทางเลือกสำรอง ถ้ามี AD ภายในองค์กร)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เหมาะเมื่อ IT ส่วนกลางมีระบบ Active Directory Federation Services (ADFS) หรือ Identity Provider แบบ SAML อยู่แล้ว และต้องการควบคุมทุกอย่างภายในเครือข่ายองค์กร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ต้องเลือกและตรวจสอบไลบรารี SAML2 สำหรับ Laravel ที่ยังมีการดูแล/อัปเดตอยู่ในขณะเริ่มพัฒนาจริง (ยังไม่ได้เลือกไว้ในเอกสารนี้ เนื่องจากไม่สามารถตรวจสอบสถานะล่าสุดของแพ็กเกจได้ในขณะจัดทำ)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การตั้งค่าซับซ้อนกว่า OAuth พอสมควร (ต้องแลกเปลี่ยนใบรับรองดิจิทัลและไฟล์ metadata ระหว่างระบบกับ IdP)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5.3 ThaiD — เหมาะกับอนาคต ไม่ใช่ตอนนี้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ThaiD ออกแบบมาเพื่อให้ประชาชนทั่วไปยืนยันตัวตนด้วยบัตรประชาชนสำหรับบริการภาครัฐที่เปิดให้บุคคลทั่วไปเข้าถึง หากในอนาคตระบบนี้เปิดให้ "ประชาชน/ผู้ป่วย" กรอกแบบประเมินด้วยตนเองผ่านการยืนยันตัวตนที่น่าเชื่อถือ ThaiD จะเป็นทางเลือกที่เหมาะสมมากในตอนนั้น แต่สำหรับพอร์ทัลเจ้าหน้าที่ภายในที่ต้องผูกกับตำแหน่ง/สังกัด/ระดับหน่วยงานแบบนี้ ยังไม่ใช่ทางเลือกที่เหมาะกับความต้องการปัจจุบัน</w:t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6. ผลกระทบต่อระบบเดิม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6.1 ระบบสมัครสมาชิก/เข้าสู่ระบบเดิมยังต้องอยู่หรือไม่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แนะนำให้เปิดใช้งาน SSO เป็นทางเลือกเพิ่มเติมควบคู่กับระบบอีเมล/รหัสผ่านเดิมในช่วงแรก (ไม่ปิดของเดิมทันที) เพื่อให้ผู้ใช้ที่คุ้นเคยกับระบบเดิม หรือกรณี SSO ขัดข้องชั่วคราว ยังสามารถเข้าใช้งานได้ตามปกติ แล้วจึงพิจารณายกเลิกอีกครั้งเมื่อผู้ใช้ส่วนใหญ่เปลี่ยนมาใช้ SSO แล้ว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6.2 ผู้ใช้ใหม่ที่ล็อกอินผ่าน SSO ครั้งแรก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ผู้ให้บริการยืนยันตัวตน (Google/Microsoft) ให้ข้อมูลได้เพียง ชื่อ-นามสกุล และอีเมลที่ยืนยันแล้วเท่านั้น ไม่มีข้อมูล ตำแหน่ง สังกัด ระดับหน่วยงาน หรือจังหวัด/อำเภอ ที่ระบบนี้ต้องใช้ ดังนั้นผู้ใช้ที่ล็อกอินด้วย SSO เป็นครั้งแรกจึงยังต้องผ่านหน้า "กรอกข้อมูลหน่วยงาน" เพิ่มเติม (เทียบเท่าส่วน 'ข้อมูลหน่วยงาน' ในฟอร์มสมัครสมาชิกปัจจุบัน) ก่อนเข้าสู่ขั้นตอนรออนุมัติจากแอดมินเช่นเดิม — SSO ช่วยลดขั้นตอนเรื่อง "รหัสผ่าน" เท่านั้น ไม่ได้ตัดขั้นตอนอนุมัติสิทธิ์การใช้งานออกไป</w:t>
      </w:r>
    </w:p>
    <w:p>
      <w:pPr>
        <w:pStyle w:val="Heading2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1F2933"/>
          <w:sz w:val="30"/>
          <w:szCs w:val="30"/>
        </w:rPr>
        <w:t xml:space="preserve">6.3 ความปลอดภัยที่ต้องพิจารณาเพิ่ม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จำกัดโดเมนอีเมลที่ยอมรับเฉพาะโดเมนขององค์กร ป้องกันบุคคลภายนอกใช้บัญชีส่วนตัวสมัคร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ตรวจสอบสถานะ "อีเมลยืนยันแล้ว" จากผู้ให้บริการก่อนสร้าง/จับคู่บัญชี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เก็บรหัสประจำตัวถาวรจากผู้ให้บริการ (sub/subject identifier) แทนการอิงอีเมลเพียงอย่างเดียว เพื่อรองรับกรณีมีการเปลี่ยนอีเมลในอนาคต</w:t>
      </w:r>
    </w:p>
    <w:p>
      <w:pPr>
        <w:pStyle w:val="ListParagraph"/>
        <w:numPr>
          <w:ilvl w:val="0"/>
          <w:numId w:val="2"/>
        </w:numPr>
        <w:spacing w:after="100" w:line="336"/>
      </w:pPr>
      <w:r>
        <w:rPr>
          <w:rFonts w:ascii="TH Sarabun New" w:cs="TH Sarabun New" w:eastAsia="TH Sarabun New" w:hAnsi="TH Sarabun New"/>
          <w:b w:val="false"/>
          <w:bCs w:val="false"/>
          <w:color w:val="1F2933"/>
          <w:sz w:val="26"/>
          <w:szCs w:val="26"/>
        </w:rPr>
        <w:t xml:space="preserve">ทดสอบกรณีอีเมลใน SSO ตรงกับอีเมลที่เคยสมัครแบบเดิมไว้แล้ว (ต้องจับคู่เป็นบัญชีเดียวกัน ไม่ใช่สร้างซ้ำ)</w:t>
      </w:r>
    </w:p>
    <w:p>
      <w:r>
        <w:br w:type="page"/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7. แผนดำเนินงานที่แนะนำ (เมื่อพร้อมเริ่มพัฒนา)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9"/>
        <w:gridCol w:w="2284"/>
        <w:gridCol w:w="6423"/>
      </w:tblGrid>
      <w:tr>
        <w:trPr>
          <w:tblHeader/>
        </w:trPr>
        <w:tc>
          <w:tcPr>
            <w:tcW w:type="dxa" w:w="999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ระยะ</w:t>
            </w:r>
          </w:p>
        </w:tc>
        <w:tc>
          <w:tcPr>
            <w:tcW w:type="dxa" w:w="2284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สิ่งที่ต้องทำ</w:t>
            </w:r>
          </w:p>
        </w:tc>
        <w:tc>
          <w:tcPr>
            <w:tcW w:type="dxa" w:w="6423"/>
            <w:shd w:fill="B312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dxa" w:w="999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0</w:t>
            </w:r>
          </w:p>
        </w:tc>
        <w:tc>
          <w:tcPr>
            <w:tcW w:type="dxa" w:w="2284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ยืนยันผู้ให้บริการยืนยันตัวตน</w:t>
            </w:r>
          </w:p>
        </w:tc>
        <w:tc>
          <w:tcPr>
            <w:tcW w:type="dxa" w:w="6423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สอบถาม IT ส่วนกลางของ สคร./กรมควบคุมโรค ว่าเจ้าหน้าที่ใช้บัญชี Google Workspace, Microsoft 365 หรือระบบ AD ภายในสำหรับอีเมล @ddc.mail.go.th — เป็นจุดตัดสินใจที่สำคัญที่สุดและควรทำก่อนเขียนโค้ดบรรทัดแรก</w:t>
            </w:r>
          </w:p>
        </w:tc>
      </w:tr>
      <w:tr>
        <w:tc>
          <w:tcPr>
            <w:tcW w:type="dxa" w:w="99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1</w:t>
            </w:r>
          </w:p>
        </w:tc>
        <w:tc>
          <w:tcPr>
            <w:tcW w:type="dxa" w:w="22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เตรียม OAuth Client</w:t>
            </w:r>
          </w:p>
        </w:tc>
        <w:tc>
          <w:tcPr>
            <w:tcW w:type="dxa" w:w="642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ติดตั้ง laravel/socialite (และปลั๊กอินผู้ให้บริการที่เลือก) ขอสร้าง OAuth Client ID/Secret จากผู้ดูแลโดเมนขององค์กร ตั้งค่า Redirect URI ให้ตรงกับโดเมนจริงของระบบ</w:t>
            </w:r>
          </w:p>
        </w:tc>
      </w:tr>
      <w:tr>
        <w:tc>
          <w:tcPr>
            <w:tcW w:type="dxa" w:w="999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2</w:t>
            </w:r>
          </w:p>
        </w:tc>
        <w:tc>
          <w:tcPr>
            <w:tcW w:type="dxa" w:w="2284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แก้ไขฐานข้อมูล</w:t>
            </w:r>
          </w:p>
        </w:tc>
        <w:tc>
          <w:tcPr>
            <w:tcW w:type="dxa" w:w="6423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Migration เพิ่มคอลัมน์ sso_provider, sso_subject ในตาราง users และทำให้ password เป็น nullable</w:t>
            </w:r>
          </w:p>
        </w:tc>
      </w:tr>
      <w:tr>
        <w:tc>
          <w:tcPr>
            <w:tcW w:type="dxa" w:w="99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3</w:t>
            </w:r>
          </w:p>
        </w:tc>
        <w:tc>
          <w:tcPr>
            <w:tcW w:type="dxa" w:w="22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เพิ่มปุ่มและเส้นทางเข้าสู่ระบบ</w:t>
            </w:r>
          </w:p>
        </w:tc>
        <w:tc>
          <w:tcPr>
            <w:tcW w:type="dxa" w:w="642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เพิ่มปุ่ม "เข้าสู่ระบบด้วย Google/Microsoft" ในหน้า staff.blade.php (แท็บเข้าสู่ระบบ) เพิ่ม Route/Controller สำหรับ redirect ไปยังผู้ให้บริการ และรับ callback กลับมา</w:t>
            </w:r>
          </w:p>
        </w:tc>
      </w:tr>
      <w:tr>
        <w:tc>
          <w:tcPr>
            <w:tcW w:type="dxa" w:w="999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4</w:t>
            </w:r>
          </w:p>
        </w:tc>
        <w:tc>
          <w:tcPr>
            <w:tcW w:type="dxa" w:w="2284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จัดการผู้ใช้ใหม่จาก SSO</w:t>
            </w:r>
          </w:p>
        </w:tc>
        <w:tc>
          <w:tcPr>
            <w:tcW w:type="dxa" w:w="6423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ถ้าอีเมลยังไม่เคยลงทะเบียน ให้พาไปหน้า "กรอกข้อมูลหน่วยงาน" (ตำแหน่ง/สังกัด/จังหวัด/อำเภอ) ก่อนเข้าใช้งานจริง แล้วเข้าสู่ขั้นตอนรออนุมัติเดิม (is_approved) เช่นเดียวกับการสมัครแบบปกติ</w:t>
            </w:r>
          </w:p>
        </w:tc>
      </w:tr>
      <w:tr>
        <w:tc>
          <w:tcPr>
            <w:tcW w:type="dxa" w:w="99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5</w:t>
            </w:r>
          </w:p>
        </w:tc>
        <w:tc>
          <w:tcPr>
            <w:tcW w:type="dxa" w:w="22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ทดสอบความปลอดภัย</w:t>
            </w:r>
          </w:p>
        </w:tc>
        <w:tc>
          <w:tcPr>
            <w:tcW w:type="dxa" w:w="642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จำกัดเฉพาะโดเมนอีเมลองค์กร ตรวจสอบ email_verified จากผู้ให้บริการ ทดสอบกรณีอีเมลซ้ำ/บัญชีถูกปิดใช้งานที่ต้นทาง และทดสอบการออกจากระบบ</w:t>
            </w:r>
          </w:p>
        </w:tc>
      </w:tr>
      <w:tr>
        <w:tc>
          <w:tcPr>
            <w:tcW w:type="dxa" w:w="999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2933"/>
                <w:sz w:val="24"/>
                <w:szCs w:val="24"/>
              </w:rPr>
              <w:t xml:space="preserve">6</w:t>
            </w:r>
          </w:p>
        </w:tc>
        <w:tc>
          <w:tcPr>
            <w:tcW w:type="dxa" w:w="2284"/>
            <w:shd w:fill="F7F9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color w:val="1F2933"/>
                <w:sz w:val="24"/>
                <w:szCs w:val="24"/>
              </w:rPr>
              <w:t xml:space="preserve">เปิดใช้งานคู่ขนาน</w:t>
            </w:r>
          </w:p>
        </w:tc>
        <w:tc>
          <w:tcPr>
            <w:tcW w:type="dxa" w:w="642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1F2933"/>
                <w:sz w:val="23"/>
                <w:szCs w:val="23"/>
              </w:rPr>
              <w:t xml:space="preserve">เปิดปุ่ม SSO ควบคู่กับระบบอีเมล/รหัสผ่านเดิม (ไม่ปิดของเดิมทันที) ให้ผู้ใช้เก่าทยอยเปลี่ยนมาใช้ SSO ได้ตามความสมัครใจ ก่อนพิจารณาว่าจะยกเลิกระบบรหัสผ่านในอนาคตหรือไม่</w:t>
            </w:r>
          </w:p>
        </w:tc>
      </w:tr>
    </w:tbl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8. ประเด็นที่ต้องตัดสินใจก่อนเริ่มพัฒนา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color w:val="1F2933"/>
          <w:sz w:val="26"/>
          <w:szCs w:val="26"/>
        </w:rPr>
        <w:t xml:space="preserve">องค์กรใช้ระบบบัญชีอีเมลกลางแบบใด — Google Workspace, Microsoft 365 หรือ Active Directory ภายใน? (คำตอบนี้กำหนดทิศทางทางเทคนิคทั้งหมดในเอกสารนี้)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color w:val="1F2933"/>
          <w:sz w:val="26"/>
          <w:szCs w:val="26"/>
        </w:rPr>
        <w:t xml:space="preserve">ต้องการยกเลิกระบบเข้าสู่ระบบด้วยอีเมล/รหัสผ่านเดิมทั้งหมดในที่สุด หรือต้องการให้อยู่คู่กันตลอดไป?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color w:val="1F2933"/>
          <w:sz w:val="26"/>
          <w:szCs w:val="26"/>
        </w:rPr>
        <w:t xml:space="preserve">ผู้ใช้ใหม่ที่ล็อกอินผ่าน SSO ครั้งแรก ยังต้องผ่านการอนุมัติจากแอดมินเหมือนเดิมหรือไม่ (แนะนำว่าควรคงไว้ ตามที่วิเคราะห์ในหัวข้อ 6.2)?</w:t>
      </w:r>
    </w:p>
    <w:p>
      <w:pPr>
        <w:pStyle w:val="ListParagraph"/>
        <w:numPr>
          <w:ilvl w:val="0"/>
          <w:numId w:val="3"/>
        </w:numPr>
        <w:spacing w:after="100" w:line="336"/>
      </w:pPr>
      <w:r>
        <w:rPr>
          <w:rFonts w:ascii="TH Sarabun New" w:cs="TH Sarabun New" w:eastAsia="TH Sarabun New" w:hAnsi="TH Sarabun New"/>
          <w:color w:val="1F2933"/>
          <w:sz w:val="26"/>
          <w:szCs w:val="26"/>
        </w:rPr>
        <w:t xml:space="preserve">จำกัดเฉพาะอีเมลโดเมนขององค์กร (@ddc.mail.go.th) เท่านั้น หรือต้องการเปิดกว้างกว่านั้น (เช่น หน่วยงานเครือข่ายที่ใช้โดเมนอื่น)?</w:t>
      </w:r>
    </w:p>
    <w:p>
      <w:pPr>
        <w:pStyle w:val="Heading1"/>
        <w:pBdr>
          <w:bottom w:val="single" w:color="B3123A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B3123A"/>
          <w:sz w:val="34"/>
          <w:szCs w:val="34"/>
        </w:rPr>
        <w:t xml:space="preserve">9. สรุป</w:t>
      </w:r>
    </w:p>
    <w:p>
      <w:pPr>
        <w:spacing w:after="160" w:line="3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8"/>
          <w:szCs w:val="28"/>
        </w:rPr>
        <w:t xml:space="preserve">ระบบปัจจุบันมีโครงสร้างพร้อมสำหรับการต่อยอดไปสู่ SSO ได้โดยไม่กระทบโครงสร้างหลัก เนื่องจากใช้ตาราง users ที่มีอีเมลเป็นคีย์หลักอยู่แล้ว และมีขั้นตอนอนุมัติสิทธิ์ (is_approved) แยกออกจากการยืนยันตัวตนอย่างชัดเจน ทำให้สามารถ "เสียบ" ระบบยืนยันตัวตนใหม่เข้ามาแทนที่จุดเดียว (การตรวจสอบรหัสผ่านในเมธอด login()) โดยไม่ต้องรื้อระบบสิทธิ์และการอนุมัติที่มีอยู่</w:t>
      </w:r>
    </w:p>
    <w:p>
      <w:pPr>
        <w:spacing w:after="40" w:line="3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B3123A"/>
          <w:sz w:val="28"/>
          <w:szCs w:val="28"/>
        </w:rPr>
        <w:t xml:space="preserve">ข้อเสนอแนะหลัก: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F2933"/>
          <w:sz w:val="26"/>
          <w:szCs w:val="26"/>
        </w:rPr>
        <w:t xml:space="preserve">เริ่มจากการยืนยันกับ IT ขององค์กรว่าใช้ Google Workspace หรือ Microsoft 365 จริงหรือไม่ (ระยะ 0 ในแผนดำเนินงาน) แล้วจึงเลือกพัฒนาแบบ OAuth2/OpenID Connect ผ่าน Laravel Socialite ซึ่งเป็นแนวทางที่ใช้เวลาพัฒนาน้อยที่สุด ปลอดภัยเพียงพอ และสอดคล้องกับสถาปัตยกรรมระบบปัจจุบันมากที่สุด — เมื่อได้รับคำยืนยันแนวทางที่ต้องการแล้ว พร้อมดำเนินการพัฒนาตามแผนในหัวข้อ 7 ทันที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933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2026-09-14T09:19:39.536Z</dcterms:created>
  <dcterms:modified xsi:type="dcterms:W3CDTF">2026-09-14T09:19:39.536Z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