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7CFC8A">
      <w:pPr>
        <w:pStyle w:val="34"/>
        <w:widowControl/>
      </w:pPr>
      <w:r>
        <w:t>基于多模态大语言模型的图像安全自动化审核系统</w:t>
      </w:r>
    </w:p>
    <w:p w14:paraId="57BA69CD">
      <w:pPr>
        <w:pStyle w:val="167"/>
        <w:widowControl/>
      </w:pPr>
      <w:r>
        <w:t>目</w:t>
      </w:r>
      <w:r>
        <w:rPr>
          <w:rFonts w:hint="eastAsia"/>
          <w:lang w:eastAsia="zh-CN"/>
        </w:rPr>
        <w:t>　　</w:t>
      </w:r>
      <w:r>
        <w:t>录</w:t>
      </w:r>
    </w:p>
    <w:p w14:paraId="510B5F55">
      <w:pPr>
        <w:pStyle w:val="27"/>
        <w:tabs>
          <w:tab w:val="right" w:leader="dot" w:pos="8640"/>
        </w:tabs>
      </w:pPr>
      <w:r>
        <w:fldChar w:fldCharType="begin"/>
      </w:r>
      <w:r>
        <w:instrText xml:space="preserve">TOC \o "1-3" \h \u </w:instrText>
      </w:r>
      <w:r>
        <w:fldChar w:fldCharType="separate"/>
      </w:r>
      <w:r>
        <w:fldChar w:fldCharType="begin"/>
      </w:r>
      <w:r>
        <w:instrText xml:space="preserve"> HYPERLINK \l _Toc3110 </w:instrText>
      </w:r>
      <w:r>
        <w:fldChar w:fldCharType="separate"/>
      </w:r>
      <w:r>
        <w:rPr>
          <w:rFonts w:hint="eastAsia"/>
          <w:lang w:eastAsia="zh-CN"/>
        </w:rPr>
        <w:t xml:space="preserve">第一章 </w:t>
      </w:r>
      <w:r>
        <w:t>绪论</w:t>
      </w:r>
      <w:r>
        <w:tab/>
      </w:r>
      <w:r>
        <w:fldChar w:fldCharType="begin"/>
      </w:r>
      <w:r>
        <w:instrText xml:space="preserve"> PAGEREF _Toc3110 \h </w:instrText>
      </w:r>
      <w:r>
        <w:fldChar w:fldCharType="separate"/>
      </w:r>
      <w:r>
        <w:t>3</w:t>
      </w:r>
      <w:r>
        <w:fldChar w:fldCharType="end"/>
      </w:r>
      <w:r>
        <w:fldChar w:fldCharType="end"/>
      </w:r>
    </w:p>
    <w:p w14:paraId="7F89E01A">
      <w:pPr>
        <w:pStyle w:val="30"/>
        <w:tabs>
          <w:tab w:val="right" w:leader="dot" w:pos="8640"/>
        </w:tabs>
      </w:pPr>
      <w:r>
        <w:fldChar w:fldCharType="begin"/>
      </w:r>
      <w:r>
        <w:instrText xml:space="preserve"> HYPERLINK \l _Toc19798 </w:instrText>
      </w:r>
      <w:r>
        <w:fldChar w:fldCharType="separate"/>
      </w:r>
      <w:r>
        <w:rPr>
          <w:rFonts w:hint="eastAsia"/>
          <w:lang w:eastAsia="zh-CN"/>
        </w:rPr>
        <w:t xml:space="preserve">1.1 </w:t>
      </w:r>
      <w:r>
        <w:t>研究背景</w:t>
      </w:r>
      <w:r>
        <w:tab/>
      </w:r>
      <w:r>
        <w:fldChar w:fldCharType="begin"/>
      </w:r>
      <w:r>
        <w:instrText xml:space="preserve"> PAGEREF _Toc19798 \h </w:instrText>
      </w:r>
      <w:r>
        <w:fldChar w:fldCharType="separate"/>
      </w:r>
      <w:r>
        <w:t>3</w:t>
      </w:r>
      <w:r>
        <w:fldChar w:fldCharType="end"/>
      </w:r>
      <w:r>
        <w:fldChar w:fldCharType="end"/>
      </w:r>
    </w:p>
    <w:p w14:paraId="14A7CE12">
      <w:pPr>
        <w:pStyle w:val="30"/>
        <w:tabs>
          <w:tab w:val="right" w:leader="dot" w:pos="8640"/>
        </w:tabs>
      </w:pPr>
      <w:r>
        <w:fldChar w:fldCharType="begin"/>
      </w:r>
      <w:r>
        <w:instrText xml:space="preserve"> HYPERLINK \l _Toc7678 </w:instrText>
      </w:r>
      <w:r>
        <w:fldChar w:fldCharType="separate"/>
      </w:r>
      <w:r>
        <w:rPr>
          <w:rFonts w:hint="eastAsia"/>
          <w:lang w:eastAsia="zh-CN"/>
        </w:rPr>
        <w:t xml:space="preserve">1.2 </w:t>
      </w:r>
      <w:r>
        <w:t>研究意义</w:t>
      </w:r>
      <w:r>
        <w:tab/>
      </w:r>
      <w:r>
        <w:fldChar w:fldCharType="begin"/>
      </w:r>
      <w:r>
        <w:instrText xml:space="preserve"> PAGEREF _Toc7678 \h </w:instrText>
      </w:r>
      <w:r>
        <w:fldChar w:fldCharType="separate"/>
      </w:r>
      <w:r>
        <w:t>4</w:t>
      </w:r>
      <w:r>
        <w:fldChar w:fldCharType="end"/>
      </w:r>
      <w:r>
        <w:fldChar w:fldCharType="end"/>
      </w:r>
    </w:p>
    <w:p w14:paraId="55CCD268">
      <w:pPr>
        <w:pStyle w:val="30"/>
        <w:tabs>
          <w:tab w:val="right" w:leader="dot" w:pos="8640"/>
        </w:tabs>
      </w:pPr>
      <w:r>
        <w:fldChar w:fldCharType="begin"/>
      </w:r>
      <w:r>
        <w:instrText xml:space="preserve"> HYPERLINK \l _Toc10313 </w:instrText>
      </w:r>
      <w:r>
        <w:fldChar w:fldCharType="separate"/>
      </w:r>
      <w:r>
        <w:rPr>
          <w:rFonts w:hint="eastAsia"/>
          <w:lang w:eastAsia="zh-CN"/>
        </w:rPr>
        <w:t xml:space="preserve">1.3 </w:t>
      </w:r>
      <w:r>
        <w:t>国内外研究现状</w:t>
      </w:r>
      <w:r>
        <w:tab/>
      </w:r>
      <w:r>
        <w:fldChar w:fldCharType="begin"/>
      </w:r>
      <w:r>
        <w:instrText xml:space="preserve"> PAGEREF _Toc10313 \h </w:instrText>
      </w:r>
      <w:r>
        <w:fldChar w:fldCharType="separate"/>
      </w:r>
      <w:r>
        <w:t>4</w:t>
      </w:r>
      <w:r>
        <w:fldChar w:fldCharType="end"/>
      </w:r>
      <w:r>
        <w:fldChar w:fldCharType="end"/>
      </w:r>
    </w:p>
    <w:p w14:paraId="2BFDA4DB">
      <w:pPr>
        <w:pStyle w:val="30"/>
        <w:tabs>
          <w:tab w:val="right" w:leader="dot" w:pos="8640"/>
        </w:tabs>
      </w:pPr>
      <w:r>
        <w:fldChar w:fldCharType="begin"/>
      </w:r>
      <w:r>
        <w:instrText xml:space="preserve"> HYPERLINK \l _Toc10702 </w:instrText>
      </w:r>
      <w:r>
        <w:fldChar w:fldCharType="separate"/>
      </w:r>
      <w:r>
        <w:rPr>
          <w:rFonts w:hint="eastAsia"/>
          <w:lang w:eastAsia="zh-CN"/>
        </w:rPr>
        <w:t xml:space="preserve">1.4 </w:t>
      </w:r>
      <w:r>
        <w:t>研究内容</w:t>
      </w:r>
      <w:r>
        <w:tab/>
      </w:r>
      <w:r>
        <w:fldChar w:fldCharType="begin"/>
      </w:r>
      <w:r>
        <w:instrText xml:space="preserve"> PAGEREF _Toc10702 \h </w:instrText>
      </w:r>
      <w:r>
        <w:fldChar w:fldCharType="separate"/>
      </w:r>
      <w:r>
        <w:t>5</w:t>
      </w:r>
      <w:r>
        <w:fldChar w:fldCharType="end"/>
      </w:r>
      <w:r>
        <w:fldChar w:fldCharType="end"/>
      </w:r>
    </w:p>
    <w:p w14:paraId="75C8D0EE">
      <w:pPr>
        <w:pStyle w:val="30"/>
        <w:tabs>
          <w:tab w:val="right" w:leader="dot" w:pos="8640"/>
        </w:tabs>
      </w:pPr>
      <w:r>
        <w:fldChar w:fldCharType="begin"/>
      </w:r>
      <w:r>
        <w:instrText xml:space="preserve"> HYPERLINK \l _Toc17535 </w:instrText>
      </w:r>
      <w:r>
        <w:fldChar w:fldCharType="separate"/>
      </w:r>
      <w:r>
        <w:rPr>
          <w:rFonts w:hint="eastAsia"/>
          <w:lang w:eastAsia="zh-CN"/>
        </w:rPr>
        <w:t xml:space="preserve">1.5 </w:t>
      </w:r>
      <w:r>
        <w:t>论文结构安排</w:t>
      </w:r>
      <w:r>
        <w:tab/>
      </w:r>
      <w:r>
        <w:fldChar w:fldCharType="begin"/>
      </w:r>
      <w:r>
        <w:instrText xml:space="preserve"> PAGEREF _Toc17535 \h </w:instrText>
      </w:r>
      <w:r>
        <w:fldChar w:fldCharType="separate"/>
      </w:r>
      <w:r>
        <w:t>6</w:t>
      </w:r>
      <w:r>
        <w:fldChar w:fldCharType="end"/>
      </w:r>
      <w:r>
        <w:fldChar w:fldCharType="end"/>
      </w:r>
    </w:p>
    <w:p w14:paraId="060BDCEC">
      <w:pPr>
        <w:pStyle w:val="27"/>
        <w:tabs>
          <w:tab w:val="right" w:leader="dot" w:pos="8640"/>
        </w:tabs>
      </w:pPr>
      <w:r>
        <w:fldChar w:fldCharType="begin"/>
      </w:r>
      <w:r>
        <w:instrText xml:space="preserve"> HYPERLINK \l _Toc21853 </w:instrText>
      </w:r>
      <w:r>
        <w:fldChar w:fldCharType="separate"/>
      </w:r>
      <w:r>
        <w:rPr>
          <w:rFonts w:hint="eastAsia"/>
          <w:lang w:eastAsia="zh-CN"/>
        </w:rPr>
        <w:t xml:space="preserve">第二章 </w:t>
      </w:r>
      <w:r>
        <w:t>相关技术与理论基础</w:t>
      </w:r>
      <w:r>
        <w:tab/>
      </w:r>
      <w:r>
        <w:fldChar w:fldCharType="begin"/>
      </w:r>
      <w:r>
        <w:instrText xml:space="preserve"> PAGEREF _Toc21853 \h </w:instrText>
      </w:r>
      <w:r>
        <w:fldChar w:fldCharType="separate"/>
      </w:r>
      <w:r>
        <w:t>6</w:t>
      </w:r>
      <w:r>
        <w:fldChar w:fldCharType="end"/>
      </w:r>
      <w:r>
        <w:fldChar w:fldCharType="end"/>
      </w:r>
    </w:p>
    <w:p w14:paraId="5F68DAB4">
      <w:pPr>
        <w:pStyle w:val="30"/>
        <w:tabs>
          <w:tab w:val="right" w:leader="dot" w:pos="8640"/>
        </w:tabs>
      </w:pPr>
      <w:r>
        <w:fldChar w:fldCharType="begin"/>
      </w:r>
      <w:r>
        <w:instrText xml:space="preserve"> HYPERLINK \l _Toc994 </w:instrText>
      </w:r>
      <w:r>
        <w:fldChar w:fldCharType="separate"/>
      </w:r>
      <w:r>
        <w:rPr>
          <w:rFonts w:hint="eastAsia"/>
          <w:lang w:eastAsia="zh-CN"/>
        </w:rPr>
        <w:t xml:space="preserve">2.1 </w:t>
      </w:r>
      <w:r>
        <w:t>系统总体需求</w:t>
      </w:r>
      <w:r>
        <w:tab/>
      </w:r>
      <w:r>
        <w:fldChar w:fldCharType="begin"/>
      </w:r>
      <w:r>
        <w:instrText xml:space="preserve"> PAGEREF _Toc994 \h </w:instrText>
      </w:r>
      <w:r>
        <w:fldChar w:fldCharType="separate"/>
      </w:r>
      <w:r>
        <w:t>6</w:t>
      </w:r>
      <w:r>
        <w:fldChar w:fldCharType="end"/>
      </w:r>
      <w:r>
        <w:fldChar w:fldCharType="end"/>
      </w:r>
    </w:p>
    <w:p w14:paraId="7825DD72">
      <w:pPr>
        <w:pStyle w:val="30"/>
        <w:tabs>
          <w:tab w:val="right" w:leader="dot" w:pos="8640"/>
        </w:tabs>
      </w:pPr>
      <w:r>
        <w:fldChar w:fldCharType="begin"/>
      </w:r>
      <w:r>
        <w:instrText xml:space="preserve"> HYPERLINK \l _Toc2342 </w:instrText>
      </w:r>
      <w:r>
        <w:fldChar w:fldCharType="separate"/>
      </w:r>
      <w:r>
        <w:rPr>
          <w:rFonts w:hint="eastAsia"/>
          <w:lang w:eastAsia="zh-CN"/>
        </w:rPr>
        <w:t xml:space="preserve">2.2 </w:t>
      </w:r>
      <w:r>
        <w:t>功能需求分析</w:t>
      </w:r>
      <w:r>
        <w:tab/>
      </w:r>
      <w:r>
        <w:fldChar w:fldCharType="begin"/>
      </w:r>
      <w:r>
        <w:instrText xml:space="preserve"> PAGEREF _Toc2342 \h </w:instrText>
      </w:r>
      <w:r>
        <w:fldChar w:fldCharType="separate"/>
      </w:r>
      <w:r>
        <w:t>7</w:t>
      </w:r>
      <w:r>
        <w:fldChar w:fldCharType="end"/>
      </w:r>
      <w:r>
        <w:fldChar w:fldCharType="end"/>
      </w:r>
    </w:p>
    <w:p w14:paraId="49DE191B">
      <w:pPr>
        <w:pStyle w:val="24"/>
        <w:tabs>
          <w:tab w:val="right" w:leader="dot" w:pos="8640"/>
        </w:tabs>
      </w:pPr>
      <w:r>
        <w:fldChar w:fldCharType="begin"/>
      </w:r>
      <w:r>
        <w:instrText xml:space="preserve"> HYPERLINK \l _Toc27218 </w:instrText>
      </w:r>
      <w:r>
        <w:fldChar w:fldCharType="separate"/>
      </w:r>
      <w:r>
        <w:rPr>
          <w:rFonts w:hint="eastAsia"/>
          <w:lang w:eastAsia="zh-CN"/>
        </w:rPr>
        <w:t xml:space="preserve">2.2.1 </w:t>
      </w:r>
      <w:r>
        <w:t>安全规则管理模块</w:t>
      </w:r>
      <w:r>
        <w:tab/>
      </w:r>
      <w:r>
        <w:fldChar w:fldCharType="begin"/>
      </w:r>
      <w:r>
        <w:instrText xml:space="preserve"> PAGEREF _Toc27218 \h </w:instrText>
      </w:r>
      <w:r>
        <w:fldChar w:fldCharType="separate"/>
      </w:r>
      <w:r>
        <w:t>7</w:t>
      </w:r>
      <w:r>
        <w:fldChar w:fldCharType="end"/>
      </w:r>
      <w:r>
        <w:fldChar w:fldCharType="end"/>
      </w:r>
    </w:p>
    <w:p w14:paraId="3FFE167A">
      <w:pPr>
        <w:pStyle w:val="24"/>
        <w:tabs>
          <w:tab w:val="right" w:leader="dot" w:pos="8640"/>
        </w:tabs>
      </w:pPr>
      <w:r>
        <w:fldChar w:fldCharType="begin"/>
      </w:r>
      <w:r>
        <w:instrText xml:space="preserve"> HYPERLINK \l _Toc18834 </w:instrText>
      </w:r>
      <w:r>
        <w:fldChar w:fldCharType="separate"/>
      </w:r>
      <w:r>
        <w:rPr>
          <w:rFonts w:hint="eastAsia"/>
          <w:lang w:eastAsia="zh-CN"/>
        </w:rPr>
        <w:t xml:space="preserve">2.2.2 </w:t>
      </w:r>
      <w:r>
        <w:t>图像审核模块</w:t>
      </w:r>
      <w:r>
        <w:tab/>
      </w:r>
      <w:r>
        <w:fldChar w:fldCharType="begin"/>
      </w:r>
      <w:r>
        <w:instrText xml:space="preserve"> PAGEREF _Toc18834 \h </w:instrText>
      </w:r>
      <w:r>
        <w:fldChar w:fldCharType="separate"/>
      </w:r>
      <w:r>
        <w:t>8</w:t>
      </w:r>
      <w:r>
        <w:fldChar w:fldCharType="end"/>
      </w:r>
      <w:r>
        <w:fldChar w:fldCharType="end"/>
      </w:r>
    </w:p>
    <w:p w14:paraId="4E5BB65D">
      <w:pPr>
        <w:pStyle w:val="24"/>
        <w:tabs>
          <w:tab w:val="right" w:leader="dot" w:pos="8640"/>
        </w:tabs>
      </w:pPr>
      <w:r>
        <w:fldChar w:fldCharType="begin"/>
      </w:r>
      <w:r>
        <w:instrText xml:space="preserve"> HYPERLINK \l _Toc25208 </w:instrText>
      </w:r>
      <w:r>
        <w:fldChar w:fldCharType="separate"/>
      </w:r>
      <w:r>
        <w:rPr>
          <w:rFonts w:hint="eastAsia"/>
          <w:lang w:eastAsia="zh-CN"/>
        </w:rPr>
        <w:t xml:space="preserve">2.2.3 </w:t>
      </w:r>
      <w:r>
        <w:t>审核任务管理模块</w:t>
      </w:r>
      <w:r>
        <w:tab/>
      </w:r>
      <w:r>
        <w:fldChar w:fldCharType="begin"/>
      </w:r>
      <w:r>
        <w:instrText xml:space="preserve"> PAGEREF _Toc25208 \h </w:instrText>
      </w:r>
      <w:r>
        <w:fldChar w:fldCharType="separate"/>
      </w:r>
      <w:r>
        <w:t>8</w:t>
      </w:r>
      <w:r>
        <w:fldChar w:fldCharType="end"/>
      </w:r>
      <w:r>
        <w:fldChar w:fldCharType="end"/>
      </w:r>
    </w:p>
    <w:p w14:paraId="232B9CDB">
      <w:pPr>
        <w:pStyle w:val="24"/>
        <w:tabs>
          <w:tab w:val="right" w:leader="dot" w:pos="8640"/>
        </w:tabs>
      </w:pPr>
      <w:r>
        <w:fldChar w:fldCharType="begin"/>
      </w:r>
      <w:r>
        <w:instrText xml:space="preserve"> HYPERLINK \l _Toc30466 </w:instrText>
      </w:r>
      <w:r>
        <w:fldChar w:fldCharType="separate"/>
      </w:r>
      <w:r>
        <w:rPr>
          <w:rFonts w:hint="eastAsia"/>
          <w:lang w:eastAsia="zh-CN"/>
        </w:rPr>
        <w:t xml:space="preserve">2.2.4 </w:t>
      </w:r>
      <w:r>
        <w:t>系统设置模块</w:t>
      </w:r>
      <w:r>
        <w:tab/>
      </w:r>
      <w:r>
        <w:fldChar w:fldCharType="begin"/>
      </w:r>
      <w:r>
        <w:instrText xml:space="preserve"> PAGEREF _Toc30466 \h </w:instrText>
      </w:r>
      <w:r>
        <w:fldChar w:fldCharType="separate"/>
      </w:r>
      <w:r>
        <w:t>9</w:t>
      </w:r>
      <w:r>
        <w:fldChar w:fldCharType="end"/>
      </w:r>
      <w:r>
        <w:fldChar w:fldCharType="end"/>
      </w:r>
    </w:p>
    <w:p w14:paraId="5014C174">
      <w:pPr>
        <w:pStyle w:val="30"/>
        <w:tabs>
          <w:tab w:val="right" w:leader="dot" w:pos="8640"/>
        </w:tabs>
      </w:pPr>
      <w:r>
        <w:fldChar w:fldCharType="begin"/>
      </w:r>
      <w:r>
        <w:instrText xml:space="preserve"> HYPERLINK \l _Toc21026 </w:instrText>
      </w:r>
      <w:r>
        <w:fldChar w:fldCharType="separate"/>
      </w:r>
      <w:r>
        <w:rPr>
          <w:rFonts w:hint="eastAsia"/>
          <w:lang w:eastAsia="zh-CN"/>
        </w:rPr>
        <w:t xml:space="preserve">2.3 </w:t>
      </w:r>
      <w:r>
        <w:t>非功能需求分析</w:t>
      </w:r>
      <w:r>
        <w:tab/>
      </w:r>
      <w:r>
        <w:fldChar w:fldCharType="begin"/>
      </w:r>
      <w:r>
        <w:instrText xml:space="preserve"> PAGEREF _Toc21026 \h </w:instrText>
      </w:r>
      <w:r>
        <w:fldChar w:fldCharType="separate"/>
      </w:r>
      <w:r>
        <w:t>9</w:t>
      </w:r>
      <w:r>
        <w:fldChar w:fldCharType="end"/>
      </w:r>
      <w:r>
        <w:fldChar w:fldCharType="end"/>
      </w:r>
    </w:p>
    <w:p w14:paraId="06F4EB53">
      <w:pPr>
        <w:pStyle w:val="24"/>
        <w:tabs>
          <w:tab w:val="right" w:leader="dot" w:pos="8640"/>
        </w:tabs>
      </w:pPr>
      <w:r>
        <w:fldChar w:fldCharType="begin"/>
      </w:r>
      <w:r>
        <w:instrText xml:space="preserve"> HYPERLINK \l _Toc4916 </w:instrText>
      </w:r>
      <w:r>
        <w:fldChar w:fldCharType="separate"/>
      </w:r>
      <w:r>
        <w:rPr>
          <w:rFonts w:hint="eastAsia"/>
          <w:lang w:eastAsia="zh-CN"/>
        </w:rPr>
        <w:t xml:space="preserve">2.3.1 </w:t>
      </w:r>
      <w:r>
        <w:t>系统可用性</w:t>
      </w:r>
      <w:r>
        <w:tab/>
      </w:r>
      <w:r>
        <w:fldChar w:fldCharType="begin"/>
      </w:r>
      <w:r>
        <w:instrText xml:space="preserve"> PAGEREF _Toc4916 \h </w:instrText>
      </w:r>
      <w:r>
        <w:fldChar w:fldCharType="separate"/>
      </w:r>
      <w:r>
        <w:t>9</w:t>
      </w:r>
      <w:r>
        <w:fldChar w:fldCharType="end"/>
      </w:r>
      <w:r>
        <w:fldChar w:fldCharType="end"/>
      </w:r>
    </w:p>
    <w:p w14:paraId="5B615B91">
      <w:pPr>
        <w:pStyle w:val="24"/>
        <w:tabs>
          <w:tab w:val="right" w:leader="dot" w:pos="8640"/>
        </w:tabs>
      </w:pPr>
      <w:r>
        <w:fldChar w:fldCharType="begin"/>
      </w:r>
      <w:r>
        <w:instrText xml:space="preserve"> HYPERLINK \l _Toc17050 </w:instrText>
      </w:r>
      <w:r>
        <w:fldChar w:fldCharType="separate"/>
      </w:r>
      <w:r>
        <w:rPr>
          <w:rFonts w:hint="eastAsia"/>
          <w:lang w:eastAsia="zh-CN"/>
        </w:rPr>
        <w:t xml:space="preserve">2.3.2 </w:t>
      </w:r>
      <w:r>
        <w:t>系统可靠性</w:t>
      </w:r>
      <w:r>
        <w:tab/>
      </w:r>
      <w:r>
        <w:fldChar w:fldCharType="begin"/>
      </w:r>
      <w:r>
        <w:instrText xml:space="preserve"> PAGEREF _Toc17050 \h </w:instrText>
      </w:r>
      <w:r>
        <w:fldChar w:fldCharType="separate"/>
      </w:r>
      <w:r>
        <w:t>9</w:t>
      </w:r>
      <w:r>
        <w:fldChar w:fldCharType="end"/>
      </w:r>
      <w:r>
        <w:fldChar w:fldCharType="end"/>
      </w:r>
    </w:p>
    <w:p w14:paraId="263C91D2">
      <w:pPr>
        <w:pStyle w:val="24"/>
        <w:tabs>
          <w:tab w:val="right" w:leader="dot" w:pos="8640"/>
        </w:tabs>
      </w:pPr>
      <w:r>
        <w:fldChar w:fldCharType="begin"/>
      </w:r>
      <w:r>
        <w:instrText xml:space="preserve"> HYPERLINK \l _Toc24263 </w:instrText>
      </w:r>
      <w:r>
        <w:fldChar w:fldCharType="separate"/>
      </w:r>
      <w:r>
        <w:rPr>
          <w:rFonts w:hint="eastAsia"/>
          <w:lang w:eastAsia="zh-CN"/>
        </w:rPr>
        <w:t xml:space="preserve">2.3.3 </w:t>
      </w:r>
      <w:r>
        <w:t>系统扩展性</w:t>
      </w:r>
      <w:r>
        <w:tab/>
      </w:r>
      <w:r>
        <w:fldChar w:fldCharType="begin"/>
      </w:r>
      <w:r>
        <w:instrText xml:space="preserve"> PAGEREF _Toc24263 \h </w:instrText>
      </w:r>
      <w:r>
        <w:fldChar w:fldCharType="separate"/>
      </w:r>
      <w:r>
        <w:t>9</w:t>
      </w:r>
      <w:r>
        <w:fldChar w:fldCharType="end"/>
      </w:r>
      <w:r>
        <w:fldChar w:fldCharType="end"/>
      </w:r>
    </w:p>
    <w:p w14:paraId="760E3EE6">
      <w:pPr>
        <w:pStyle w:val="24"/>
        <w:tabs>
          <w:tab w:val="right" w:leader="dot" w:pos="8640"/>
        </w:tabs>
      </w:pPr>
      <w:r>
        <w:fldChar w:fldCharType="begin"/>
      </w:r>
      <w:r>
        <w:instrText xml:space="preserve"> HYPERLINK \l _Toc17555 </w:instrText>
      </w:r>
      <w:r>
        <w:fldChar w:fldCharType="separate"/>
      </w:r>
      <w:r>
        <w:rPr>
          <w:rFonts w:hint="eastAsia"/>
          <w:lang w:eastAsia="zh-CN"/>
        </w:rPr>
        <w:t xml:space="preserve">2.3.4 </w:t>
      </w:r>
      <w:r>
        <w:t>系统性能</w:t>
      </w:r>
      <w:r>
        <w:tab/>
      </w:r>
      <w:r>
        <w:fldChar w:fldCharType="begin"/>
      </w:r>
      <w:r>
        <w:instrText xml:space="preserve"> PAGEREF _Toc17555 \h </w:instrText>
      </w:r>
      <w:r>
        <w:fldChar w:fldCharType="separate"/>
      </w:r>
      <w:r>
        <w:t>9</w:t>
      </w:r>
      <w:r>
        <w:fldChar w:fldCharType="end"/>
      </w:r>
      <w:r>
        <w:fldChar w:fldCharType="end"/>
      </w:r>
    </w:p>
    <w:p w14:paraId="4CB60C59">
      <w:pPr>
        <w:pStyle w:val="30"/>
        <w:tabs>
          <w:tab w:val="right" w:leader="dot" w:pos="8640"/>
        </w:tabs>
      </w:pPr>
      <w:r>
        <w:fldChar w:fldCharType="begin"/>
      </w:r>
      <w:r>
        <w:instrText xml:space="preserve"> HYPERLINK \l _Toc30698 </w:instrText>
      </w:r>
      <w:r>
        <w:fldChar w:fldCharType="separate"/>
      </w:r>
      <w:r>
        <w:rPr>
          <w:rFonts w:hint="eastAsia"/>
          <w:lang w:eastAsia="zh-CN"/>
        </w:rPr>
        <w:t xml:space="preserve">2.4 </w:t>
      </w:r>
      <w:r>
        <w:t>系统可行性分析</w:t>
      </w:r>
      <w:r>
        <w:tab/>
      </w:r>
      <w:r>
        <w:fldChar w:fldCharType="begin"/>
      </w:r>
      <w:r>
        <w:instrText xml:space="preserve"> PAGEREF _Toc30698 \h </w:instrText>
      </w:r>
      <w:r>
        <w:fldChar w:fldCharType="separate"/>
      </w:r>
      <w:r>
        <w:t>9</w:t>
      </w:r>
      <w:r>
        <w:fldChar w:fldCharType="end"/>
      </w:r>
      <w:r>
        <w:fldChar w:fldCharType="end"/>
      </w:r>
    </w:p>
    <w:p w14:paraId="15213792">
      <w:pPr>
        <w:pStyle w:val="24"/>
        <w:tabs>
          <w:tab w:val="right" w:leader="dot" w:pos="8640"/>
        </w:tabs>
      </w:pPr>
      <w:r>
        <w:fldChar w:fldCharType="begin"/>
      </w:r>
      <w:r>
        <w:instrText xml:space="preserve"> HYPERLINK \l _Toc13473 </w:instrText>
      </w:r>
      <w:r>
        <w:fldChar w:fldCharType="separate"/>
      </w:r>
      <w:r>
        <w:rPr>
          <w:rFonts w:hint="eastAsia"/>
          <w:lang w:eastAsia="zh-CN"/>
        </w:rPr>
        <w:t xml:space="preserve">2.4.1 </w:t>
      </w:r>
      <w:r>
        <w:t>技术可行性</w:t>
      </w:r>
      <w:r>
        <w:tab/>
      </w:r>
      <w:r>
        <w:fldChar w:fldCharType="begin"/>
      </w:r>
      <w:r>
        <w:instrText xml:space="preserve"> PAGEREF _Toc13473 \h </w:instrText>
      </w:r>
      <w:r>
        <w:fldChar w:fldCharType="separate"/>
      </w:r>
      <w:r>
        <w:t>9</w:t>
      </w:r>
      <w:r>
        <w:fldChar w:fldCharType="end"/>
      </w:r>
      <w:r>
        <w:fldChar w:fldCharType="end"/>
      </w:r>
    </w:p>
    <w:p w14:paraId="2B034A82">
      <w:pPr>
        <w:pStyle w:val="24"/>
        <w:tabs>
          <w:tab w:val="right" w:leader="dot" w:pos="8640"/>
        </w:tabs>
      </w:pPr>
      <w:r>
        <w:fldChar w:fldCharType="begin"/>
      </w:r>
      <w:r>
        <w:instrText xml:space="preserve"> HYPERLINK \l _Toc11132 </w:instrText>
      </w:r>
      <w:r>
        <w:fldChar w:fldCharType="separate"/>
      </w:r>
      <w:r>
        <w:rPr>
          <w:rFonts w:hint="eastAsia"/>
          <w:lang w:eastAsia="zh-CN"/>
        </w:rPr>
        <w:t xml:space="preserve">2.4.2 </w:t>
      </w:r>
      <w:r>
        <w:t>经济可行性</w:t>
      </w:r>
      <w:r>
        <w:tab/>
      </w:r>
      <w:r>
        <w:fldChar w:fldCharType="begin"/>
      </w:r>
      <w:r>
        <w:instrText xml:space="preserve"> PAGEREF _Toc11132 \h </w:instrText>
      </w:r>
      <w:r>
        <w:fldChar w:fldCharType="separate"/>
      </w:r>
      <w:r>
        <w:t>10</w:t>
      </w:r>
      <w:r>
        <w:fldChar w:fldCharType="end"/>
      </w:r>
      <w:r>
        <w:fldChar w:fldCharType="end"/>
      </w:r>
    </w:p>
    <w:p w14:paraId="668E2B56">
      <w:pPr>
        <w:pStyle w:val="24"/>
        <w:tabs>
          <w:tab w:val="right" w:leader="dot" w:pos="8640"/>
        </w:tabs>
      </w:pPr>
      <w:r>
        <w:fldChar w:fldCharType="begin"/>
      </w:r>
      <w:r>
        <w:instrText xml:space="preserve"> HYPERLINK \l _Toc27738 </w:instrText>
      </w:r>
      <w:r>
        <w:fldChar w:fldCharType="separate"/>
      </w:r>
      <w:r>
        <w:rPr>
          <w:rFonts w:hint="eastAsia"/>
          <w:lang w:eastAsia="zh-CN"/>
        </w:rPr>
        <w:t xml:space="preserve">2.4.3 </w:t>
      </w:r>
      <w:r>
        <w:t>操作可行性</w:t>
      </w:r>
      <w:r>
        <w:tab/>
      </w:r>
      <w:r>
        <w:fldChar w:fldCharType="begin"/>
      </w:r>
      <w:r>
        <w:instrText xml:space="preserve"> PAGEREF _Toc27738 \h </w:instrText>
      </w:r>
      <w:r>
        <w:fldChar w:fldCharType="separate"/>
      </w:r>
      <w:r>
        <w:t>10</w:t>
      </w:r>
      <w:r>
        <w:fldChar w:fldCharType="end"/>
      </w:r>
      <w:r>
        <w:fldChar w:fldCharType="end"/>
      </w:r>
    </w:p>
    <w:p w14:paraId="76216830">
      <w:pPr>
        <w:pStyle w:val="27"/>
        <w:tabs>
          <w:tab w:val="right" w:leader="dot" w:pos="8640"/>
        </w:tabs>
      </w:pPr>
      <w:r>
        <w:fldChar w:fldCharType="begin"/>
      </w:r>
      <w:r>
        <w:instrText xml:space="preserve"> HYPERLINK \l _Toc29730 </w:instrText>
      </w:r>
      <w:r>
        <w:fldChar w:fldCharType="separate"/>
      </w:r>
      <w:r>
        <w:rPr>
          <w:rFonts w:hint="eastAsia"/>
          <w:lang w:eastAsia="zh-CN"/>
        </w:rPr>
        <w:t xml:space="preserve">第三章 </w:t>
      </w:r>
      <w:r>
        <w:t>系统总体设计</w:t>
      </w:r>
      <w:r>
        <w:tab/>
      </w:r>
      <w:r>
        <w:fldChar w:fldCharType="begin"/>
      </w:r>
      <w:r>
        <w:instrText xml:space="preserve"> PAGEREF _Toc29730 \h </w:instrText>
      </w:r>
      <w:r>
        <w:fldChar w:fldCharType="separate"/>
      </w:r>
      <w:r>
        <w:t>10</w:t>
      </w:r>
      <w:r>
        <w:fldChar w:fldCharType="end"/>
      </w:r>
      <w:r>
        <w:fldChar w:fldCharType="end"/>
      </w:r>
    </w:p>
    <w:p w14:paraId="2C1A57A4">
      <w:pPr>
        <w:pStyle w:val="30"/>
        <w:tabs>
          <w:tab w:val="right" w:leader="dot" w:pos="8640"/>
        </w:tabs>
      </w:pPr>
      <w:r>
        <w:fldChar w:fldCharType="begin"/>
      </w:r>
      <w:r>
        <w:instrText xml:space="preserve"> HYPERLINK \l _Toc3472 </w:instrText>
      </w:r>
      <w:r>
        <w:fldChar w:fldCharType="separate"/>
      </w:r>
      <w:r>
        <w:t xml:space="preserve"> 33.1 系统架构设计</w:t>
      </w:r>
      <w:r>
        <w:tab/>
      </w:r>
      <w:r>
        <w:fldChar w:fldCharType="begin"/>
      </w:r>
      <w:r>
        <w:instrText xml:space="preserve"> PAGEREF _Toc3472 \h </w:instrText>
      </w:r>
      <w:r>
        <w:fldChar w:fldCharType="separate"/>
      </w:r>
      <w:r>
        <w:t>10</w:t>
      </w:r>
      <w:r>
        <w:fldChar w:fldCharType="end"/>
      </w:r>
      <w:r>
        <w:fldChar w:fldCharType="end"/>
      </w:r>
    </w:p>
    <w:p w14:paraId="026A47CD">
      <w:pPr>
        <w:pStyle w:val="30"/>
        <w:tabs>
          <w:tab w:val="right" w:leader="dot" w:pos="8640"/>
        </w:tabs>
      </w:pPr>
      <w:r>
        <w:fldChar w:fldCharType="begin"/>
      </w:r>
      <w:r>
        <w:instrText xml:space="preserve"> HYPERLINK \l _Toc16163 </w:instrText>
      </w:r>
      <w:r>
        <w:fldChar w:fldCharType="separate"/>
      </w:r>
      <w:r>
        <w:rPr>
          <w:rFonts w:hint="eastAsia"/>
          <w:lang w:eastAsia="zh-CN"/>
        </w:rPr>
        <w:t xml:space="preserve">3.2 </w:t>
      </w:r>
      <w:r>
        <w:t>系统模块设计</w:t>
      </w:r>
      <w:r>
        <w:tab/>
      </w:r>
      <w:r>
        <w:fldChar w:fldCharType="begin"/>
      </w:r>
      <w:r>
        <w:instrText xml:space="preserve"> PAGEREF _Toc16163 \h </w:instrText>
      </w:r>
      <w:r>
        <w:fldChar w:fldCharType="separate"/>
      </w:r>
      <w:r>
        <w:t>11</w:t>
      </w:r>
      <w:r>
        <w:fldChar w:fldCharType="end"/>
      </w:r>
      <w:r>
        <w:fldChar w:fldCharType="end"/>
      </w:r>
    </w:p>
    <w:p w14:paraId="2243DEAA">
      <w:pPr>
        <w:pStyle w:val="24"/>
        <w:tabs>
          <w:tab w:val="right" w:leader="dot" w:pos="8640"/>
        </w:tabs>
      </w:pPr>
      <w:r>
        <w:fldChar w:fldCharType="begin"/>
      </w:r>
      <w:r>
        <w:instrText xml:space="preserve"> HYPERLINK \l _Toc16452 </w:instrText>
      </w:r>
      <w:r>
        <w:fldChar w:fldCharType="separate"/>
      </w:r>
      <w:r>
        <w:rPr>
          <w:rFonts w:hint="eastAsia"/>
          <w:lang w:eastAsia="zh-CN"/>
        </w:rPr>
        <w:t xml:space="preserve">3.2.1 </w:t>
      </w:r>
      <w:r>
        <w:t>用户认证模块</w:t>
      </w:r>
      <w:r>
        <w:tab/>
      </w:r>
      <w:r>
        <w:fldChar w:fldCharType="begin"/>
      </w:r>
      <w:r>
        <w:instrText xml:space="preserve"> PAGEREF _Toc16452 \h </w:instrText>
      </w:r>
      <w:r>
        <w:fldChar w:fldCharType="separate"/>
      </w:r>
      <w:r>
        <w:t>12</w:t>
      </w:r>
      <w:r>
        <w:fldChar w:fldCharType="end"/>
      </w:r>
      <w:r>
        <w:fldChar w:fldCharType="end"/>
      </w:r>
    </w:p>
    <w:p w14:paraId="685F8A7F">
      <w:pPr>
        <w:pStyle w:val="24"/>
        <w:tabs>
          <w:tab w:val="right" w:leader="dot" w:pos="8640"/>
        </w:tabs>
      </w:pPr>
      <w:r>
        <w:fldChar w:fldCharType="begin"/>
      </w:r>
      <w:r>
        <w:instrText xml:space="preserve"> HYPERLINK \l _Toc3334 </w:instrText>
      </w:r>
      <w:r>
        <w:fldChar w:fldCharType="separate"/>
      </w:r>
      <w:r>
        <w:rPr>
          <w:rFonts w:hint="eastAsia"/>
          <w:lang w:eastAsia="zh-CN"/>
        </w:rPr>
        <w:t xml:space="preserve">3.2.2 </w:t>
      </w:r>
      <w:r>
        <w:t>安全规则管理模块</w:t>
      </w:r>
      <w:r>
        <w:tab/>
      </w:r>
      <w:r>
        <w:fldChar w:fldCharType="begin"/>
      </w:r>
      <w:r>
        <w:instrText xml:space="preserve"> PAGEREF _Toc3334 \h </w:instrText>
      </w:r>
      <w:r>
        <w:fldChar w:fldCharType="separate"/>
      </w:r>
      <w:r>
        <w:t>13</w:t>
      </w:r>
      <w:r>
        <w:fldChar w:fldCharType="end"/>
      </w:r>
      <w:r>
        <w:fldChar w:fldCharType="end"/>
      </w:r>
    </w:p>
    <w:p w14:paraId="0137C676">
      <w:pPr>
        <w:pStyle w:val="24"/>
        <w:tabs>
          <w:tab w:val="right" w:leader="dot" w:pos="8640"/>
        </w:tabs>
      </w:pPr>
      <w:r>
        <w:fldChar w:fldCharType="begin"/>
      </w:r>
      <w:r>
        <w:instrText xml:space="preserve"> HYPERLINK \l _Toc16703 </w:instrText>
      </w:r>
      <w:r>
        <w:fldChar w:fldCharType="separate"/>
      </w:r>
      <w:r>
        <w:rPr>
          <w:rFonts w:hint="eastAsia"/>
          <w:lang w:eastAsia="zh-CN"/>
        </w:rPr>
        <w:t xml:space="preserve">3.2.3 </w:t>
      </w:r>
      <w:r>
        <w:t>图像审核模块</w:t>
      </w:r>
      <w:r>
        <w:tab/>
      </w:r>
      <w:r>
        <w:fldChar w:fldCharType="begin"/>
      </w:r>
      <w:r>
        <w:instrText xml:space="preserve"> PAGEREF _Toc16703 \h </w:instrText>
      </w:r>
      <w:r>
        <w:fldChar w:fldCharType="separate"/>
      </w:r>
      <w:r>
        <w:t>13</w:t>
      </w:r>
      <w:r>
        <w:fldChar w:fldCharType="end"/>
      </w:r>
      <w:r>
        <w:fldChar w:fldCharType="end"/>
      </w:r>
    </w:p>
    <w:p w14:paraId="67BCE799">
      <w:pPr>
        <w:pStyle w:val="24"/>
        <w:tabs>
          <w:tab w:val="right" w:leader="dot" w:pos="8640"/>
        </w:tabs>
      </w:pPr>
      <w:r>
        <w:fldChar w:fldCharType="begin"/>
      </w:r>
      <w:r>
        <w:instrText xml:space="preserve"> HYPERLINK \l _Toc29769 </w:instrText>
      </w:r>
      <w:r>
        <w:fldChar w:fldCharType="separate"/>
      </w:r>
      <w:r>
        <w:rPr>
          <w:rFonts w:hint="eastAsia"/>
          <w:lang w:eastAsia="zh-CN"/>
        </w:rPr>
        <w:t xml:space="preserve">3.2.4 </w:t>
      </w:r>
      <w:r>
        <w:t>审核任务管理模块</w:t>
      </w:r>
      <w:r>
        <w:tab/>
      </w:r>
      <w:r>
        <w:fldChar w:fldCharType="begin"/>
      </w:r>
      <w:r>
        <w:instrText xml:space="preserve"> PAGEREF _Toc29769 \h </w:instrText>
      </w:r>
      <w:r>
        <w:fldChar w:fldCharType="separate"/>
      </w:r>
      <w:r>
        <w:t>13</w:t>
      </w:r>
      <w:r>
        <w:fldChar w:fldCharType="end"/>
      </w:r>
      <w:r>
        <w:fldChar w:fldCharType="end"/>
      </w:r>
    </w:p>
    <w:p w14:paraId="05695B8A">
      <w:pPr>
        <w:pStyle w:val="24"/>
        <w:tabs>
          <w:tab w:val="right" w:leader="dot" w:pos="8640"/>
        </w:tabs>
      </w:pPr>
      <w:r>
        <w:fldChar w:fldCharType="begin"/>
      </w:r>
      <w:r>
        <w:instrText xml:space="preserve"> HYPERLINK \l _Toc20090 </w:instrText>
      </w:r>
      <w:r>
        <w:fldChar w:fldCharType="separate"/>
      </w:r>
      <w:r>
        <w:rPr>
          <w:rFonts w:hint="eastAsia"/>
          <w:lang w:eastAsia="zh-CN"/>
        </w:rPr>
        <w:t xml:space="preserve">3.2.5 </w:t>
      </w:r>
      <w:r>
        <w:t>系统设置模块</w:t>
      </w:r>
      <w:r>
        <w:tab/>
      </w:r>
      <w:r>
        <w:fldChar w:fldCharType="begin"/>
      </w:r>
      <w:r>
        <w:instrText xml:space="preserve"> PAGEREF _Toc20090 \h </w:instrText>
      </w:r>
      <w:r>
        <w:fldChar w:fldCharType="separate"/>
      </w:r>
      <w:r>
        <w:t>14</w:t>
      </w:r>
      <w:r>
        <w:fldChar w:fldCharType="end"/>
      </w:r>
      <w:r>
        <w:fldChar w:fldCharType="end"/>
      </w:r>
    </w:p>
    <w:p w14:paraId="39DAED50">
      <w:pPr>
        <w:pStyle w:val="30"/>
        <w:tabs>
          <w:tab w:val="right" w:leader="dot" w:pos="8640"/>
        </w:tabs>
      </w:pPr>
      <w:r>
        <w:fldChar w:fldCharType="begin"/>
      </w:r>
      <w:r>
        <w:instrText xml:space="preserve"> HYPERLINK \l _Toc32427 </w:instrText>
      </w:r>
      <w:r>
        <w:fldChar w:fldCharType="separate"/>
      </w:r>
      <w:r>
        <w:rPr>
          <w:rFonts w:hint="eastAsia"/>
          <w:lang w:eastAsia="zh-CN"/>
        </w:rPr>
        <w:t xml:space="preserve">3.3 </w:t>
      </w:r>
      <w:r>
        <w:t>图像审核业务流程设计</w:t>
      </w:r>
      <w:r>
        <w:tab/>
      </w:r>
      <w:r>
        <w:fldChar w:fldCharType="begin"/>
      </w:r>
      <w:r>
        <w:instrText xml:space="preserve"> PAGEREF _Toc32427 \h </w:instrText>
      </w:r>
      <w:r>
        <w:fldChar w:fldCharType="separate"/>
      </w:r>
      <w:r>
        <w:t>14</w:t>
      </w:r>
      <w:r>
        <w:fldChar w:fldCharType="end"/>
      </w:r>
      <w:r>
        <w:fldChar w:fldCharType="end"/>
      </w:r>
    </w:p>
    <w:p w14:paraId="5F77196E">
      <w:pPr>
        <w:pStyle w:val="30"/>
        <w:tabs>
          <w:tab w:val="right" w:leader="dot" w:pos="8640"/>
        </w:tabs>
      </w:pPr>
      <w:r>
        <w:fldChar w:fldCharType="begin"/>
      </w:r>
      <w:r>
        <w:instrText xml:space="preserve"> HYPERLINK \l _Toc10169 </w:instrText>
      </w:r>
      <w:r>
        <w:fldChar w:fldCharType="separate"/>
      </w:r>
      <w:r>
        <w:rPr>
          <w:rFonts w:hint="eastAsia"/>
          <w:lang w:eastAsia="zh-CN"/>
        </w:rPr>
        <w:t xml:space="preserve">3.4 </w:t>
      </w:r>
      <w:r>
        <w:t>数据库结构设计</w:t>
      </w:r>
      <w:r>
        <w:tab/>
      </w:r>
      <w:r>
        <w:fldChar w:fldCharType="begin"/>
      </w:r>
      <w:r>
        <w:instrText xml:space="preserve"> PAGEREF _Toc10169 \h </w:instrText>
      </w:r>
      <w:r>
        <w:fldChar w:fldCharType="separate"/>
      </w:r>
      <w:r>
        <w:t>15</w:t>
      </w:r>
      <w:r>
        <w:fldChar w:fldCharType="end"/>
      </w:r>
      <w:r>
        <w:fldChar w:fldCharType="end"/>
      </w:r>
    </w:p>
    <w:p w14:paraId="4291C6FD">
      <w:pPr>
        <w:pStyle w:val="30"/>
        <w:tabs>
          <w:tab w:val="right" w:leader="dot" w:pos="8640"/>
        </w:tabs>
      </w:pPr>
      <w:r>
        <w:fldChar w:fldCharType="begin"/>
      </w:r>
      <w:r>
        <w:instrText xml:space="preserve"> HYPERLINK \l _Toc24028 </w:instrText>
      </w:r>
      <w:r>
        <w:fldChar w:fldCharType="separate"/>
      </w:r>
      <w:r>
        <w:rPr>
          <w:rFonts w:hint="eastAsia"/>
          <w:lang w:eastAsia="zh-CN"/>
        </w:rPr>
        <w:t xml:space="preserve">3.5 </w:t>
      </w:r>
      <w:r>
        <w:t>本章小结</w:t>
      </w:r>
      <w:r>
        <w:tab/>
      </w:r>
      <w:r>
        <w:fldChar w:fldCharType="begin"/>
      </w:r>
      <w:r>
        <w:instrText xml:space="preserve"> PAGEREF _Toc24028 \h </w:instrText>
      </w:r>
      <w:r>
        <w:fldChar w:fldCharType="separate"/>
      </w:r>
      <w:r>
        <w:t>18</w:t>
      </w:r>
      <w:r>
        <w:fldChar w:fldCharType="end"/>
      </w:r>
      <w:r>
        <w:fldChar w:fldCharType="end"/>
      </w:r>
    </w:p>
    <w:p w14:paraId="39E92640">
      <w:pPr>
        <w:pStyle w:val="27"/>
        <w:tabs>
          <w:tab w:val="right" w:leader="dot" w:pos="8640"/>
        </w:tabs>
      </w:pPr>
      <w:r>
        <w:fldChar w:fldCharType="begin"/>
      </w:r>
      <w:r>
        <w:instrText xml:space="preserve"> HYPERLINK \l _Toc19715 </w:instrText>
      </w:r>
      <w:r>
        <w:fldChar w:fldCharType="separate"/>
      </w:r>
      <w:r>
        <w:rPr>
          <w:rFonts w:hint="eastAsia"/>
          <w:lang w:eastAsia="zh-CN"/>
        </w:rPr>
        <w:t xml:space="preserve">第四章 </w:t>
      </w:r>
      <w:r>
        <w:t>核心审核流程与系统实现</w:t>
      </w:r>
      <w:r>
        <w:tab/>
      </w:r>
      <w:r>
        <w:fldChar w:fldCharType="begin"/>
      </w:r>
      <w:r>
        <w:instrText xml:space="preserve"> PAGEREF _Toc19715 \h </w:instrText>
      </w:r>
      <w:r>
        <w:fldChar w:fldCharType="separate"/>
      </w:r>
      <w:r>
        <w:t>18</w:t>
      </w:r>
      <w:r>
        <w:fldChar w:fldCharType="end"/>
      </w:r>
      <w:r>
        <w:fldChar w:fldCharType="end"/>
      </w:r>
    </w:p>
    <w:p w14:paraId="5A5DCB06">
      <w:pPr>
        <w:pStyle w:val="30"/>
        <w:tabs>
          <w:tab w:val="right" w:leader="dot" w:pos="8640"/>
        </w:tabs>
      </w:pPr>
      <w:r>
        <w:fldChar w:fldCharType="begin"/>
      </w:r>
      <w:r>
        <w:instrText xml:space="preserve"> HYPERLINK \l _Toc6796 </w:instrText>
      </w:r>
      <w:r>
        <w:fldChar w:fldCharType="separate"/>
      </w:r>
      <w:r>
        <w:rPr>
          <w:rFonts w:hint="eastAsia"/>
          <w:lang w:eastAsia="zh-CN"/>
        </w:rPr>
        <w:t xml:space="preserve">4.1 </w:t>
      </w:r>
      <w:r>
        <w:t>审核流程整体设计</w:t>
      </w:r>
      <w:r>
        <w:tab/>
      </w:r>
      <w:r>
        <w:fldChar w:fldCharType="begin"/>
      </w:r>
      <w:r>
        <w:instrText xml:space="preserve"> PAGEREF _Toc6796 \h </w:instrText>
      </w:r>
      <w:r>
        <w:fldChar w:fldCharType="separate"/>
      </w:r>
      <w:r>
        <w:t>18</w:t>
      </w:r>
      <w:r>
        <w:fldChar w:fldCharType="end"/>
      </w:r>
      <w:r>
        <w:fldChar w:fldCharType="end"/>
      </w:r>
    </w:p>
    <w:p w14:paraId="5573E0FB">
      <w:pPr>
        <w:pStyle w:val="30"/>
        <w:tabs>
          <w:tab w:val="right" w:leader="dot" w:pos="8640"/>
        </w:tabs>
      </w:pPr>
      <w:r>
        <w:fldChar w:fldCharType="begin"/>
      </w:r>
      <w:r>
        <w:instrText xml:space="preserve"> HYPERLINK \l _Toc12770 </w:instrText>
      </w:r>
      <w:r>
        <w:fldChar w:fldCharType="separate"/>
      </w:r>
      <w:r>
        <w:rPr>
          <w:rFonts w:hint="eastAsia"/>
          <w:lang w:eastAsia="zh-CN"/>
        </w:rPr>
        <w:t xml:space="preserve">4.2 </w:t>
      </w:r>
      <w:r>
        <w:t>基于规则关联度的预筛选机制</w:t>
      </w:r>
      <w:r>
        <w:tab/>
      </w:r>
      <w:r>
        <w:fldChar w:fldCharType="begin"/>
      </w:r>
      <w:r>
        <w:instrText xml:space="preserve"> PAGEREF _Toc12770 \h </w:instrText>
      </w:r>
      <w:r>
        <w:fldChar w:fldCharType="separate"/>
      </w:r>
      <w:r>
        <w:t>18</w:t>
      </w:r>
      <w:r>
        <w:fldChar w:fldCharType="end"/>
      </w:r>
      <w:r>
        <w:fldChar w:fldCharType="end"/>
      </w:r>
    </w:p>
    <w:p w14:paraId="3F2AE77E">
      <w:pPr>
        <w:pStyle w:val="30"/>
        <w:tabs>
          <w:tab w:val="right" w:leader="dot" w:pos="8640"/>
        </w:tabs>
      </w:pPr>
      <w:r>
        <w:fldChar w:fldCharType="begin"/>
      </w:r>
      <w:r>
        <w:instrText xml:space="preserve"> HYPERLINK \l _Toc14653 </w:instrText>
      </w:r>
      <w:r>
        <w:fldChar w:fldCharType="separate"/>
      </w:r>
      <w:r>
        <w:rPr>
          <w:rFonts w:hint="eastAsia"/>
          <w:lang w:eastAsia="zh-CN"/>
        </w:rPr>
        <w:t xml:space="preserve">4.3 </w:t>
      </w:r>
      <w:r>
        <w:t>规则预条件链的构建方法</w:t>
      </w:r>
      <w:r>
        <w:tab/>
      </w:r>
      <w:r>
        <w:fldChar w:fldCharType="begin"/>
      </w:r>
      <w:r>
        <w:instrText xml:space="preserve"> PAGEREF _Toc14653 \h </w:instrText>
      </w:r>
      <w:r>
        <w:fldChar w:fldCharType="separate"/>
      </w:r>
      <w:r>
        <w:t>19</w:t>
      </w:r>
      <w:r>
        <w:fldChar w:fldCharType="end"/>
      </w:r>
      <w:r>
        <w:fldChar w:fldCharType="end"/>
      </w:r>
    </w:p>
    <w:p w14:paraId="3D23BE26">
      <w:pPr>
        <w:pStyle w:val="30"/>
        <w:tabs>
          <w:tab w:val="right" w:leader="dot" w:pos="8640"/>
        </w:tabs>
      </w:pPr>
      <w:r>
        <w:fldChar w:fldCharType="begin"/>
      </w:r>
      <w:r>
        <w:instrText xml:space="preserve"> HYPERLINK \l _Toc5002 </w:instrText>
      </w:r>
      <w:r>
        <w:fldChar w:fldCharType="separate"/>
      </w:r>
      <w:r>
        <w:rPr>
          <w:rFonts w:hint="eastAsia"/>
          <w:lang w:eastAsia="zh-CN"/>
        </w:rPr>
        <w:t xml:space="preserve">4.4 </w:t>
      </w:r>
      <w:r>
        <w:t>多阶段条件判定策略</w:t>
      </w:r>
      <w:r>
        <w:tab/>
      </w:r>
      <w:r>
        <w:fldChar w:fldCharType="begin"/>
      </w:r>
      <w:r>
        <w:instrText xml:space="preserve"> PAGEREF _Toc5002 \h </w:instrText>
      </w:r>
      <w:r>
        <w:fldChar w:fldCharType="separate"/>
      </w:r>
      <w:r>
        <w:t>19</w:t>
      </w:r>
      <w:r>
        <w:fldChar w:fldCharType="end"/>
      </w:r>
      <w:r>
        <w:fldChar w:fldCharType="end"/>
      </w:r>
    </w:p>
    <w:p w14:paraId="5EC0D247">
      <w:pPr>
        <w:pStyle w:val="30"/>
        <w:tabs>
          <w:tab w:val="right" w:leader="dot" w:pos="8640"/>
        </w:tabs>
      </w:pPr>
      <w:r>
        <w:fldChar w:fldCharType="begin"/>
      </w:r>
      <w:r>
        <w:instrText xml:space="preserve"> HYPERLINK \l _Toc27192 </w:instrText>
      </w:r>
      <w:r>
        <w:fldChar w:fldCharType="separate"/>
      </w:r>
      <w:r>
        <w:rPr>
          <w:rFonts w:hint="eastAsia"/>
          <w:lang w:eastAsia="zh-CN"/>
        </w:rPr>
        <w:t xml:space="preserve">4.5 </w:t>
      </w:r>
      <w:r>
        <w:t>审核结果汇总与解释机制</w:t>
      </w:r>
      <w:r>
        <w:tab/>
      </w:r>
      <w:r>
        <w:fldChar w:fldCharType="begin"/>
      </w:r>
      <w:r>
        <w:instrText xml:space="preserve"> PAGEREF _Toc27192 \h </w:instrText>
      </w:r>
      <w:r>
        <w:fldChar w:fldCharType="separate"/>
      </w:r>
      <w:r>
        <w:t>19</w:t>
      </w:r>
      <w:r>
        <w:fldChar w:fldCharType="end"/>
      </w:r>
      <w:r>
        <w:fldChar w:fldCharType="end"/>
      </w:r>
    </w:p>
    <w:p w14:paraId="62C4509A">
      <w:pPr>
        <w:pStyle w:val="30"/>
        <w:tabs>
          <w:tab w:val="right" w:leader="dot" w:pos="8640"/>
        </w:tabs>
      </w:pPr>
      <w:r>
        <w:fldChar w:fldCharType="begin"/>
      </w:r>
      <w:r>
        <w:instrText xml:space="preserve"> HYPERLINK \l _Toc20829 </w:instrText>
      </w:r>
      <w:r>
        <w:fldChar w:fldCharType="separate"/>
      </w:r>
      <w:r>
        <w:rPr>
          <w:rFonts w:hint="eastAsia"/>
          <w:lang w:eastAsia="zh-CN"/>
        </w:rPr>
        <w:t xml:space="preserve">4.6 </w:t>
      </w:r>
      <w:r>
        <w:t>本章小结</w:t>
      </w:r>
      <w:r>
        <w:tab/>
      </w:r>
      <w:r>
        <w:fldChar w:fldCharType="begin"/>
      </w:r>
      <w:r>
        <w:instrText xml:space="preserve"> PAGEREF _Toc20829 \h </w:instrText>
      </w:r>
      <w:r>
        <w:fldChar w:fldCharType="separate"/>
      </w:r>
      <w:r>
        <w:t>19</w:t>
      </w:r>
      <w:r>
        <w:fldChar w:fldCharType="end"/>
      </w:r>
      <w:r>
        <w:fldChar w:fldCharType="end"/>
      </w:r>
    </w:p>
    <w:p w14:paraId="179C4EBD">
      <w:pPr>
        <w:pStyle w:val="27"/>
        <w:tabs>
          <w:tab w:val="right" w:leader="dot" w:pos="8640"/>
        </w:tabs>
      </w:pPr>
      <w:r>
        <w:fldChar w:fldCharType="begin"/>
      </w:r>
      <w:r>
        <w:instrText xml:space="preserve"> HYPERLINK \l _Toc18070 </w:instrText>
      </w:r>
      <w:r>
        <w:fldChar w:fldCharType="separate"/>
      </w:r>
      <w:r>
        <w:rPr>
          <w:rFonts w:hint="eastAsia"/>
          <w:lang w:eastAsia="zh-CN"/>
        </w:rPr>
        <w:t xml:space="preserve">第五章 </w:t>
      </w:r>
      <w:r>
        <w:t>系统测试与案例分析</w:t>
      </w:r>
      <w:r>
        <w:tab/>
      </w:r>
      <w:r>
        <w:fldChar w:fldCharType="begin"/>
      </w:r>
      <w:r>
        <w:instrText xml:space="preserve"> PAGEREF _Toc18070 \h </w:instrText>
      </w:r>
      <w:r>
        <w:fldChar w:fldCharType="separate"/>
      </w:r>
      <w:r>
        <w:t>20</w:t>
      </w:r>
      <w:r>
        <w:fldChar w:fldCharType="end"/>
      </w:r>
      <w:r>
        <w:fldChar w:fldCharType="end"/>
      </w:r>
    </w:p>
    <w:p w14:paraId="52E96B86">
      <w:pPr>
        <w:pStyle w:val="27"/>
        <w:tabs>
          <w:tab w:val="right" w:leader="dot" w:pos="8640"/>
        </w:tabs>
      </w:pPr>
      <w:r>
        <w:fldChar w:fldCharType="begin"/>
      </w:r>
      <w:r>
        <w:instrText xml:space="preserve"> HYPERLINK \l _Toc25186 </w:instrText>
      </w:r>
      <w:r>
        <w:fldChar w:fldCharType="separate"/>
      </w:r>
      <w:r>
        <w:rPr>
          <w:rFonts w:hint="eastAsia"/>
          <w:lang w:eastAsia="zh-CN"/>
        </w:rPr>
        <w:t xml:space="preserve">第六章 </w:t>
      </w:r>
      <w:r>
        <w:t>总结与展望</w:t>
      </w:r>
      <w:r>
        <w:tab/>
      </w:r>
      <w:r>
        <w:fldChar w:fldCharType="begin"/>
      </w:r>
      <w:r>
        <w:instrText xml:space="preserve"> PAGEREF _Toc25186 \h </w:instrText>
      </w:r>
      <w:r>
        <w:fldChar w:fldCharType="separate"/>
      </w:r>
      <w:r>
        <w:t>20</w:t>
      </w:r>
      <w:r>
        <w:fldChar w:fldCharType="end"/>
      </w:r>
      <w:r>
        <w:fldChar w:fldCharType="end"/>
      </w:r>
    </w:p>
    <w:p w14:paraId="7524A59C">
      <w:r>
        <w:fldChar w:fldCharType="end"/>
      </w:r>
    </w:p>
    <w:p w14:paraId="378497AC"/>
    <w:p w14:paraId="2754F54F">
      <w:pPr>
        <w:rPr>
          <w:rFonts w:hint="eastAsia"/>
          <w:lang w:eastAsia="zh-CN"/>
        </w:rPr>
      </w:pPr>
      <w:r>
        <w:rPr>
          <w:rFonts w:hint="eastAsia"/>
          <w:lang w:eastAsia="zh-CN"/>
        </w:rPr>
        <w:br w:type="page"/>
      </w:r>
    </w:p>
    <w:p w14:paraId="65C27BF3">
      <w:pPr>
        <w:pStyle w:val="3"/>
        <w:keepNext/>
        <w:pageBreakBefore/>
        <w:widowControl/>
        <w:numPr>
          <w:ilvl w:val="0"/>
          <w:numId w:val="0"/>
        </w:numPr>
        <w:ind w:leftChars="0"/>
        <w:rPr>
          <w:b/>
        </w:rPr>
      </w:pPr>
      <w:bookmarkStart w:id="0" w:name="_Toc3110"/>
      <w:r>
        <w:rPr>
          <w:rFonts w:hint="eastAsia"/>
          <w:lang w:eastAsia="zh-CN"/>
        </w:rPr>
        <w:t xml:space="preserve">第一章 </w:t>
      </w:r>
      <w:r>
        <w:t>绪论</w:t>
      </w:r>
      <w:bookmarkEnd w:id="0"/>
    </w:p>
    <w:p w14:paraId="29C46A44">
      <w:pPr>
        <w:pStyle w:val="4"/>
        <w:keepNext/>
        <w:widowControl/>
        <w:numPr>
          <w:ilvl w:val="0"/>
          <w:numId w:val="0"/>
        </w:numPr>
        <w:ind w:leftChars="0"/>
        <w:rPr>
          <w:b/>
        </w:rPr>
      </w:pPr>
      <w:bookmarkStart w:id="1" w:name="_Toc19798"/>
      <w:r>
        <w:rPr>
          <w:rFonts w:hint="eastAsia"/>
          <w:lang w:eastAsia="zh-CN"/>
        </w:rPr>
        <w:t xml:space="preserve">1.1 </w:t>
      </w:r>
      <w:r>
        <w:t>研究背景</w:t>
      </w:r>
      <w:bookmarkEnd w:id="1"/>
    </w:p>
    <w:p w14:paraId="5B68FDA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随着互联网信息技术的发展，图像内容已成为网络平台中最主要的信息传播形式之一。社交媒体平台、短视频平台以及各类内容社区每天都会产生大量图像信息，这些内容在丰富网络生态的同时，也带来了新的内容安全问题。尤其是在人工智能生成内容（Artificial Intelligence Generated Content，AIGC）技术快速发展的背景下，用户可以借助生成模型快速生成图像，使图像内容的生产门槛大幅降低。这种技术进步在提升内容生产效率的同时，也可能被用于生成包含暴力、色情等违规内容的图像，从而对网络环境安全产生潜在威胁。</w:t>
      </w:r>
    </w:p>
    <w:p w14:paraId="72DA12C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维护网络平台的内容安全，各类平台普遍建立了图像内容审核机制。目前常见的图像审核方法主要依赖深度学习模型，通过构建大规模带标签的数据集训练分类模型，以识别特定类别的违规内容。然而，这类方法通常需要大量人工参与数据标注，标注过程不仅耗时耗力，而且不同标注人员之间可能存在理解差异，导致标注结果不一致。此外，当平台安全规则发生变化时，传统模型往往需要重新收集数据并重新训练，这一过程难以快速适应不断变化的网络内容环境。</w:t>
      </w:r>
    </w:p>
    <w:p w14:paraId="0A24E19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近年来，多模态大语言模型（Multimodal Large Language Model，MLLM）的发展为图像内容理解提供了新的技术路径。多模态模型能够同时处理图像与文本信息，并通过语言推理能力理解复杂语义关系。在图像安全审核场景中，平台安全规则通常以自然语言形式存在，如果模型能够根据这些规则对图像进行推理判断，则有可能在无需重新训练模型的情况下完成审核任务，从而减少对人工标注数据的依赖。</w:t>
      </w:r>
    </w:p>
    <w:p w14:paraId="443309D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然而，在实际应用中，多模态模型在处理安全规则时仍然面临一些挑战。例如，许多平台安全规则包含较多主观描述，如“低俗”“不雅”等词语，这些表达缺乏明确的可观察特征，模型难以直接理解其具体含义。此外，当规则包含多个判断条件时，模型需要进行复杂推理才能得到最终判断结果，这也增加了审核过程的不确定性。因此，如何将自然语言形式的安全规则转化为模型更易理解的结构，并提升模型在零样本条件下的推理可靠性，成为图像安全审核系统设计中的重要问题。</w:t>
      </w:r>
    </w:p>
    <w:p w14:paraId="5604360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基于上述背景，本文结合多模态大语言模型的推理能力，并参考已有研究中的图像安全审核方法，在此基础上实现并构建一个图像安全自动化审核系统，使系统能够根据安全规则对图像内容进行自动审核与管理。</w:t>
      </w:r>
    </w:p>
    <w:p w14:paraId="3146F321">
      <w:pPr>
        <w:pStyle w:val="4"/>
        <w:keepNext/>
        <w:pageBreakBefore/>
        <w:widowControl/>
        <w:numPr>
          <w:ilvl w:val="0"/>
          <w:numId w:val="0"/>
        </w:numPr>
        <w:ind w:leftChars="0"/>
        <w:rPr>
          <w:b/>
        </w:rPr>
      </w:pPr>
      <w:bookmarkStart w:id="2" w:name="_Toc7678"/>
      <w:r>
        <w:rPr>
          <w:rFonts w:hint="eastAsia"/>
          <w:lang w:eastAsia="zh-CN"/>
        </w:rPr>
        <w:t xml:space="preserve">1.2 </w:t>
      </w:r>
      <w:r>
        <w:t>研究意义</w:t>
      </w:r>
      <w:bookmarkEnd w:id="2"/>
    </w:p>
    <w:p w14:paraId="1473CE8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随着互联网内容规模的持续增长，构建高效可靠的图像审核系统对网络平台具有重要意义。本文从降低审核成本、适应新型风险以及提升审核效率等方面分析本课题的研究价值。</w:t>
      </w:r>
    </w:p>
    <w:p w14:paraId="0262905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首先，本研究有助于降低图像安全审核对人工标注数据的依赖。传统审核系统通常需要通过人工标注数据训练模型，这一过程不仅需要投入大量人力成本，而且在数据更新时需要重复进行。本文通过利用多模态大语言模型的推理能力，使系统能够根据安全规则直接对图像进行判断，从而减少对标注数据的依赖，为平台提供一种更加灵活的审核方式。</w:t>
      </w:r>
    </w:p>
    <w:p w14:paraId="50A21B2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其次，本研究能够更好地适应 AIGC 时代内容安全治理的需求。随着生成式人工智能技术的发展，新型违规内容可能不断出现。传统审核系统在面对新的风险类型时往往需要重新训练模型，而基于规则驱动的审核方式可以通过更新安全规则来适配新的风险场景，从而提高系统的响应速度。</w:t>
      </w:r>
    </w:p>
    <w:p w14:paraId="399013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次，本研究通过对安全规则进行客观化处理，将原本较为模糊的规则转化为可观察的条件，从而降低模型在理解规则时的歧义。同时，通过预条件提取和级联推理等方式，使模型能够逐步验证规则条件，从而提升零样本审核场景下的判断准确性。</w:t>
      </w:r>
    </w:p>
    <w:p w14:paraId="28FFEF1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本文不仅关注算法层面的设计，还从软件工程角度实现了完整的图像安全审核系统。系统支持安全规则管理、图像上传审核以及审核结果记录等功能，并通过数据库对审核数据进行存储和管理。通过将算法设计与系统开发相结合，本文的研究成果能够在实际应用场景中进行验证，为图像内容安全治理提供工程化实现方案。</w:t>
      </w:r>
    </w:p>
    <w:p w14:paraId="7DF58213">
      <w:pPr>
        <w:pStyle w:val="4"/>
        <w:keepNext/>
        <w:widowControl/>
        <w:numPr>
          <w:ilvl w:val="0"/>
          <w:numId w:val="0"/>
        </w:numPr>
        <w:ind w:leftChars="0"/>
        <w:rPr>
          <w:b/>
        </w:rPr>
      </w:pPr>
      <w:bookmarkStart w:id="3" w:name="_Toc10313"/>
      <w:r>
        <w:rPr>
          <w:rFonts w:hint="eastAsia"/>
          <w:lang w:eastAsia="zh-CN"/>
        </w:rPr>
        <w:t xml:space="preserve">1.3 </w:t>
      </w:r>
      <w:r>
        <w:t>国内外研究现状</w:t>
      </w:r>
      <w:bookmarkEnd w:id="3"/>
    </w:p>
    <w:p w14:paraId="0B20C56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近年来，多模态大语言模型在图像理解与内容安全领域受到广泛关注。国内外学者围绕图像安全审核问题开展了大量研究，并提出了多种技术方案。</w:t>
      </w:r>
    </w:p>
    <w:p w14:paraId="070900C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国内研究方面，相关研究主要集中在多模态审核技术的工程化应用以及审核公平性优化等方向。一些研究通过构建多模态审核框架，将图像信息与安全规则进行统一表示，从而实现端到端的图像内容审核。同时，也有研究针对模型偏见问题提出去偏策略，以减少模型在不同类别样本之间的判断差异。随着多模态大语言模型的发展，无人工标注的审核方法逐渐成为研究热点。例如，有研究提出利用多模态模型作为“裁判”的方法，通过规则拆解与推理链设计，使模型能够在没有人工标注数据的情况下完成图像安全判断。</w:t>
      </w:r>
    </w:p>
    <w:p w14:paraId="7B59AA7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国外研究则更加关注多模态模型的基础能力以及零样本审核技术的发展。一些研究通过构建新的视觉语言模型，并利用大规模图文数据进行训练，以提升模型对复杂视觉语义的理解能力。此外，也有研究利用多模态推理链的方式，使模型在分析图像时能够逐步推理，从而提升零样本场景下的审核准确率。同时，为了提高模型对隐蔽违规内容的识别能力，一些研究提出通过视觉提示方法引导模型关注潜在风险区域，从而提升审核效果。</w:t>
      </w:r>
    </w:p>
    <w:p w14:paraId="0630E27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总体来看，现有研究在图像安全审核领域已经取得了一定成果，但仍然存在一些不足。例如，部分研究在安全规则与图像特征之间的关联仍然较为粗粒度，难以处理复杂规则条件下的判断问题。同时，一些研究侧重算法性能评估，而缺乏完整系统的工程化实现。针对这些问题，本文在已有研究基础上，通过规则客观化与去偏推理机制提升零样本审核能力，并进一步实现完整的图像安全审核系统，以增强方法在实际应用中的可行性。</w:t>
      </w:r>
    </w:p>
    <w:p w14:paraId="7CF89191">
      <w:pPr>
        <w:pStyle w:val="4"/>
        <w:keepNext/>
        <w:widowControl/>
        <w:numPr>
          <w:ilvl w:val="0"/>
          <w:numId w:val="0"/>
        </w:numPr>
        <w:ind w:leftChars="0"/>
        <w:rPr>
          <w:b/>
        </w:rPr>
      </w:pPr>
      <w:bookmarkStart w:id="4" w:name="_Toc10702"/>
      <w:r>
        <w:rPr>
          <w:rFonts w:hint="eastAsia"/>
          <w:lang w:eastAsia="zh-CN"/>
        </w:rPr>
        <w:t xml:space="preserve">1.4 </w:t>
      </w:r>
      <w:r>
        <w:t>研究内容</w:t>
      </w:r>
      <w:bookmarkEnd w:id="4"/>
    </w:p>
    <w:p w14:paraId="091A1D0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本文围绕基于多模态大语言模型的图像安全自动化审核系统展开研究，主要工作包括审核方法的实现以及系统平台的开发两个方面。</w:t>
      </w:r>
    </w:p>
    <w:p w14:paraId="0CD77D7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审核方法实现方面，本文参考已有研究提出的图像安全审核方法，对其核心流程进行工程化实现。该方法通过对安全规则进行客观化处理，将原本抽象的规则转化为可观察的判断条件，并通过预条件提取与推理机制，使多模态模型能够根据图像内容逐步验证规则条件，从而完成图像安全判断。通过这种方式，可以在无需人工标注数据的情况下实现图像审核。</w:t>
      </w:r>
    </w:p>
    <w:p w14:paraId="0E9C7D4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在系统开发方面，本文设计并实现了一个完整的图像安全自动化审核系统。系统采用前后端分离的架构，后端基于 Python 的 FastAPI 框架实现接口服务，前端采用 Vue3 实现用户交互界面，并通过 MySQL 数据库存储安全规则和审核记录。系统支持安全规则管理、图像上传审核以及审核结果展示等功能，实现了从规则配置到图像审核的完整业务流程。</w:t>
      </w:r>
    </w:p>
    <w:p w14:paraId="6875629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通过上述工作，本文将已有图像安全审核方法与实际系统开发相结合，实现了一个能够在实际应用场景中运行的图像安全审核系统。</w:t>
      </w:r>
    </w:p>
    <w:p w14:paraId="0D6BE961">
      <w:pPr>
        <w:pStyle w:val="4"/>
        <w:keepNext/>
        <w:pageBreakBefore/>
        <w:widowControl/>
        <w:numPr>
          <w:ilvl w:val="0"/>
          <w:numId w:val="0"/>
        </w:numPr>
        <w:ind w:leftChars="0"/>
        <w:rPr>
          <w:b/>
        </w:rPr>
      </w:pPr>
      <w:bookmarkStart w:id="5" w:name="_Toc17535"/>
      <w:r>
        <w:rPr>
          <w:rFonts w:hint="eastAsia"/>
          <w:lang w:eastAsia="zh-CN"/>
        </w:rPr>
        <w:t xml:space="preserve">1.5 </w:t>
      </w:r>
      <w:r>
        <w:t>论文结构安排</w:t>
      </w:r>
      <w:bookmarkEnd w:id="5"/>
    </w:p>
    <w:p w14:paraId="7C7916A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本文围绕图像安全自动化审核系统的设计与实现展开研究，全文结构安排如下：</w:t>
      </w:r>
    </w:p>
    <w:p w14:paraId="27A56AB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第一章为绪论，介绍研究背景、研究意义、国内外研究现状以及本文的研究内容。</w:t>
      </w:r>
    </w:p>
    <w:p w14:paraId="721CE19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第二章为系统需求分析，对图像安全审核系统的功能需求和系统需求进行分析，并对系统开发的可行性进行说明。</w:t>
      </w:r>
    </w:p>
    <w:p w14:paraId="0B3579A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第三章为系统总体设计，介绍系统整体架构、主要功能模块以及系统业务流程，并对数据库结构进行设计。</w:t>
      </w:r>
    </w:p>
    <w:p w14:paraId="5681904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第四章为系统实现，结合具体开发技术，对系统后端服务、前端界面以及核心审核流程的实现进行详细说明。</w:t>
      </w:r>
    </w:p>
    <w:p w14:paraId="0EA5B56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第五章为系统测试，通过功能测试验证系统在图像审核场景中的运行效果。</w:t>
      </w:r>
    </w:p>
    <w:p w14:paraId="33CC58C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第六章为总结与展望，对本文的研究工作进行总结，并对未来的改进方向进行展望。</w:t>
      </w:r>
    </w:p>
    <w:p w14:paraId="573E16DC">
      <w:pPr>
        <w:pStyle w:val="3"/>
        <w:keepNext/>
        <w:widowControl/>
        <w:numPr>
          <w:ilvl w:val="0"/>
          <w:numId w:val="0"/>
        </w:numPr>
        <w:ind w:leftChars="0"/>
        <w:rPr>
          <w:b/>
        </w:rPr>
      </w:pPr>
      <w:bookmarkStart w:id="6" w:name="_Toc21853"/>
      <w:r>
        <w:rPr>
          <w:rFonts w:hint="eastAsia"/>
          <w:lang w:eastAsia="zh-CN"/>
        </w:rPr>
        <w:t xml:space="preserve">第二章 </w:t>
      </w:r>
      <w:r>
        <w:t>相关技术与理论基础</w:t>
      </w:r>
      <w:bookmarkEnd w:id="6"/>
    </w:p>
    <w:p w14:paraId="78E44A41">
      <w:pPr>
        <w:pStyle w:val="4"/>
        <w:keepNext/>
        <w:widowControl/>
        <w:numPr>
          <w:ilvl w:val="0"/>
          <w:numId w:val="0"/>
        </w:numPr>
        <w:ind w:leftChars="0"/>
        <w:rPr>
          <w:b/>
        </w:rPr>
      </w:pPr>
      <w:bookmarkStart w:id="7" w:name="_Toc994"/>
      <w:r>
        <w:rPr>
          <w:rFonts w:hint="eastAsia"/>
          <w:lang w:eastAsia="zh-CN"/>
        </w:rPr>
        <w:t xml:space="preserve">2.1 </w:t>
      </w:r>
      <w:r>
        <w:t>系统总体需求</w:t>
      </w:r>
      <w:bookmarkEnd w:id="7"/>
    </w:p>
    <w:p w14:paraId="19FA401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随着互联网平台图像内容规模的持续增长，传统依赖人工审核或人工标注训练模型的审核方式在效率和成本方面逐渐难以满足实际需求。尤其在 AIGC 技术快速发展的背景下，图像生成门槛不断降低，新型违规内容可能频繁出现，使得平台需要能够快速适应安全规则变化的审核系统。因此，构建一个能够自动执行图像安全审核任务的系统具有重要意义。</w:t>
      </w:r>
    </w:p>
    <w:p w14:paraId="00CD64B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系统的总体目标是构建一个基于多模态大语言模型的图像安全自动化审核系统，实现从安全规则配置到图像审核再到审核记录管理的完整流程。系统通过引入规则驱动的审核机制，使审核过程能够根据平台安全规则自动执行，从而减少人工参与，提高审核效率。</w:t>
      </w:r>
    </w:p>
    <w:p w14:paraId="2FFECBD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从整体功能上看，系统应能够支持以下基本需求：</w:t>
      </w:r>
    </w:p>
    <w:p w14:paraId="3034149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安全规则管理</w:t>
      </w:r>
    </w:p>
    <w:p w14:paraId="111AEED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管理员能够在系统中创建和管理图像安全审核规则，并对规则进行启用或停用操作，使系统能够根据当前有效规则进行审核。</w:t>
      </w:r>
    </w:p>
    <w:p w14:paraId="049CFE0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图像审核功能</w:t>
      </w:r>
    </w:p>
    <w:p w14:paraId="34988CB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用户能够上传待审核图像，系统根据安全规则自动执行审核流程，并给出图像是否安全的判断结果。</w:t>
      </w:r>
    </w:p>
    <w:p w14:paraId="24327D8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审核结果记录</w:t>
      </w:r>
    </w:p>
    <w:p w14:paraId="469E081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系统需要对每一次审核任务进行记录，包括图像路径、审核结果以及审核时间等信息，以便后续查询和管理。</w:t>
      </w:r>
    </w:p>
    <w:p w14:paraId="0F7612F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审核流程管理</w:t>
      </w:r>
    </w:p>
    <w:p w14:paraId="7F0A518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对于系统无法直接判定或需要进一步确认的审核任务，应能够进入人工复核流程，以保证审核结果的可靠性。</w:t>
      </w:r>
    </w:p>
    <w:p w14:paraId="7512BA2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系统配置管理</w:t>
      </w:r>
    </w:p>
    <w:p w14:paraId="12E2D6F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系统需要支持基本参数配置，例如审核规则的启用状态、系统运行参数等，以保证系统能够在不同场景下灵活运行。</w:t>
      </w:r>
    </w:p>
    <w:p w14:paraId="561CF55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通过上述功能，本系统能够形成一个完整的图像安全审核流程，使图像内容从上传到审核再到结果记录形成闭环管理，从而提升平台图像内容管理的自动化水平。</w:t>
      </w:r>
    </w:p>
    <w:p w14:paraId="621B5509">
      <w:pPr>
        <w:pStyle w:val="4"/>
        <w:keepNext/>
        <w:widowControl/>
        <w:numPr>
          <w:ilvl w:val="0"/>
          <w:numId w:val="0"/>
        </w:numPr>
        <w:ind w:leftChars="0"/>
        <w:rPr>
          <w:b/>
        </w:rPr>
      </w:pPr>
      <w:bookmarkStart w:id="8" w:name="_Toc2342"/>
      <w:r>
        <w:rPr>
          <w:rFonts w:hint="eastAsia"/>
          <w:lang w:eastAsia="zh-CN"/>
        </w:rPr>
        <w:t xml:space="preserve">2.2 </w:t>
      </w:r>
      <w:r>
        <w:t>功能需求分析</w:t>
      </w:r>
      <w:bookmarkEnd w:id="8"/>
    </w:p>
    <w:p w14:paraId="2087E6A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根据系统总体目标，可以将系统功能划分为多个功能模块。每个模块负责完成特定业务功能，通过模块之间的协同实现完整的审核流程。</w:t>
      </w:r>
    </w:p>
    <w:p w14:paraId="56E7E784">
      <w:pPr>
        <w:pStyle w:val="5"/>
        <w:keepNext/>
        <w:widowControl/>
        <w:numPr>
          <w:ilvl w:val="0"/>
          <w:numId w:val="0"/>
        </w:numPr>
        <w:ind w:leftChars="0"/>
        <w:rPr>
          <w:b/>
        </w:rPr>
      </w:pPr>
      <w:bookmarkStart w:id="9" w:name="_Toc27218"/>
      <w:r>
        <w:rPr>
          <w:rFonts w:hint="eastAsia"/>
          <w:lang w:eastAsia="zh-CN"/>
        </w:rPr>
        <w:t xml:space="preserve">2.2.1 </w:t>
      </w:r>
      <w:r>
        <w:t>安全规则管理模块</w:t>
      </w:r>
      <w:bookmarkEnd w:id="9"/>
    </w:p>
    <w:p w14:paraId="240D1EF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安全规则是图像审核系统的重要基础。系统需要提供规则管理功能，使管理员能够对安全规则进行维护。该模块主要包括以下功能：</w:t>
      </w:r>
    </w:p>
    <w:p w14:paraId="6517C8D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规则创建</w:t>
      </w:r>
    </w:p>
    <w:p w14:paraId="5F0D278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管理员可以在系统中添加新的安全规则，并为规则设置名称及规则内容。</w:t>
      </w:r>
    </w:p>
    <w:p w14:paraId="25A2659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规则修改</w:t>
      </w:r>
    </w:p>
    <w:p w14:paraId="6CEEAC0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当安全策略发生变化时，管理员可以对已有规则进行修改，以保证系统能够适应新的审核需求。</w:t>
      </w:r>
    </w:p>
    <w:p w14:paraId="69E3B65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规则启用与停用</w:t>
      </w:r>
    </w:p>
    <w:p w14:paraId="28D943D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系统需要支持规则启用与停用功能，以便管理员控制哪些规则参与审核。</w:t>
      </w:r>
    </w:p>
    <w:p w14:paraId="2D02468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规则列表查看</w:t>
      </w:r>
    </w:p>
    <w:p w14:paraId="6EB1336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系统应提供规则列表页面，用于展示当前系统中的所有规则及其状态。</w:t>
      </w:r>
    </w:p>
    <w:p w14:paraId="353E57E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通过规则管理模块，系统能够实现审核规则的动态更新，使审核系统能够根据新的安全策略进行调整。</w:t>
      </w:r>
    </w:p>
    <w:p w14:paraId="64B7C01F">
      <w:pPr>
        <w:pStyle w:val="5"/>
        <w:keepNext/>
        <w:widowControl/>
        <w:numPr>
          <w:ilvl w:val="0"/>
          <w:numId w:val="0"/>
        </w:numPr>
        <w:ind w:leftChars="0"/>
        <w:rPr>
          <w:b/>
        </w:rPr>
      </w:pPr>
      <w:bookmarkStart w:id="10" w:name="_Toc18834"/>
      <w:r>
        <w:rPr>
          <w:rFonts w:hint="eastAsia"/>
          <w:lang w:eastAsia="zh-CN"/>
        </w:rPr>
        <w:t xml:space="preserve">2.2.2 </w:t>
      </w:r>
      <w:r>
        <w:t>图像审核模块</w:t>
      </w:r>
      <w:bookmarkEnd w:id="10"/>
    </w:p>
    <w:p w14:paraId="41CB08B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图像审核模块是系统的核心功能模块，其主要任务是根据安全规则对上传图像进行自动审核。该模块主要包括以下功能：</w:t>
      </w:r>
    </w:p>
    <w:p w14:paraId="2E36FA4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图像上传</w:t>
      </w:r>
    </w:p>
    <w:p w14:paraId="1C6AECC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用户可以通过系统界面上传需要审核的图像文件。</w:t>
      </w:r>
    </w:p>
    <w:p w14:paraId="7CD5B5E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自动审核处理</w:t>
      </w:r>
    </w:p>
    <w:p w14:paraId="15F6320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系统接收到图像后，根据当前启用的安全规则执行审核流程，对图像内容进行判断。</w:t>
      </w:r>
    </w:p>
    <w:p w14:paraId="5F5F230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审核结果输出</w:t>
      </w:r>
    </w:p>
    <w:p w14:paraId="1387A6B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审核完成后，系统需要给出审核结果，例如图像是否安全以及触发的规则信息。</w:t>
      </w:r>
    </w:p>
    <w:p w14:paraId="0A85DC8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图像审核模块通过自动执行审核逻辑，使系统能够在较短时间内完成图像安全判断，提高审核效率。</w:t>
      </w:r>
    </w:p>
    <w:p w14:paraId="4A734993">
      <w:pPr>
        <w:pStyle w:val="5"/>
        <w:keepNext/>
        <w:widowControl/>
        <w:numPr>
          <w:ilvl w:val="0"/>
          <w:numId w:val="0"/>
        </w:numPr>
        <w:ind w:leftChars="0"/>
        <w:rPr>
          <w:b/>
        </w:rPr>
      </w:pPr>
      <w:bookmarkStart w:id="11" w:name="_Toc25208"/>
      <w:r>
        <w:rPr>
          <w:rFonts w:hint="eastAsia"/>
          <w:lang w:eastAsia="zh-CN"/>
        </w:rPr>
        <w:t xml:space="preserve">2.2.3 </w:t>
      </w:r>
      <w:r>
        <w:t>审核任务管理模块</w:t>
      </w:r>
      <w:bookmarkEnd w:id="11"/>
    </w:p>
    <w:p w14:paraId="058541B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为了便于管理审核记录，系统需要对每一次图像审核任务进行保存和管理。审核任务管理模块主要包括以下功能：</w:t>
      </w:r>
    </w:p>
    <w:p w14:paraId="1FDC008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审核任务记录</w:t>
      </w:r>
    </w:p>
    <w:p w14:paraId="0D377DC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系统需要记录每一次审核任务的基本信息，包括任务编号、图像路径、审核时间以及审核结果等。</w:t>
      </w:r>
    </w:p>
    <w:p w14:paraId="311C098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审核任务列表查询</w:t>
      </w:r>
    </w:p>
    <w:p w14:paraId="4754092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用户可以通过任务列表查看历史审核记录，从而了解系统的审核情况。</w:t>
      </w:r>
    </w:p>
    <w:p w14:paraId="20FE6F0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任务状态管理</w:t>
      </w:r>
    </w:p>
    <w:p w14:paraId="43B6EA0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对于需要人工复核的审核任务，系统应能够记录任务当前状态，例如待审核或已处理等。</w:t>
      </w:r>
    </w:p>
    <w:p w14:paraId="1D17433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通过审核任务管理模块，系统能够实现审核数据的统一管理，并为后续分析和查询提供支持。</w:t>
      </w:r>
    </w:p>
    <w:p w14:paraId="268169BA">
      <w:pPr>
        <w:pStyle w:val="5"/>
        <w:keepNext/>
        <w:pageBreakBefore/>
        <w:widowControl/>
        <w:numPr>
          <w:ilvl w:val="0"/>
          <w:numId w:val="0"/>
        </w:numPr>
        <w:ind w:leftChars="0"/>
        <w:rPr>
          <w:b/>
        </w:rPr>
      </w:pPr>
      <w:bookmarkStart w:id="12" w:name="_Toc30466"/>
      <w:r>
        <w:rPr>
          <w:rFonts w:hint="eastAsia"/>
          <w:lang w:eastAsia="zh-CN"/>
        </w:rPr>
        <w:t xml:space="preserve">2.2.4 </w:t>
      </w:r>
      <w:r>
        <w:t>系统设置模块</w:t>
      </w:r>
      <w:bookmarkEnd w:id="12"/>
    </w:p>
    <w:p w14:paraId="7902492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设置模块用于对系统运行参数进行管理。通过该模块，管理员可以对系统运行环境进行基本配置，例如系统参数修改等。系统设置模块能够提升系统的可维护性，使管理员能够根据实际需求调整系统运行状态。</w:t>
      </w:r>
    </w:p>
    <w:p w14:paraId="6A4D5711">
      <w:pPr>
        <w:pStyle w:val="4"/>
        <w:keepNext/>
        <w:widowControl/>
        <w:numPr>
          <w:ilvl w:val="0"/>
          <w:numId w:val="0"/>
        </w:numPr>
        <w:ind w:leftChars="0"/>
        <w:rPr>
          <w:b/>
        </w:rPr>
      </w:pPr>
      <w:bookmarkStart w:id="13" w:name="_Toc21026"/>
      <w:r>
        <w:rPr>
          <w:rFonts w:hint="eastAsia"/>
          <w:lang w:eastAsia="zh-CN"/>
        </w:rPr>
        <w:t xml:space="preserve">2.3 </w:t>
      </w:r>
      <w:r>
        <w:t>非功能需求分析</w:t>
      </w:r>
      <w:bookmarkEnd w:id="13"/>
    </w:p>
    <w:p w14:paraId="14CF99B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除了功能需求外，系统在实际运行过程中还需要满足一定的非功能需求，以保证系统能够稳定运行。</w:t>
      </w:r>
    </w:p>
    <w:p w14:paraId="3DBB4F51">
      <w:pPr>
        <w:pStyle w:val="5"/>
        <w:keepNext/>
        <w:widowControl/>
        <w:numPr>
          <w:ilvl w:val="0"/>
          <w:numId w:val="0"/>
        </w:numPr>
        <w:ind w:leftChars="0"/>
        <w:rPr>
          <w:b/>
        </w:rPr>
      </w:pPr>
      <w:bookmarkStart w:id="14" w:name="_Toc4916"/>
      <w:r>
        <w:rPr>
          <w:rFonts w:hint="eastAsia"/>
          <w:lang w:eastAsia="zh-CN"/>
        </w:rPr>
        <w:t xml:space="preserve">2.3.1 </w:t>
      </w:r>
      <w:r>
        <w:t>系统可用性</w:t>
      </w:r>
      <w:bookmarkEnd w:id="14"/>
    </w:p>
    <w:p w14:paraId="707C11B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系统应具有良好的可用性，用户能够通过浏览器访问系统界面并完成图像上传、规则管理以及审核任务查看等操作。界面应保持简单清晰，以便用户能够快速完成相关操作。</w:t>
      </w:r>
    </w:p>
    <w:p w14:paraId="2B972270">
      <w:pPr>
        <w:pStyle w:val="5"/>
        <w:keepNext/>
        <w:widowControl/>
        <w:numPr>
          <w:ilvl w:val="0"/>
          <w:numId w:val="0"/>
        </w:numPr>
        <w:ind w:leftChars="0"/>
        <w:rPr>
          <w:b/>
        </w:rPr>
      </w:pPr>
      <w:bookmarkStart w:id="15" w:name="_Toc17050"/>
      <w:r>
        <w:rPr>
          <w:rFonts w:hint="eastAsia"/>
          <w:lang w:eastAsia="zh-CN"/>
        </w:rPr>
        <w:t xml:space="preserve">2.3.2 </w:t>
      </w:r>
      <w:r>
        <w:t>系统可靠性</w:t>
      </w:r>
      <w:bookmarkEnd w:id="15"/>
    </w:p>
    <w:p w14:paraId="13165EB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系统在运行过程中应能够稳定执行审核流程，并保证审核数据的正确记录。当系统发生异常时，应能够保证已有数据不被破坏。</w:t>
      </w:r>
    </w:p>
    <w:p w14:paraId="57EC807A">
      <w:pPr>
        <w:pStyle w:val="5"/>
        <w:keepNext/>
        <w:widowControl/>
        <w:numPr>
          <w:ilvl w:val="0"/>
          <w:numId w:val="0"/>
        </w:numPr>
        <w:ind w:leftChars="0"/>
        <w:rPr>
          <w:b/>
        </w:rPr>
      </w:pPr>
      <w:bookmarkStart w:id="16" w:name="_Toc24263"/>
      <w:r>
        <w:rPr>
          <w:rFonts w:hint="eastAsia"/>
          <w:lang w:eastAsia="zh-CN"/>
        </w:rPr>
        <w:t xml:space="preserve">2.3.3 </w:t>
      </w:r>
      <w:r>
        <w:t>系统扩展性</w:t>
      </w:r>
      <w:bookmarkEnd w:id="16"/>
    </w:p>
    <w:p w14:paraId="4995B0D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由于网络平台的安全规则可能不断变化，系统应具有一定的扩展能力。通过规则管理模块，可以在不修改系统核心代码的情况下新增或修改审核规则，从而提升系统适应新场景的能力。</w:t>
      </w:r>
    </w:p>
    <w:p w14:paraId="65C55368">
      <w:pPr>
        <w:pStyle w:val="5"/>
        <w:keepNext/>
        <w:widowControl/>
        <w:numPr>
          <w:ilvl w:val="0"/>
          <w:numId w:val="0"/>
        </w:numPr>
        <w:ind w:leftChars="0"/>
        <w:rPr>
          <w:b/>
        </w:rPr>
      </w:pPr>
      <w:bookmarkStart w:id="17" w:name="_Toc17555"/>
      <w:r>
        <w:rPr>
          <w:rFonts w:hint="eastAsia"/>
          <w:lang w:eastAsia="zh-CN"/>
        </w:rPr>
        <w:t xml:space="preserve">2.3.4 </w:t>
      </w:r>
      <w:r>
        <w:t>系统性能</w:t>
      </w:r>
      <w:bookmarkEnd w:id="17"/>
    </w:p>
    <w:p w14:paraId="0A8C6BF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系统需要能够在较短时间内完成图像审核流程，以保证用户体验。在实际使用过程中，系统应能够及时返回审核结果，从而提升审核效率。</w:t>
      </w:r>
    </w:p>
    <w:p w14:paraId="75A3B9D9">
      <w:pPr>
        <w:pStyle w:val="4"/>
        <w:keepNext/>
        <w:widowControl/>
        <w:numPr>
          <w:ilvl w:val="0"/>
          <w:numId w:val="0"/>
        </w:numPr>
        <w:ind w:leftChars="0"/>
        <w:rPr>
          <w:b/>
        </w:rPr>
      </w:pPr>
      <w:bookmarkStart w:id="18" w:name="_Toc30698"/>
      <w:r>
        <w:rPr>
          <w:rFonts w:hint="eastAsia"/>
          <w:lang w:eastAsia="zh-CN"/>
        </w:rPr>
        <w:t xml:space="preserve">2.4 </w:t>
      </w:r>
      <w:r>
        <w:t>系统可行性分析</w:t>
      </w:r>
      <w:bookmarkEnd w:id="18"/>
    </w:p>
    <w:p w14:paraId="31DAC64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在系统开发前，需要对系统的可行性进行分析，以确认该系统在技术和实现方面具有可行性。</w:t>
      </w:r>
    </w:p>
    <w:p w14:paraId="66B3570C">
      <w:pPr>
        <w:pStyle w:val="5"/>
        <w:keepNext/>
        <w:widowControl/>
        <w:numPr>
          <w:ilvl w:val="0"/>
          <w:numId w:val="0"/>
        </w:numPr>
        <w:ind w:leftChars="0"/>
        <w:rPr>
          <w:b/>
        </w:rPr>
      </w:pPr>
      <w:bookmarkStart w:id="19" w:name="_Toc13473"/>
      <w:r>
        <w:rPr>
          <w:rFonts w:hint="eastAsia"/>
          <w:lang w:eastAsia="zh-CN"/>
        </w:rPr>
        <w:t xml:space="preserve">2.4.1 </w:t>
      </w:r>
      <w:r>
        <w:t>技术可行性</w:t>
      </w:r>
      <w:bookmarkEnd w:id="19"/>
    </w:p>
    <w:p w14:paraId="4972E18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本系统采用 Python 语言进行后端开发，并使用 FastAPI 框架构建系统接口服务。FastAPI 具有开发效率高、接口响应速度快等特点，适合构建 Web 服务系统。前端部分采用 Vue3 技术实现用户界面，通过组件化开发方式提升界面开发效率。系统数据通过 MySQL 数据库存储，实现规则信息与审核任务数据的统一管理。因此，从技术角度来看，系统开发所需技术均较为成熟，具备良好的技术可行性。</w:t>
      </w:r>
    </w:p>
    <w:p w14:paraId="3CFFF2DA">
      <w:pPr>
        <w:pStyle w:val="5"/>
        <w:keepNext/>
        <w:widowControl/>
        <w:numPr>
          <w:ilvl w:val="0"/>
          <w:numId w:val="0"/>
        </w:numPr>
        <w:ind w:leftChars="0"/>
        <w:rPr>
          <w:b/>
        </w:rPr>
      </w:pPr>
      <w:bookmarkStart w:id="20" w:name="_Toc11132"/>
      <w:r>
        <w:rPr>
          <w:rFonts w:hint="eastAsia"/>
          <w:lang w:eastAsia="zh-CN"/>
        </w:rPr>
        <w:t xml:space="preserve">2.4.2 </w:t>
      </w:r>
      <w:r>
        <w:t>经济可行性</w:t>
      </w:r>
      <w:bookmarkEnd w:id="20"/>
    </w:p>
    <w:p w14:paraId="0AD4FC3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本系统开发所使用的软件工具和开发框架均为开源技术，无需额外购买商业软件授权。同时系统运行环境可以部署在普通服务器或开发环境中，硬件成本较低，因此系统具有较好的经济可行性。</w:t>
      </w:r>
    </w:p>
    <w:p w14:paraId="337DC89D">
      <w:pPr>
        <w:pStyle w:val="5"/>
        <w:keepNext/>
        <w:widowControl/>
        <w:numPr>
          <w:ilvl w:val="0"/>
          <w:numId w:val="0"/>
        </w:numPr>
        <w:ind w:leftChars="0"/>
        <w:rPr>
          <w:b/>
        </w:rPr>
      </w:pPr>
      <w:bookmarkStart w:id="21" w:name="_Toc27738"/>
      <w:r>
        <w:rPr>
          <w:rFonts w:hint="eastAsia"/>
          <w:lang w:eastAsia="zh-CN"/>
        </w:rPr>
        <w:t xml:space="preserve">2.4.3 </w:t>
      </w:r>
      <w:r>
        <w:t>操作可行性</w:t>
      </w:r>
      <w:bookmarkEnd w:id="21"/>
    </w:p>
    <w:p w14:paraId="1D6E719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通过浏览器访问即可使用，用户无需安装额外软件。管理员可以通过系统界面对安全规则进行管理，普通用户可以通过界面上传图像并查看审核结果，操作过程较为简单。因此系统在操作层面具有良好的可行性。</w:t>
      </w:r>
    </w:p>
    <w:p w14:paraId="7D7A84D3">
      <w:pPr>
        <w:pStyle w:val="3"/>
        <w:keepNext/>
        <w:widowControl/>
        <w:numPr>
          <w:ilvl w:val="0"/>
          <w:numId w:val="0"/>
        </w:numPr>
        <w:ind w:leftChars="0"/>
        <w:rPr>
          <w:b/>
        </w:rPr>
      </w:pPr>
      <w:bookmarkStart w:id="22" w:name="_Toc29730"/>
      <w:r>
        <w:rPr>
          <w:rFonts w:hint="eastAsia"/>
          <w:lang w:eastAsia="zh-CN"/>
        </w:rPr>
        <w:t xml:space="preserve">第三章 </w:t>
      </w:r>
      <w:r>
        <w:t>系统总体设计</w:t>
      </w:r>
      <w:bookmarkEnd w:id="22"/>
    </w:p>
    <w:p w14:paraId="7A27741D">
      <w:pPr>
        <w:pStyle w:val="4"/>
        <w:keepNext/>
        <w:widowControl/>
      </w:pPr>
      <w:bookmarkStart w:id="23" w:name="_Toc3472"/>
      <w:r>
        <w:br w:type="textWrapping"/>
      </w:r>
      <w:r>
        <w:t>33.1 系统架构设计</w:t>
      </w:r>
      <w:bookmarkEnd w:id="23"/>
    </w:p>
    <w:p w14:paraId="10B9FB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为了实现图像安全自动化审核功能，本文设计并实现了一个基于 Web 架构的图像安全审核系统。系统整体采用前后端分离的设计模式，通过前端界面与后端服务之间的接口通信完成业务交互，并使用数据库对系统数据进行统一管理。</w:t>
      </w:r>
    </w:p>
    <w:p w14:paraId="42B8D22E">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4F6E6F3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整体架构主要由前端应用层、后端服务层以及数据存储层三个部分组成。其中，前端应用层负责用户界面展示与用户交互；后端服务层负责处理系统业务逻辑以及图像审核流程；数据存储层用于存储系统运行过程中产生的数据，例如安全规则信息、审核任务记录以及用户信息等。</w:t>
      </w:r>
    </w:p>
    <w:p w14:paraId="52EC7997">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11AF893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在系统运行过程中，用户通过浏览器访问系统界面，并在页面中完成图像上传、规则管理以及审核任务查询等操作。前端页面通过 HTTP 请求向后端接口发送数据，后端服务根据请求内容执行相应的业务逻辑，并将处理结果返回给前端。</w:t>
      </w:r>
    </w:p>
    <w:p w14:paraId="36CF50BD">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2C80CB0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系统前端采用 Vue3 框架开发，通过组件化方式构建用户界面，使系统页面能够按照不同功能模块进行组织。前端通过 Axios 工具向后端接口发送请求，并统一通过 HTTP 请求模块与后端服务进行通信。</w:t>
      </w:r>
    </w:p>
    <w:p w14:paraId="0F13AED1">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107DD34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系统后端基于 Python 语言开发，并采用 FastAPI 框架构建 Web API 服务。FastAPI 框架具有开发效率高、接口响应速度快等特点，适合构建轻量级 Web 服务。在后端服务中，系统通过调用图像审核算法模块对上传图像进行分析，并根据审核结果生成审核任务记录。</w:t>
      </w:r>
    </w:p>
    <w:p w14:paraId="1C7CE652">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5876FC9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系统数据存储部分采用 MySQL 数据库进行管理。后端通过 SQLAlchemy ORM 框架对数据库进行操作，使数据库表结构能够与系统中的数据模型进行映射，从而实现对系统数据的统一管理。</w:t>
      </w:r>
    </w:p>
    <w:p w14:paraId="4C94F187">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74E030D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通过上述架构设计，系统实现了前端界面、后端服务以及数据库之间的分层结构，使系统各部分职责清晰，有利于系统的维护和扩展。</w:t>
      </w:r>
    </w:p>
    <w:p w14:paraId="03927CA6">
      <w:pPr>
        <w:pStyle w:val="168"/>
        <w:widowControl/>
      </w:pPr>
      <w:r>
        <w:t>（此处插入 图3-1 系统整体架构图）</w:t>
      </w:r>
    </w:p>
    <w:p w14:paraId="0B9B5714">
      <w:pPr>
        <w:pStyle w:val="4"/>
        <w:keepNext/>
        <w:widowControl/>
        <w:numPr>
          <w:ilvl w:val="0"/>
          <w:numId w:val="0"/>
        </w:numPr>
        <w:ind w:leftChars="0"/>
        <w:rPr>
          <w:b/>
        </w:rPr>
      </w:pPr>
      <w:bookmarkStart w:id="24" w:name="_Toc16163"/>
      <w:r>
        <w:rPr>
          <w:rFonts w:hint="eastAsia"/>
          <w:lang w:eastAsia="zh-CN"/>
        </w:rPr>
        <w:t xml:space="preserve">3.2 </w:t>
      </w:r>
      <w:r>
        <w:t>系统模块设计</w:t>
      </w:r>
      <w:bookmarkEnd w:id="24"/>
    </w:p>
    <w:p w14:paraId="4500AA53">
      <w:pPr>
        <w:pStyle w:val="19"/>
        <w:widowControl/>
        <w:rPr>
          <w:rFonts w:hint="eastAsia" w:ascii="宋体" w:hAnsi="宋体" w:eastAsia="宋体" w:cs="宋体"/>
        </w:rPr>
      </w:pPr>
      <w:r>
        <w:rPr>
          <w:rFonts w:ascii="Times New Roman" w:hAnsi="Times New Roman" w:eastAsia="宋体" w:cs="Times New Roman"/>
          <w:sz w:val="24"/>
          <w:szCs w:val="24"/>
        </w:rPr>
        <w:t>根据系统需求分析，本文将图像安全自动化审核系统划分为多个功能模块。系统通过不同模块之间的协作，实现完整的图像审核业务流程。</w:t>
      </w:r>
    </w:p>
    <w:p w14:paraId="547CFAF0">
      <w:pPr>
        <w:pStyle w:val="19"/>
        <w:widowControl/>
        <w:rPr>
          <w:rFonts w:hint="eastAsia" w:ascii="宋体" w:hAnsi="宋体" w:eastAsia="宋体" w:cs="宋体"/>
        </w:rPr>
      </w:pPr>
      <w:r>
        <w:rPr>
          <w:rFonts w:ascii="Times New Roman" w:hAnsi="Times New Roman" w:eastAsia="宋体" w:cs="Times New Roman"/>
          <w:sz w:val="24"/>
          <w:szCs w:val="24"/>
        </w:rPr>
        <w:t>系统主要包含以下五个功能模块：</w:t>
      </w:r>
    </w:p>
    <w:p w14:paraId="3BD9D8E6">
      <w:pPr>
        <w:pStyle w:val="19"/>
        <w:widowControl/>
        <w:rPr>
          <w:rFonts w:hint="eastAsia" w:ascii="宋体" w:hAnsi="宋体" w:eastAsia="宋体" w:cs="宋体"/>
        </w:rPr>
      </w:pPr>
      <w:r>
        <w:rPr>
          <w:rFonts w:ascii="Times New Roman" w:hAnsi="Times New Roman" w:eastAsia="宋体" w:cs="Times New Roman"/>
          <w:sz w:val="24"/>
          <w:szCs w:val="24"/>
        </w:rPr>
        <w:t>用户认证模块</w:t>
      </w:r>
    </w:p>
    <w:p w14:paraId="4B7A50E4">
      <w:pPr>
        <w:pStyle w:val="19"/>
        <w:widowControl/>
        <w:rPr>
          <w:rFonts w:hint="eastAsia" w:ascii="宋体" w:hAnsi="宋体" w:eastAsia="宋体" w:cs="宋体"/>
        </w:rPr>
      </w:pPr>
      <w:r>
        <w:rPr>
          <w:rFonts w:ascii="Times New Roman" w:hAnsi="Times New Roman" w:eastAsia="宋体" w:cs="Times New Roman"/>
          <w:sz w:val="24"/>
          <w:szCs w:val="24"/>
        </w:rPr>
        <w:t>安全规则管理模块</w:t>
      </w:r>
    </w:p>
    <w:p w14:paraId="41D6905F">
      <w:pPr>
        <w:pStyle w:val="19"/>
        <w:widowControl/>
        <w:rPr>
          <w:rFonts w:hint="eastAsia" w:ascii="宋体" w:hAnsi="宋体" w:eastAsia="宋体" w:cs="宋体"/>
        </w:rPr>
      </w:pPr>
      <w:r>
        <w:rPr>
          <w:rFonts w:ascii="Times New Roman" w:hAnsi="Times New Roman" w:eastAsia="宋体" w:cs="Times New Roman"/>
          <w:sz w:val="24"/>
          <w:szCs w:val="24"/>
        </w:rPr>
        <w:t>图像审核模块</w:t>
      </w:r>
    </w:p>
    <w:p w14:paraId="299F685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审核任务管理模块</w:t>
      </w:r>
    </w:p>
    <w:p w14:paraId="0887BD25">
      <w:pPr>
        <w:pStyle w:val="19"/>
        <w:widowControl/>
        <w:rPr>
          <w:rFonts w:hint="eastAsia" w:ascii="宋体" w:hAnsi="宋体" w:eastAsia="宋体" w:cs="宋体"/>
        </w:rPr>
      </w:pPr>
      <w:r>
        <w:rPr>
          <w:rFonts w:ascii="Times New Roman" w:hAnsi="Times New Roman" w:eastAsia="宋体" w:cs="Times New Roman"/>
          <w:sz w:val="24"/>
          <w:szCs w:val="24"/>
        </w:rPr>
        <w:t>系统设置模块</w:t>
      </w:r>
    </w:p>
    <w:p w14:paraId="7F23658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其中，用户认证模块用于系统用户身份管理，其余模块共同完成图像安全审核功能。</w:t>
      </w:r>
    </w:p>
    <w:p w14:paraId="465368D4">
      <w:pPr>
        <w:pStyle w:val="168"/>
        <w:widowControl/>
      </w:pPr>
      <w:r>
        <w:t>（此处插入 图3-2 系统模块结构图）</w:t>
      </w:r>
    </w:p>
    <w:p w14:paraId="37AABA30">
      <w:pPr>
        <w:pStyle w:val="5"/>
        <w:keepNext/>
        <w:widowControl/>
        <w:numPr>
          <w:ilvl w:val="0"/>
          <w:numId w:val="0"/>
        </w:numPr>
        <w:ind w:leftChars="0"/>
        <w:rPr>
          <w:b/>
        </w:rPr>
      </w:pPr>
      <w:bookmarkStart w:id="25" w:name="_Toc16452"/>
      <w:r>
        <w:rPr>
          <w:rFonts w:hint="eastAsia"/>
          <w:lang w:eastAsia="zh-CN"/>
        </w:rPr>
        <w:t xml:space="preserve">3.2.1 </w:t>
      </w:r>
      <w:r>
        <w:t>用户认证模块</w:t>
      </w:r>
      <w:bookmarkEnd w:id="25"/>
    </w:p>
    <w:p w14:paraId="77250FB9">
      <w:pPr>
        <w:pStyle w:val="19"/>
        <w:widowControl/>
        <w:rPr>
          <w:rFonts w:hint="eastAsia" w:ascii="宋体" w:hAnsi="宋体" w:eastAsia="宋体" w:cs="宋体"/>
        </w:rPr>
      </w:pPr>
      <w:r>
        <w:rPr>
          <w:rFonts w:ascii="Times New Roman" w:hAnsi="Times New Roman" w:eastAsia="宋体" w:cs="Times New Roman"/>
          <w:sz w:val="24"/>
          <w:szCs w:val="24"/>
        </w:rPr>
        <w:t>为了保证系统的安全性与可管理性，系统设计了用户认证模块，用于实现用户登录、用户注销以及权限控制等功能。</w:t>
      </w:r>
    </w:p>
    <w:p w14:paraId="2168BADF">
      <w:pPr>
        <w:pStyle w:val="19"/>
        <w:widowControl/>
        <w:rPr>
          <w:rFonts w:hint="eastAsia" w:ascii="宋体" w:hAnsi="宋体" w:eastAsia="宋体" w:cs="宋体"/>
        </w:rPr>
      </w:pPr>
      <w:r>
        <w:rPr>
          <w:rFonts w:ascii="Times New Roman" w:hAnsi="Times New Roman" w:eastAsia="宋体" w:cs="Times New Roman"/>
          <w:sz w:val="24"/>
          <w:szCs w:val="24"/>
        </w:rPr>
        <w:t>在系统中，不同用户具有不同的操作权限。例如，管理员可以对系统安全规则进行管理，而普通审核人员主要负责查看审核结果以及处理审核任务。因此，系统需要通过用户身份认证机制对不同用户进行权限区分。</w:t>
      </w:r>
    </w:p>
    <w:p w14:paraId="301B47E4">
      <w:pPr>
        <w:pStyle w:val="19"/>
        <w:widowControl/>
        <w:rPr>
          <w:rFonts w:hint="eastAsia" w:ascii="宋体" w:hAnsi="宋体" w:eastAsia="宋体" w:cs="宋体"/>
        </w:rPr>
      </w:pPr>
      <w:r>
        <w:rPr>
          <w:rFonts w:ascii="Times New Roman" w:hAnsi="Times New Roman" w:eastAsia="宋体" w:cs="Times New Roman"/>
          <w:sz w:val="24"/>
          <w:szCs w:val="24"/>
        </w:rPr>
        <w:t>用户认证模块主要包括以下功能：</w:t>
      </w:r>
    </w:p>
    <w:p w14:paraId="6EDC17D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用户登录</w:t>
      </w:r>
    </w:p>
    <w:p w14:paraId="357F69A4">
      <w:pPr>
        <w:pStyle w:val="19"/>
        <w:widowControl/>
        <w:rPr>
          <w:rFonts w:hint="eastAsia" w:ascii="宋体" w:hAnsi="宋体" w:eastAsia="宋体" w:cs="宋体"/>
        </w:rPr>
      </w:pPr>
      <w:r>
        <w:rPr>
          <w:rFonts w:ascii="Times New Roman" w:hAnsi="Times New Roman" w:eastAsia="宋体" w:cs="Times New Roman"/>
          <w:sz w:val="24"/>
          <w:szCs w:val="24"/>
        </w:rPr>
        <w:t>用户通过输入用户名和密码进行身份验证，系统验证成功后允许用户进入系统。</w:t>
      </w:r>
    </w:p>
    <w:p w14:paraId="5F51847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用户注销</w:t>
      </w:r>
    </w:p>
    <w:p w14:paraId="4CC0DF92">
      <w:pPr>
        <w:pStyle w:val="19"/>
        <w:widowControl/>
        <w:rPr>
          <w:rFonts w:hint="eastAsia" w:ascii="宋体" w:hAnsi="宋体" w:eastAsia="宋体" w:cs="宋体"/>
        </w:rPr>
      </w:pPr>
      <w:r>
        <w:rPr>
          <w:rFonts w:ascii="Times New Roman" w:hAnsi="Times New Roman" w:eastAsia="宋体" w:cs="Times New Roman"/>
          <w:sz w:val="24"/>
          <w:szCs w:val="24"/>
        </w:rPr>
        <w:t>用户在完成系统操作后可以退出登录，系统会清除当前登录状态。</w:t>
      </w:r>
    </w:p>
    <w:p w14:paraId="4F3A1BD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用户权限管理</w:t>
      </w:r>
    </w:p>
    <w:p w14:paraId="34619504">
      <w:pPr>
        <w:pStyle w:val="19"/>
        <w:widowControl/>
        <w:rPr>
          <w:rFonts w:hint="eastAsia" w:ascii="宋体" w:hAnsi="宋体" w:eastAsia="宋体" w:cs="宋体"/>
        </w:rPr>
      </w:pPr>
      <w:r>
        <w:rPr>
          <w:rFonts w:ascii="Times New Roman" w:hAnsi="Times New Roman" w:eastAsia="宋体" w:cs="Times New Roman"/>
          <w:sz w:val="24"/>
          <w:szCs w:val="24"/>
        </w:rPr>
        <w:t>系统根据用户角色划分不同权限，例如管理员和审核人员，从而限制不同用户的操作范围。</w:t>
      </w:r>
    </w:p>
    <w:p w14:paraId="6F8F5B72">
      <w:pPr>
        <w:pStyle w:val="19"/>
        <w:widowControl/>
        <w:rPr>
          <w:b/>
        </w:rPr>
      </w:pPr>
      <w:r>
        <w:rPr>
          <w:rFonts w:ascii="Times New Roman" w:hAnsi="Times New Roman" w:eastAsia="宋体" w:cs="Times New Roman"/>
          <w:sz w:val="24"/>
          <w:szCs w:val="24"/>
        </w:rPr>
        <w:t>系统用户信息存储在数据库的用户表中，主要包括用户名、密码以及用户角色等信息。通过该模块的设计，系统可以在未来扩展更加完整的用户权限管理机制。</w:t>
      </w:r>
      <w:bookmarkStart w:id="26" w:name="_Toc3334"/>
      <w:r>
        <w:rPr>
          <w:rFonts w:hint="eastAsia"/>
          <w:lang w:eastAsia="zh-CN"/>
        </w:rPr>
        <w:t xml:space="preserve">3.2.2 </w:t>
      </w:r>
      <w:r>
        <w:t>安全规则管理模块</w:t>
      </w:r>
      <w:bookmarkEnd w:id="26"/>
    </w:p>
    <w:p w14:paraId="1DCC76A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安全规则管理模块用于维护系统中的图像审核规则。管理员可以通过系统界面对规则进行创建、修改、删除以及启用或停用等操作。</w:t>
      </w:r>
    </w:p>
    <w:p w14:paraId="515A69D3">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6CA5893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在系统中，每条安全规则包含规则名称、规则原文以及规则版本等信息。当管理员创建规则后，系统会将规则信息保存到数据库中的安全规则表中。</w:t>
      </w:r>
    </w:p>
    <w:p w14:paraId="4C471DE4">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090803E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还支持规则客观化功能，用于将原始规则转换为更加明确的判断条件。当管理员触发规则客观化操作时，系统会根据规则内容生成一组可观察的判断条件，并将其保存为规则的预条件链，从而提升审核规则的可执行性。</w:t>
      </w:r>
    </w:p>
    <w:p w14:paraId="4C6A7AB4">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263E8B1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通过安全规则管理模块，系统能够实现审核规则的动态更新，使系统能够根据新的安全策略调整审核行为。</w:t>
      </w:r>
    </w:p>
    <w:p w14:paraId="56186BB3">
      <w:pPr>
        <w:pStyle w:val="5"/>
        <w:keepNext/>
        <w:widowControl/>
        <w:numPr>
          <w:ilvl w:val="0"/>
          <w:numId w:val="0"/>
        </w:numPr>
        <w:ind w:leftChars="0"/>
        <w:rPr>
          <w:b/>
        </w:rPr>
      </w:pPr>
      <w:bookmarkStart w:id="27" w:name="_Toc16703"/>
      <w:r>
        <w:rPr>
          <w:rFonts w:hint="eastAsia"/>
          <w:lang w:eastAsia="zh-CN"/>
        </w:rPr>
        <w:t xml:space="preserve">3.2.3 </w:t>
      </w:r>
      <w:r>
        <w:t>图像审核模块</w:t>
      </w:r>
      <w:bookmarkEnd w:id="27"/>
    </w:p>
    <w:p w14:paraId="0CA3D8C6">
      <w:pPr>
        <w:pStyle w:val="19"/>
        <w:widowControl/>
        <w:rPr>
          <w:rFonts w:hint="eastAsia" w:ascii="宋体" w:hAnsi="宋体" w:eastAsia="宋体" w:cs="宋体"/>
        </w:rPr>
      </w:pPr>
      <w:r>
        <w:rPr>
          <w:rFonts w:ascii="Times New Roman" w:hAnsi="Times New Roman" w:eastAsia="宋体" w:cs="Times New Roman"/>
          <w:sz w:val="24"/>
          <w:szCs w:val="24"/>
        </w:rPr>
        <w:t>图像审核模块是系统的核心功能模块，其主要任务是根据安全规则对上传图像进行自动审核。</w:t>
      </w:r>
    </w:p>
    <w:p w14:paraId="566DB5DB">
      <w:pPr>
        <w:pStyle w:val="19"/>
        <w:widowControl/>
        <w:rPr>
          <w:rFonts w:hint="eastAsia" w:ascii="宋体" w:hAnsi="宋体" w:eastAsia="宋体" w:cs="宋体"/>
        </w:rPr>
      </w:pPr>
      <w:r>
        <w:rPr>
          <w:rFonts w:ascii="Times New Roman" w:hAnsi="Times New Roman" w:eastAsia="宋体" w:cs="Times New Roman"/>
          <w:sz w:val="24"/>
          <w:szCs w:val="24"/>
        </w:rPr>
        <w:t>当用户上传图像时，系统首先接收图像文件并保存到服务器本地目录。随后系统会读取当前启用的安全规则，并调用图像审核算法对图像内容进行分析。</w:t>
      </w:r>
    </w:p>
    <w:p w14:paraId="4D5B251E">
      <w:pPr>
        <w:pStyle w:val="19"/>
        <w:widowControl/>
        <w:rPr>
          <w:rFonts w:hint="eastAsia" w:ascii="宋体" w:hAnsi="宋体" w:eastAsia="宋体" w:cs="宋体"/>
        </w:rPr>
      </w:pPr>
      <w:r>
        <w:rPr>
          <w:rFonts w:ascii="Times New Roman" w:hAnsi="Times New Roman" w:eastAsia="宋体" w:cs="Times New Roman"/>
          <w:sz w:val="24"/>
          <w:szCs w:val="24"/>
        </w:rPr>
        <w:t>图像审核算法模块以图像路径和规则列表作为输入，并返回图像是否安全以及触发的违规规则信息。系统根据算法返回结果判断图像是否存在违规内容，并生成审核结果。</w:t>
      </w:r>
    </w:p>
    <w:p w14:paraId="0DA09D0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通过图像审核模块，系统能够自动完成图像内容安全判断，从而减少人工审核工作量。</w:t>
      </w:r>
    </w:p>
    <w:p w14:paraId="592FF93A">
      <w:pPr>
        <w:pStyle w:val="5"/>
        <w:keepNext/>
        <w:widowControl/>
        <w:numPr>
          <w:ilvl w:val="0"/>
          <w:numId w:val="0"/>
        </w:numPr>
        <w:ind w:leftChars="0"/>
        <w:rPr>
          <w:b/>
        </w:rPr>
      </w:pPr>
      <w:bookmarkStart w:id="28" w:name="_Toc29769"/>
      <w:r>
        <w:rPr>
          <w:rFonts w:hint="eastAsia"/>
          <w:lang w:eastAsia="zh-CN"/>
        </w:rPr>
        <w:t xml:space="preserve">3.2.4 </w:t>
      </w:r>
      <w:r>
        <w:t>审核任务管理模块</w:t>
      </w:r>
      <w:bookmarkEnd w:id="28"/>
    </w:p>
    <w:p w14:paraId="56AEAD5F">
      <w:pPr>
        <w:pStyle w:val="19"/>
        <w:widowControl/>
        <w:rPr>
          <w:rFonts w:hint="eastAsia" w:ascii="宋体" w:hAnsi="宋体" w:eastAsia="宋体" w:cs="宋体"/>
        </w:rPr>
      </w:pPr>
      <w:r>
        <w:rPr>
          <w:rFonts w:ascii="Times New Roman" w:hAnsi="Times New Roman" w:eastAsia="宋体" w:cs="Times New Roman"/>
          <w:sz w:val="24"/>
          <w:szCs w:val="24"/>
        </w:rPr>
        <w:t>审核任务管理模块用于记录系统中所有的图像审核任务。</w:t>
      </w:r>
    </w:p>
    <w:p w14:paraId="6315DB15">
      <w:pPr>
        <w:pStyle w:val="19"/>
        <w:widowControl/>
        <w:rPr>
          <w:rFonts w:hint="eastAsia" w:ascii="宋体" w:hAnsi="宋体" w:eastAsia="宋体" w:cs="宋体"/>
        </w:rPr>
      </w:pPr>
      <w:r>
        <w:rPr>
          <w:rFonts w:ascii="Times New Roman" w:hAnsi="Times New Roman" w:eastAsia="宋体" w:cs="Times New Roman"/>
          <w:sz w:val="24"/>
          <w:szCs w:val="24"/>
        </w:rPr>
        <w:t>当系统执行图像审核时，会自动生成一条审核任务记录，并将任务信息保存到数据库中。每条任务记录包含任务编号、图像路径、审核结果以及推理耗时等信息。</w:t>
      </w:r>
    </w:p>
    <w:p w14:paraId="1962F37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用户可以通过系统界面查看历史审核任务列表，并查看每个任务的具体审核结果。通过审核任务管理模块，可以实现审核数据的统一管理，并为系统后续分析提供数据支持。</w:t>
      </w:r>
    </w:p>
    <w:p w14:paraId="29CBFFAB">
      <w:pPr>
        <w:pStyle w:val="5"/>
        <w:keepNext/>
        <w:widowControl/>
        <w:numPr>
          <w:ilvl w:val="0"/>
          <w:numId w:val="0"/>
        </w:numPr>
        <w:ind w:leftChars="0"/>
        <w:rPr>
          <w:b/>
        </w:rPr>
      </w:pPr>
      <w:bookmarkStart w:id="29" w:name="_Toc20090"/>
      <w:r>
        <w:rPr>
          <w:rFonts w:hint="eastAsia"/>
          <w:lang w:eastAsia="zh-CN"/>
        </w:rPr>
        <w:t xml:space="preserve">3.2.5 </w:t>
      </w:r>
      <w:r>
        <w:t>系统设置模块</w:t>
      </w:r>
      <w:bookmarkEnd w:id="29"/>
    </w:p>
    <w:p w14:paraId="54F5CFBC">
      <w:pPr>
        <w:pStyle w:val="19"/>
        <w:widowControl/>
        <w:rPr>
          <w:rFonts w:hint="eastAsia" w:ascii="宋体" w:hAnsi="宋体" w:eastAsia="宋体" w:cs="宋体"/>
        </w:rPr>
      </w:pPr>
      <w:r>
        <w:rPr>
          <w:rFonts w:ascii="Times New Roman" w:hAnsi="Times New Roman" w:eastAsia="宋体" w:cs="Times New Roman"/>
          <w:sz w:val="24"/>
          <w:szCs w:val="24"/>
        </w:rPr>
        <w:t>系统设置模块用于管理系统运行参数，例如审核算法运行模式以及系统配置参数等。</w:t>
      </w:r>
    </w:p>
    <w:p w14:paraId="70EA50A9">
      <w:pPr>
        <w:pStyle w:val="19"/>
        <w:widowControl/>
        <w:rPr>
          <w:rFonts w:hint="eastAsia" w:ascii="宋体" w:hAnsi="宋体" w:eastAsia="宋体" w:cs="宋体"/>
        </w:rPr>
      </w:pPr>
      <w:r>
        <w:rPr>
          <w:rFonts w:ascii="Times New Roman" w:hAnsi="Times New Roman" w:eastAsia="宋体" w:cs="Times New Roman"/>
          <w:sz w:val="24"/>
          <w:szCs w:val="24"/>
        </w:rPr>
        <w:t>管理员可以通过系统界面对系统参数进行修改，后端服务会将修改后的配置写入系统配置文件，并在系统运行过程中读取相应参数进行更新。</w:t>
      </w:r>
    </w:p>
    <w:p w14:paraId="08ABE51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通过系统设置模块，可以提高系统运行的灵活性，使系统能够根据实际需求进行调整。</w:t>
      </w:r>
    </w:p>
    <w:p w14:paraId="7F06CA5B">
      <w:pPr>
        <w:pStyle w:val="4"/>
        <w:keepNext/>
        <w:widowControl/>
        <w:numPr>
          <w:ilvl w:val="0"/>
          <w:numId w:val="0"/>
        </w:numPr>
        <w:ind w:leftChars="0"/>
        <w:rPr>
          <w:b/>
        </w:rPr>
      </w:pPr>
      <w:bookmarkStart w:id="30" w:name="_Toc32427"/>
      <w:r>
        <w:rPr>
          <w:rFonts w:hint="eastAsia"/>
          <w:lang w:eastAsia="zh-CN"/>
        </w:rPr>
        <w:t xml:space="preserve">3.3 </w:t>
      </w:r>
      <w:r>
        <w:t>图像审核业务流程设计</w:t>
      </w:r>
      <w:bookmarkEnd w:id="30"/>
    </w:p>
    <w:p w14:paraId="6622118E">
      <w:pPr>
        <w:pStyle w:val="19"/>
        <w:widowControl/>
        <w:rPr>
          <w:rFonts w:hint="eastAsia" w:ascii="宋体" w:hAnsi="宋体" w:eastAsia="宋体" w:cs="宋体"/>
        </w:rPr>
      </w:pPr>
      <w:r>
        <w:rPr>
          <w:rFonts w:ascii="Times New Roman" w:hAnsi="Times New Roman" w:eastAsia="宋体" w:cs="Times New Roman"/>
          <w:sz w:val="24"/>
          <w:szCs w:val="24"/>
        </w:rPr>
        <w:t>图像审核业务流程描述了从用户上传图像到系统返回审核结果的完整过程。</w:t>
      </w:r>
    </w:p>
    <w:p w14:paraId="3D0D3A50">
      <w:pPr>
        <w:pStyle w:val="19"/>
        <w:widowControl/>
        <w:rPr>
          <w:rFonts w:hint="eastAsia" w:ascii="宋体" w:hAnsi="宋体" w:eastAsia="宋体" w:cs="宋体"/>
        </w:rPr>
      </w:pPr>
      <w:r>
        <w:rPr>
          <w:rFonts w:ascii="Times New Roman" w:hAnsi="Times New Roman" w:eastAsia="宋体" w:cs="Times New Roman"/>
          <w:sz w:val="24"/>
          <w:szCs w:val="24"/>
        </w:rPr>
        <w:t>系统审核流程主要包括以下步骤：</w:t>
      </w:r>
    </w:p>
    <w:p w14:paraId="5F57FB2D">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1 </w:t>
      </w:r>
      <w:r>
        <w:rPr>
          <w:rFonts w:ascii="Times New Roman" w:hAnsi="Times New Roman" w:eastAsia="宋体" w:cs="Times New Roman"/>
          <w:sz w:val="24"/>
          <w:szCs w:val="24"/>
        </w:rPr>
        <w:t>用户上传图像</w:t>
      </w:r>
    </w:p>
    <w:p w14:paraId="4989FD5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用户通过系统界面上传需要审核的图像文件。</w:t>
      </w:r>
    </w:p>
    <w:p w14:paraId="3DE0D622">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29B098EF">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2 </w:t>
      </w:r>
      <w:r>
        <w:rPr>
          <w:rFonts w:ascii="Times New Roman" w:hAnsi="Times New Roman" w:eastAsia="宋体" w:cs="Times New Roman"/>
          <w:sz w:val="24"/>
          <w:szCs w:val="24"/>
        </w:rPr>
        <w:t>创建审核任务</w:t>
      </w:r>
    </w:p>
    <w:p w14:paraId="30A29337">
      <w:pPr>
        <w:pStyle w:val="19"/>
        <w:widowControl/>
        <w:rPr>
          <w:rFonts w:hint="eastAsia" w:ascii="宋体" w:hAnsi="宋体" w:eastAsia="宋体" w:cs="宋体"/>
        </w:rPr>
      </w:pPr>
      <w:r>
        <w:rPr>
          <w:rFonts w:ascii="Times New Roman" w:hAnsi="Times New Roman" w:eastAsia="宋体" w:cs="Times New Roman"/>
          <w:sz w:val="24"/>
          <w:szCs w:val="24"/>
        </w:rPr>
        <w:t>系统接收到图像后，为该图像生成唯一的审核任务编号。</w:t>
      </w:r>
    </w:p>
    <w:p w14:paraId="180A80BF">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3 </w:t>
      </w:r>
      <w:r>
        <w:rPr>
          <w:rFonts w:ascii="Times New Roman" w:hAnsi="Times New Roman" w:eastAsia="宋体" w:cs="Times New Roman"/>
          <w:sz w:val="24"/>
          <w:szCs w:val="24"/>
        </w:rPr>
        <w:t>加载安全规则</w:t>
      </w:r>
    </w:p>
    <w:p w14:paraId="47B93CB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系统从数据库中读取当前启用的安全规则。</w:t>
      </w:r>
    </w:p>
    <w:p w14:paraId="32354846">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4 </w:t>
      </w:r>
      <w:r>
        <w:rPr>
          <w:rFonts w:ascii="Times New Roman" w:hAnsi="Times New Roman" w:eastAsia="宋体" w:cs="Times New Roman"/>
          <w:sz w:val="24"/>
          <w:szCs w:val="24"/>
        </w:rPr>
        <w:t>执行图像审核</w:t>
      </w:r>
    </w:p>
    <w:p w14:paraId="6F529E06">
      <w:pPr>
        <w:pStyle w:val="19"/>
        <w:widowControl/>
        <w:rPr>
          <w:rFonts w:hint="eastAsia" w:ascii="宋体" w:hAnsi="宋体" w:eastAsia="宋体" w:cs="宋体"/>
        </w:rPr>
      </w:pPr>
      <w:r>
        <w:rPr>
          <w:rFonts w:ascii="Times New Roman" w:hAnsi="Times New Roman" w:eastAsia="宋体" w:cs="Times New Roman"/>
          <w:sz w:val="24"/>
          <w:szCs w:val="24"/>
        </w:rPr>
        <w:t>系统调用审核算法模块，根据图像内容和规则进行自动审核。</w:t>
      </w:r>
    </w:p>
    <w:p w14:paraId="1113561F">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5 </w:t>
      </w:r>
      <w:r>
        <w:rPr>
          <w:rFonts w:ascii="Times New Roman" w:hAnsi="Times New Roman" w:eastAsia="宋体" w:cs="Times New Roman"/>
          <w:sz w:val="24"/>
          <w:szCs w:val="24"/>
        </w:rPr>
        <w:t>生成审核结果</w:t>
      </w:r>
    </w:p>
    <w:p w14:paraId="376857E1">
      <w:pPr>
        <w:pStyle w:val="19"/>
        <w:widowControl/>
        <w:rPr>
          <w:rFonts w:hint="eastAsia" w:ascii="宋体" w:hAnsi="宋体" w:eastAsia="宋体" w:cs="宋体"/>
        </w:rPr>
      </w:pPr>
      <w:r>
        <w:rPr>
          <w:rFonts w:ascii="Times New Roman" w:hAnsi="Times New Roman" w:eastAsia="宋体" w:cs="Times New Roman"/>
          <w:sz w:val="24"/>
          <w:szCs w:val="24"/>
        </w:rPr>
        <w:t>系统根据审核算法返回结果判断图像是否安全。</w:t>
      </w:r>
    </w:p>
    <w:p w14:paraId="3870D4E4">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6 </w:t>
      </w:r>
      <w:r>
        <w:rPr>
          <w:rFonts w:ascii="Times New Roman" w:hAnsi="Times New Roman" w:eastAsia="宋体" w:cs="Times New Roman"/>
          <w:sz w:val="24"/>
          <w:szCs w:val="24"/>
        </w:rPr>
        <w:t>保存审核记录</w:t>
      </w:r>
    </w:p>
    <w:p w14:paraId="259609B4">
      <w:pPr>
        <w:pStyle w:val="19"/>
        <w:widowControl/>
        <w:rPr>
          <w:rFonts w:hint="eastAsia" w:ascii="宋体" w:hAnsi="宋体" w:eastAsia="宋体" w:cs="宋体"/>
        </w:rPr>
      </w:pPr>
      <w:r>
        <w:rPr>
          <w:rFonts w:ascii="Times New Roman" w:hAnsi="Times New Roman" w:eastAsia="宋体" w:cs="Times New Roman"/>
          <w:sz w:val="24"/>
          <w:szCs w:val="24"/>
        </w:rPr>
        <w:t>系统将审核结果保存到数据库中的审核任务表中。</w:t>
      </w:r>
    </w:p>
    <w:p w14:paraId="3CF89480">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7 </w:t>
      </w:r>
      <w:r>
        <w:rPr>
          <w:rFonts w:ascii="Times New Roman" w:hAnsi="Times New Roman" w:eastAsia="宋体" w:cs="Times New Roman"/>
          <w:sz w:val="24"/>
          <w:szCs w:val="24"/>
        </w:rPr>
        <w:t>返回审核结果</w:t>
      </w:r>
    </w:p>
    <w:p w14:paraId="07A63708">
      <w:pPr>
        <w:pStyle w:val="19"/>
        <w:widowControl/>
        <w:rPr>
          <w:rFonts w:hint="eastAsia" w:ascii="宋体" w:hAnsi="宋体" w:eastAsia="宋体" w:cs="宋体"/>
        </w:rPr>
      </w:pPr>
      <w:r>
        <w:rPr>
          <w:rFonts w:ascii="Times New Roman" w:hAnsi="Times New Roman" w:eastAsia="宋体" w:cs="Times New Roman"/>
          <w:sz w:val="24"/>
          <w:szCs w:val="24"/>
        </w:rPr>
        <w:t>系统将审核结果返回前端界面进行展示。</w:t>
      </w:r>
    </w:p>
    <w:p w14:paraId="6B02143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（此处插入 图3-3 图像审核流程图）</w:t>
      </w:r>
    </w:p>
    <w:p w14:paraId="222F4423">
      <w:pPr>
        <w:pStyle w:val="4"/>
        <w:keepNext/>
        <w:widowControl/>
        <w:numPr>
          <w:ilvl w:val="0"/>
          <w:numId w:val="0"/>
        </w:numPr>
        <w:ind w:leftChars="0"/>
        <w:rPr>
          <w:b/>
        </w:rPr>
      </w:pPr>
      <w:bookmarkStart w:id="31" w:name="_Toc10169"/>
      <w:r>
        <w:rPr>
          <w:rFonts w:hint="eastAsia"/>
          <w:lang w:eastAsia="zh-CN"/>
        </w:rPr>
        <w:t xml:space="preserve">3.4 </w:t>
      </w:r>
      <w:r>
        <w:t>数据库结构设计</w:t>
      </w:r>
      <w:bookmarkEnd w:id="31"/>
    </w:p>
    <w:p w14:paraId="0956C1F2">
      <w:pPr>
        <w:pStyle w:val="19"/>
        <w:widowControl/>
        <w:rPr>
          <w:rFonts w:hint="eastAsia" w:ascii="宋体" w:hAnsi="宋体" w:eastAsia="宋体" w:cs="宋体"/>
        </w:rPr>
      </w:pPr>
      <w:r>
        <w:rPr>
          <w:rFonts w:ascii="Times New Roman" w:hAnsi="Times New Roman" w:eastAsia="宋体" w:cs="Times New Roman"/>
          <w:sz w:val="24"/>
          <w:szCs w:val="24"/>
        </w:rPr>
        <w:t>为了支持系统运行，需要设计合理的数据库结构。本系统采用 MySQL 数据库存储系统数据，并通过 SQLAlchemy ORM 框架定义数据库表结构。</w:t>
      </w:r>
    </w:p>
    <w:p w14:paraId="2AF776AA">
      <w:pPr>
        <w:pStyle w:val="19"/>
        <w:widowControl/>
        <w:rPr>
          <w:rFonts w:hint="eastAsia" w:ascii="宋体" w:hAnsi="宋体" w:eastAsia="宋体" w:cs="宋体"/>
        </w:rPr>
      </w:pPr>
      <w:r>
        <w:rPr>
          <w:rFonts w:ascii="Times New Roman" w:hAnsi="Times New Roman" w:eastAsia="宋体" w:cs="Times New Roman"/>
          <w:sz w:val="24"/>
          <w:szCs w:val="24"/>
        </w:rPr>
        <w:t>系统数据库主要包括以下数据表：</w:t>
      </w:r>
    </w:p>
    <w:p w14:paraId="5C0884FD">
      <w:pPr>
        <w:pStyle w:val="19"/>
        <w:widowControl/>
        <w:numPr>
          <w:ilvl w:val="0"/>
          <w:numId w:val="0"/>
        </w:numPr>
        <w:rPr>
          <w:rFonts w:hint="eastAsia" w:ascii="宋体" w:hAnsi="宋体" w:eastAsia="宋体" w:cs="宋体"/>
        </w:rPr>
      </w:pPr>
      <w:r>
        <w:rPr>
          <w:rFonts w:hint="eastAsia" w:cs="Times New Roman"/>
          <w:sz w:val="24"/>
          <w:szCs w:val="24"/>
          <w:lang w:eastAsia="zh-CN"/>
        </w:rPr>
        <w:t xml:space="preserve">1 </w:t>
      </w:r>
      <w:r>
        <w:rPr>
          <w:rFonts w:ascii="Times New Roman" w:hAnsi="Times New Roman" w:eastAsia="宋体" w:cs="Times New Roman"/>
          <w:sz w:val="24"/>
          <w:szCs w:val="24"/>
        </w:rPr>
        <w:t>用户表（users）</w:t>
      </w:r>
    </w:p>
    <w:p w14:paraId="0442E378">
      <w:pPr>
        <w:pStyle w:val="19"/>
        <w:widowControl/>
        <w:rPr>
          <w:rFonts w:hint="eastAsia" w:ascii="宋体" w:hAnsi="宋体" w:eastAsia="宋体" w:cs="宋体"/>
        </w:rPr>
      </w:pPr>
      <w:r>
        <w:rPr>
          <w:rFonts w:ascii="Times New Roman" w:hAnsi="Times New Roman" w:eastAsia="宋体" w:cs="Times New Roman"/>
          <w:sz w:val="24"/>
          <w:szCs w:val="24"/>
        </w:rPr>
        <w:t>用户表用于存储系统用户信息，包括用户名、密码以及用户角色等字段。</w:t>
      </w:r>
    </w:p>
    <w:p w14:paraId="4FB19F5F">
      <w:pPr>
        <w:pStyle w:val="19"/>
        <w:widowControl/>
        <w:rPr>
          <w:rFonts w:hint="eastAsia" w:ascii="宋体" w:hAnsi="宋体" w:eastAsia="宋体" w:cs="宋体"/>
        </w:rPr>
      </w:pPr>
      <w:r>
        <w:rPr>
          <w:rFonts w:ascii="Times New Roman" w:hAnsi="Times New Roman" w:eastAsia="宋体" w:cs="Times New Roman"/>
          <w:sz w:val="24"/>
          <w:szCs w:val="24"/>
        </w:rPr>
        <w:t>主要字段包括：</w:t>
      </w:r>
    </w:p>
    <w:p w14:paraId="650608BA">
      <w:pPr>
        <w:pStyle w:val="19"/>
        <w:widowControl/>
        <w:rPr>
          <w:rFonts w:hint="eastAsia" w:ascii="宋体" w:hAnsi="宋体" w:eastAsia="宋体" w:cs="宋体"/>
        </w:rPr>
      </w:pPr>
      <w:r>
        <w:rPr>
          <w:rFonts w:ascii="Times New Roman" w:hAnsi="Times New Roman" w:eastAsia="宋体" w:cs="Times New Roman"/>
          <w:sz w:val="24"/>
          <w:szCs w:val="24"/>
        </w:rPr>
        <w:t>id</w:t>
      </w:r>
    </w:p>
    <w:p w14:paraId="4774BF58">
      <w:pPr>
        <w:pStyle w:val="19"/>
        <w:widowControl/>
        <w:rPr>
          <w:rFonts w:hint="eastAsia" w:ascii="宋体" w:hAnsi="宋体" w:eastAsia="宋体" w:cs="宋体"/>
        </w:rPr>
      </w:pPr>
      <w:r>
        <w:rPr>
          <w:rFonts w:ascii="Times New Roman" w:hAnsi="Times New Roman" w:eastAsia="宋体" w:cs="Times New Roman"/>
          <w:sz w:val="24"/>
          <w:szCs w:val="24"/>
        </w:rPr>
        <w:t>username</w:t>
      </w:r>
    </w:p>
    <w:p w14:paraId="1DBE8D98">
      <w:pPr>
        <w:pStyle w:val="19"/>
        <w:widowControl/>
        <w:rPr>
          <w:rFonts w:hint="eastAsia" w:ascii="宋体" w:hAnsi="宋体" w:eastAsia="宋体" w:cs="宋体"/>
        </w:rPr>
      </w:pPr>
      <w:r>
        <w:rPr>
          <w:rFonts w:ascii="Times New Roman" w:hAnsi="Times New Roman" w:eastAsia="宋体" w:cs="Times New Roman"/>
          <w:sz w:val="24"/>
          <w:szCs w:val="24"/>
        </w:rPr>
        <w:t>hashed_password</w:t>
      </w:r>
    </w:p>
    <w:p w14:paraId="705DF18B">
      <w:pPr>
        <w:pStyle w:val="19"/>
        <w:widowControl/>
        <w:rPr>
          <w:rFonts w:hint="eastAsia" w:ascii="宋体" w:hAnsi="宋体" w:eastAsia="宋体" w:cs="宋体"/>
        </w:rPr>
      </w:pPr>
      <w:r>
        <w:rPr>
          <w:rFonts w:ascii="Times New Roman" w:hAnsi="Times New Roman" w:eastAsia="宋体" w:cs="Times New Roman"/>
          <w:sz w:val="24"/>
          <w:szCs w:val="24"/>
        </w:rPr>
        <w:t>role</w:t>
      </w:r>
    </w:p>
    <w:p w14:paraId="57B13F2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w:t>
      </w:r>
    </w:p>
    <w:p w14:paraId="3EA0C61E">
      <w:pPr>
        <w:pStyle w:val="19"/>
        <w:widowControl/>
        <w:rPr>
          <w:rFonts w:hint="eastAsia" w:ascii="Times New Roman" w:hAnsi="Times New Roman" w:eastAsia="宋体" w:cs="Times New Roman"/>
          <w:sz w:val="24"/>
          <w:szCs w:val="24"/>
        </w:rPr>
      </w:pPr>
    </w:p>
    <w:p w14:paraId="2A6A7AF9">
      <w:pPr>
        <w:pStyle w:val="19"/>
        <w:widowControl/>
        <w:numPr>
          <w:ilvl w:val="0"/>
          <w:numId w:val="0"/>
        </w:numPr>
        <w:rPr>
          <w:rFonts w:hint="eastAsia" w:ascii="宋体" w:hAnsi="宋体" w:eastAsia="宋体" w:cs="宋体"/>
        </w:rPr>
      </w:pPr>
      <w:r>
        <w:rPr>
          <w:rFonts w:hint="eastAsia" w:cs="Times New Roman"/>
          <w:sz w:val="24"/>
          <w:szCs w:val="24"/>
          <w:lang w:eastAsia="zh-CN"/>
        </w:rPr>
        <w:t xml:space="preserve">2 </w:t>
      </w:r>
      <w:r>
        <w:rPr>
          <w:rFonts w:ascii="Times New Roman" w:hAnsi="Times New Roman" w:eastAsia="宋体" w:cs="Times New Roman"/>
          <w:sz w:val="24"/>
          <w:szCs w:val="24"/>
        </w:rPr>
        <w:t>安全规则表（safety_rules）</w:t>
      </w:r>
    </w:p>
    <w:p w14:paraId="302A1699">
      <w:pPr>
        <w:pStyle w:val="19"/>
        <w:widowControl/>
        <w:rPr>
          <w:rFonts w:hint="eastAsia" w:ascii="宋体" w:hAnsi="宋体" w:eastAsia="宋体" w:cs="宋体"/>
        </w:rPr>
      </w:pPr>
      <w:r>
        <w:rPr>
          <w:rFonts w:ascii="Times New Roman" w:hAnsi="Times New Roman" w:eastAsia="宋体" w:cs="Times New Roman"/>
          <w:sz w:val="24"/>
          <w:szCs w:val="24"/>
        </w:rPr>
        <w:t>安全规则表用于存储图像审核规则。</w:t>
      </w:r>
    </w:p>
    <w:p w14:paraId="2979489F">
      <w:pPr>
        <w:pStyle w:val="19"/>
        <w:widowControl/>
        <w:rPr>
          <w:rFonts w:hint="eastAsia" w:ascii="宋体" w:hAnsi="宋体" w:eastAsia="宋体" w:cs="宋体"/>
        </w:rPr>
      </w:pPr>
      <w:r>
        <w:rPr>
          <w:rFonts w:ascii="Times New Roman" w:hAnsi="Times New Roman" w:eastAsia="宋体" w:cs="Times New Roman"/>
          <w:sz w:val="24"/>
          <w:szCs w:val="24"/>
        </w:rPr>
        <w:t>主要字段包括：</w:t>
      </w:r>
    </w:p>
    <w:p w14:paraId="34ECF08D">
      <w:pPr>
        <w:pStyle w:val="19"/>
        <w:widowControl/>
        <w:rPr>
          <w:rFonts w:hint="eastAsia" w:ascii="宋体" w:hAnsi="宋体" w:eastAsia="宋体" w:cs="宋体"/>
        </w:rPr>
      </w:pPr>
      <w:r>
        <w:rPr>
          <w:rFonts w:ascii="Times New Roman" w:hAnsi="Times New Roman" w:eastAsia="宋体" w:cs="Times New Roman"/>
          <w:sz w:val="24"/>
          <w:szCs w:val="24"/>
        </w:rPr>
        <w:t>id</w:t>
      </w:r>
    </w:p>
    <w:p w14:paraId="7E9C8788">
      <w:pPr>
        <w:pStyle w:val="19"/>
        <w:widowControl/>
        <w:rPr>
          <w:rFonts w:hint="eastAsia" w:ascii="宋体" w:hAnsi="宋体" w:eastAsia="宋体" w:cs="宋体"/>
        </w:rPr>
      </w:pPr>
      <w:r>
        <w:rPr>
          <w:rFonts w:ascii="Times New Roman" w:hAnsi="Times New Roman" w:eastAsia="宋体" w:cs="Times New Roman"/>
          <w:sz w:val="24"/>
          <w:szCs w:val="24"/>
        </w:rPr>
        <w:t>rule_name</w:t>
      </w:r>
    </w:p>
    <w:p w14:paraId="31705055">
      <w:pPr>
        <w:pStyle w:val="19"/>
        <w:widowControl/>
        <w:rPr>
          <w:rFonts w:hint="eastAsia" w:ascii="宋体" w:hAnsi="宋体" w:eastAsia="宋体" w:cs="宋体"/>
        </w:rPr>
      </w:pPr>
      <w:r>
        <w:rPr>
          <w:rFonts w:ascii="Times New Roman" w:hAnsi="Times New Roman" w:eastAsia="宋体" w:cs="Times New Roman"/>
          <w:sz w:val="24"/>
          <w:szCs w:val="24"/>
        </w:rPr>
        <w:t>original_rule</w:t>
      </w:r>
    </w:p>
    <w:p w14:paraId="3DF6A19A">
      <w:pPr>
        <w:pStyle w:val="19"/>
        <w:widowControl/>
        <w:rPr>
          <w:rFonts w:hint="eastAsia" w:ascii="宋体" w:hAnsi="宋体" w:eastAsia="宋体" w:cs="宋体"/>
        </w:rPr>
      </w:pPr>
      <w:r>
        <w:rPr>
          <w:rFonts w:ascii="Times New Roman" w:hAnsi="Times New Roman" w:eastAsia="宋体" w:cs="Times New Roman"/>
          <w:sz w:val="24"/>
          <w:szCs w:val="24"/>
        </w:rPr>
        <w:t>preconditions</w:t>
      </w:r>
    </w:p>
    <w:p w14:paraId="76042CA8">
      <w:pPr>
        <w:pStyle w:val="19"/>
        <w:widowControl/>
        <w:rPr>
          <w:rFonts w:hint="eastAsia" w:ascii="宋体" w:hAnsi="宋体" w:eastAsia="宋体" w:cs="宋体"/>
        </w:rPr>
      </w:pPr>
      <w:r>
        <w:rPr>
          <w:rFonts w:ascii="Times New Roman" w:hAnsi="Times New Roman" w:eastAsia="宋体" w:cs="Times New Roman"/>
          <w:sz w:val="24"/>
          <w:szCs w:val="24"/>
        </w:rPr>
        <w:t>is_active</w:t>
      </w:r>
    </w:p>
    <w:p w14:paraId="67C5B855">
      <w:pPr>
        <w:pStyle w:val="19"/>
        <w:widowControl/>
        <w:rPr>
          <w:rFonts w:hint="eastAsia" w:ascii="宋体" w:hAnsi="宋体" w:eastAsia="宋体" w:cs="宋体"/>
        </w:rPr>
      </w:pPr>
      <w:r>
        <w:rPr>
          <w:rFonts w:ascii="Times New Roman" w:hAnsi="Times New Roman" w:eastAsia="宋体" w:cs="Times New Roman"/>
          <w:sz w:val="24"/>
          <w:szCs w:val="24"/>
        </w:rPr>
        <w:t>version</w:t>
      </w:r>
    </w:p>
    <w:p w14:paraId="3842E07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w:t>
      </w:r>
    </w:p>
    <w:p w14:paraId="3CD46DFE">
      <w:pPr>
        <w:pStyle w:val="19"/>
        <w:widowControl/>
        <w:rPr>
          <w:rFonts w:hint="eastAsia" w:ascii="Times New Roman" w:hAnsi="Times New Roman" w:eastAsia="宋体" w:cs="Times New Roman"/>
          <w:sz w:val="24"/>
          <w:szCs w:val="24"/>
        </w:rPr>
      </w:pPr>
    </w:p>
    <w:p w14:paraId="61BA022B">
      <w:pPr>
        <w:pStyle w:val="19"/>
        <w:widowControl/>
        <w:numPr>
          <w:ilvl w:val="0"/>
          <w:numId w:val="0"/>
        </w:numPr>
        <w:rPr>
          <w:rFonts w:hint="eastAsia" w:ascii="宋体" w:hAnsi="宋体" w:eastAsia="宋体" w:cs="宋体"/>
        </w:rPr>
      </w:pPr>
      <w:r>
        <w:rPr>
          <w:rFonts w:hint="eastAsia" w:cs="Times New Roman"/>
          <w:sz w:val="24"/>
          <w:szCs w:val="24"/>
          <w:lang w:eastAsia="zh-CN"/>
        </w:rPr>
        <w:t xml:space="preserve">3 </w:t>
      </w:r>
      <w:r>
        <w:rPr>
          <w:rFonts w:ascii="Times New Roman" w:hAnsi="Times New Roman" w:eastAsia="宋体" w:cs="Times New Roman"/>
          <w:sz w:val="24"/>
          <w:szCs w:val="24"/>
        </w:rPr>
        <w:t>审核任务表（audit_tasks）</w:t>
      </w:r>
    </w:p>
    <w:p w14:paraId="333AE22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审核任务表用于记录系统中的图像审核任务信息。</w:t>
      </w:r>
    </w:p>
    <w:p w14:paraId="2C79EC9B">
      <w:pPr>
        <w:pStyle w:val="19"/>
        <w:widowControl/>
        <w:rPr>
          <w:rFonts w:hint="eastAsia" w:ascii="宋体" w:hAnsi="宋体" w:eastAsia="宋体" w:cs="宋体"/>
        </w:rPr>
      </w:pPr>
      <w:r>
        <w:rPr>
          <w:rFonts w:ascii="Times New Roman" w:hAnsi="Times New Roman" w:eastAsia="宋体" w:cs="Times New Roman"/>
          <w:sz w:val="24"/>
          <w:szCs w:val="24"/>
        </w:rPr>
        <w:t>主要字段包括：</w:t>
      </w:r>
    </w:p>
    <w:p w14:paraId="2F78FF4B">
      <w:pPr>
        <w:pStyle w:val="19"/>
        <w:widowControl/>
        <w:rPr>
          <w:rFonts w:hint="eastAsia" w:ascii="宋体" w:hAnsi="宋体" w:eastAsia="宋体" w:cs="宋体"/>
        </w:rPr>
      </w:pPr>
      <w:r>
        <w:rPr>
          <w:rFonts w:ascii="Times New Roman" w:hAnsi="Times New Roman" w:eastAsia="宋体" w:cs="Times New Roman"/>
          <w:sz w:val="24"/>
          <w:szCs w:val="24"/>
        </w:rPr>
        <w:t>id</w:t>
      </w:r>
    </w:p>
    <w:p w14:paraId="605DDD15">
      <w:pPr>
        <w:pStyle w:val="19"/>
        <w:widowControl/>
        <w:rPr>
          <w:rFonts w:hint="eastAsia" w:ascii="宋体" w:hAnsi="宋体" w:eastAsia="宋体" w:cs="宋体"/>
        </w:rPr>
      </w:pPr>
      <w:r>
        <w:rPr>
          <w:rFonts w:ascii="Times New Roman" w:hAnsi="Times New Roman" w:eastAsia="宋体" w:cs="Times New Roman"/>
          <w:sz w:val="24"/>
          <w:szCs w:val="24"/>
        </w:rPr>
        <w:t>task_id</w:t>
      </w:r>
    </w:p>
    <w:p w14:paraId="2F53EDD1">
      <w:pPr>
        <w:pStyle w:val="19"/>
        <w:widowControl/>
        <w:rPr>
          <w:rFonts w:hint="eastAsia" w:ascii="宋体" w:hAnsi="宋体" w:eastAsia="宋体" w:cs="宋体"/>
        </w:rPr>
      </w:pPr>
      <w:r>
        <w:rPr>
          <w:rFonts w:ascii="Times New Roman" w:hAnsi="Times New Roman" w:eastAsia="宋体" w:cs="Times New Roman"/>
          <w:sz w:val="24"/>
          <w:szCs w:val="24"/>
        </w:rPr>
        <w:t>file_path</w:t>
      </w:r>
    </w:p>
    <w:p w14:paraId="712A087C">
      <w:pPr>
        <w:pStyle w:val="19"/>
        <w:widowControl/>
        <w:rPr>
          <w:rFonts w:hint="eastAsia" w:ascii="宋体" w:hAnsi="宋体" w:eastAsia="宋体" w:cs="宋体"/>
        </w:rPr>
      </w:pPr>
      <w:r>
        <w:rPr>
          <w:rFonts w:ascii="Times New Roman" w:hAnsi="Times New Roman" w:eastAsia="宋体" w:cs="Times New Roman"/>
          <w:sz w:val="24"/>
          <w:szCs w:val="24"/>
        </w:rPr>
        <w:t>mllm_is_safe</w:t>
      </w:r>
    </w:p>
    <w:p w14:paraId="136534ED">
      <w:pPr>
        <w:pStyle w:val="19"/>
        <w:widowControl/>
        <w:rPr>
          <w:rFonts w:hint="eastAsia" w:ascii="宋体" w:hAnsi="宋体" w:eastAsia="宋体" w:cs="宋体"/>
        </w:rPr>
      </w:pPr>
      <w:r>
        <w:rPr>
          <w:rFonts w:ascii="Times New Roman" w:hAnsi="Times New Roman" w:eastAsia="宋体" w:cs="Times New Roman"/>
          <w:sz w:val="24"/>
          <w:szCs w:val="24"/>
        </w:rPr>
        <w:t>violated_details</w:t>
      </w:r>
    </w:p>
    <w:p w14:paraId="412E2CCD">
      <w:pPr>
        <w:pStyle w:val="19"/>
        <w:widowControl/>
        <w:rPr>
          <w:rFonts w:hint="eastAsia" w:ascii="宋体" w:hAnsi="宋体" w:eastAsia="宋体" w:cs="宋体"/>
        </w:rPr>
      </w:pPr>
      <w:r>
        <w:rPr>
          <w:rFonts w:ascii="Times New Roman" w:hAnsi="Times New Roman" w:eastAsia="宋体" w:cs="Times New Roman"/>
          <w:sz w:val="24"/>
          <w:szCs w:val="24"/>
        </w:rPr>
        <w:t>inference_time_ms</w:t>
      </w:r>
    </w:p>
    <w:p w14:paraId="05E33DAF">
      <w:pPr>
        <w:pStyle w:val="19"/>
        <w:widowControl/>
        <w:rPr>
          <w:rFonts w:hint="eastAsia" w:ascii="宋体" w:hAnsi="宋体" w:eastAsia="宋体" w:cs="宋体"/>
        </w:rPr>
      </w:pPr>
      <w:r>
        <w:rPr>
          <w:rFonts w:ascii="Times New Roman" w:hAnsi="Times New Roman" w:eastAsia="宋体" w:cs="Times New Roman"/>
          <w:sz w:val="24"/>
          <w:szCs w:val="24"/>
        </w:rPr>
        <w:t>status</w:t>
      </w:r>
    </w:p>
    <w:p w14:paraId="3791179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created_at</w:t>
      </w:r>
    </w:p>
    <w:p w14:paraId="6439466D">
      <w:pPr>
        <w:keepNext w:val="0"/>
        <w:keepLines w:val="0"/>
        <w:pageBreakBefore w:val="0"/>
        <w:widowControl/>
        <w:kinsoku/>
        <w:wordWrap/>
        <w:overflowPunct/>
        <w:topLinePunct w:val="0"/>
        <w:autoSpaceDE/>
        <w:autoSpaceDN/>
        <w:bidi w:val="0"/>
        <w:adjustRightInd/>
        <w:snapToGrid/>
        <w:spacing w:line="240" w:lineRule="auto"/>
        <w:ind w:firstLine="440" w:firstLineChars="200"/>
        <w:textAlignment w:val="auto"/>
        <w:rPr>
          <w:rFonts w:hint="eastAsia" w:ascii="宋体" w:hAnsi="宋体" w:eastAsia="宋体" w:cs="宋体"/>
        </w:rPr>
      </w:pPr>
    </w:p>
    <w:p w14:paraId="72A57339">
      <w:pPr>
        <w:pStyle w:val="19"/>
        <w:widowControl/>
        <w:numPr>
          <w:ilvl w:val="0"/>
          <w:numId w:val="0"/>
        </w:numPr>
        <w:rPr>
          <w:rFonts w:hint="eastAsia" w:ascii="宋体" w:hAnsi="宋体" w:eastAsia="宋体" w:cs="宋体"/>
        </w:rPr>
      </w:pPr>
      <w:r>
        <w:rPr>
          <w:rFonts w:hint="eastAsia" w:cs="Times New Roman"/>
          <w:sz w:val="24"/>
          <w:szCs w:val="24"/>
          <w:lang w:eastAsia="zh-CN"/>
        </w:rPr>
        <w:t xml:space="preserve">4 </w:t>
      </w:r>
      <w:r>
        <w:rPr>
          <w:rFonts w:ascii="Times New Roman" w:hAnsi="Times New Roman" w:eastAsia="宋体" w:cs="Times New Roman"/>
          <w:sz w:val="24"/>
          <w:szCs w:val="24"/>
        </w:rPr>
        <w:t>API密钥表（api_keys）</w:t>
      </w:r>
    </w:p>
    <w:p w14:paraId="21B91ECB">
      <w:pPr>
        <w:pStyle w:val="19"/>
        <w:widowControl/>
        <w:rPr>
          <w:rFonts w:hint="eastAsia" w:ascii="宋体" w:hAnsi="宋体" w:eastAsia="宋体" w:cs="宋体"/>
        </w:rPr>
      </w:pPr>
      <w:r>
        <w:rPr>
          <w:rFonts w:ascii="Times New Roman" w:hAnsi="Times New Roman" w:eastAsia="宋体" w:cs="Times New Roman"/>
          <w:sz w:val="24"/>
          <w:szCs w:val="24"/>
        </w:rPr>
        <w:t>API密钥表用于管理系统接口访问权限。</w:t>
      </w:r>
    </w:p>
    <w:p w14:paraId="1C96BF50">
      <w:pPr>
        <w:pStyle w:val="19"/>
        <w:widowControl/>
        <w:rPr>
          <w:rFonts w:hint="eastAsia" w:ascii="宋体" w:hAnsi="宋体" w:eastAsia="宋体" w:cs="宋体"/>
        </w:rPr>
      </w:pPr>
      <w:r>
        <w:rPr>
          <w:rFonts w:ascii="Times New Roman" w:hAnsi="Times New Roman" w:eastAsia="宋体" w:cs="Times New Roman"/>
          <w:sz w:val="24"/>
          <w:szCs w:val="24"/>
        </w:rPr>
        <w:t>主要字段包括：</w:t>
      </w:r>
    </w:p>
    <w:p w14:paraId="0B2C016D">
      <w:pPr>
        <w:pStyle w:val="19"/>
        <w:widowControl/>
        <w:rPr>
          <w:rFonts w:hint="eastAsia" w:ascii="宋体" w:hAnsi="宋体" w:eastAsia="宋体" w:cs="宋体"/>
        </w:rPr>
      </w:pPr>
      <w:r>
        <w:rPr>
          <w:rFonts w:ascii="Times New Roman" w:hAnsi="Times New Roman" w:eastAsia="宋体" w:cs="Times New Roman"/>
          <w:sz w:val="24"/>
          <w:szCs w:val="24"/>
        </w:rPr>
        <w:t>id</w:t>
      </w:r>
    </w:p>
    <w:p w14:paraId="02587AED">
      <w:pPr>
        <w:pStyle w:val="19"/>
        <w:widowControl/>
        <w:rPr>
          <w:rFonts w:hint="eastAsia" w:ascii="宋体" w:hAnsi="宋体" w:eastAsia="宋体" w:cs="宋体"/>
        </w:rPr>
      </w:pPr>
      <w:r>
        <w:rPr>
          <w:rFonts w:ascii="Times New Roman" w:hAnsi="Times New Roman" w:eastAsia="宋体" w:cs="Times New Roman"/>
          <w:sz w:val="24"/>
          <w:szCs w:val="24"/>
        </w:rPr>
        <w:t>api_key</w:t>
      </w:r>
    </w:p>
    <w:p w14:paraId="3EAAA1E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client_name</w:t>
      </w:r>
    </w:p>
    <w:p w14:paraId="582CC534">
      <w:pPr>
        <w:pStyle w:val="19"/>
        <w:widowControl/>
        <w:rPr>
          <w:rFonts w:hint="eastAsia" w:ascii="宋体" w:hAnsi="宋体" w:eastAsia="宋体" w:cs="宋体"/>
        </w:rPr>
      </w:pPr>
      <w:r>
        <w:rPr>
          <w:rFonts w:ascii="Times New Roman" w:hAnsi="Times New Roman" w:eastAsia="宋体" w:cs="Times New Roman"/>
          <w:sz w:val="24"/>
          <w:szCs w:val="24"/>
        </w:rPr>
        <w:t>is_active</w:t>
      </w:r>
    </w:p>
    <w:p w14:paraId="0C855B43">
      <w:pPr>
        <w:pStyle w:val="19"/>
        <w:widowControl/>
        <w:rPr>
          <w:rFonts w:hint="eastAsia" w:ascii="宋体" w:hAnsi="宋体" w:eastAsia="宋体" w:cs="宋体"/>
        </w:rPr>
      </w:pPr>
      <w:r>
        <w:rPr>
          <w:rFonts w:ascii="Times New Roman" w:hAnsi="Times New Roman" w:eastAsia="宋体" w:cs="Times New Roman"/>
          <w:sz w:val="24"/>
          <w:szCs w:val="24"/>
        </w:rPr>
        <w:t>created_at</w:t>
      </w:r>
    </w:p>
    <w:p w14:paraId="26675FD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（此处插入 图3-4 数据库ER图）</w:t>
      </w:r>
    </w:p>
    <w:p w14:paraId="7A395C5A">
      <w:pPr>
        <w:pStyle w:val="4"/>
        <w:keepNext/>
        <w:widowControl/>
        <w:numPr>
          <w:ilvl w:val="0"/>
          <w:numId w:val="0"/>
        </w:numPr>
        <w:ind w:leftChars="0"/>
        <w:rPr>
          <w:b/>
        </w:rPr>
      </w:pPr>
      <w:bookmarkStart w:id="32" w:name="_Toc24028"/>
      <w:r>
        <w:rPr>
          <w:rFonts w:hint="eastAsia"/>
          <w:lang w:eastAsia="zh-CN"/>
        </w:rPr>
        <w:t xml:space="preserve">3.5 </w:t>
      </w:r>
      <w:r>
        <w:t>本章小结</w:t>
      </w:r>
      <w:bookmarkEnd w:id="32"/>
    </w:p>
    <w:p w14:paraId="5FDB2312">
      <w:pPr>
        <w:pStyle w:val="19"/>
        <w:widowControl/>
        <w:rPr>
          <w:rFonts w:hint="eastAsia" w:ascii="宋体" w:hAnsi="宋体" w:eastAsia="宋体" w:cs="宋体"/>
        </w:rPr>
      </w:pPr>
      <w:r>
        <w:rPr>
          <w:rFonts w:ascii="Times New Roman" w:hAnsi="Times New Roman" w:eastAsia="宋体" w:cs="Times New Roman"/>
          <w:sz w:val="24"/>
          <w:szCs w:val="24"/>
        </w:rPr>
        <w:t>本章对图像安全自动化审核系统的总体设计进行了说明。首先介绍了系统整体架构，并分析了系统的主要功能模块，包括用户认证模块、安全规则管理模块、图像审核模块、审核任务管理模块以及系统设置模块。随后对系统图像审核业务流程进行了分析，并对数据库结构进行了设计。</w:t>
      </w:r>
      <w:bookmarkStart w:id="42" w:name="_GoBack"/>
      <w:bookmarkEnd w:id="42"/>
    </w:p>
    <w:p w14:paraId="65C2A11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通过本章的设计，可以为后续系统实现章节提供清晰的结构基础，使系统能够按照既定设计完成开发。</w:t>
      </w:r>
    </w:p>
    <w:p w14:paraId="19B2552E">
      <w:pPr>
        <w:pStyle w:val="3"/>
        <w:keepNext/>
        <w:widowControl/>
        <w:numPr>
          <w:ilvl w:val="0"/>
          <w:numId w:val="0"/>
        </w:numPr>
        <w:ind w:leftChars="0"/>
        <w:rPr>
          <w:b/>
        </w:rPr>
      </w:pPr>
      <w:bookmarkStart w:id="33" w:name="_Toc19715"/>
      <w:r>
        <w:rPr>
          <w:rFonts w:hint="eastAsia"/>
          <w:lang w:eastAsia="zh-CN"/>
        </w:rPr>
        <w:t xml:space="preserve">第四章 </w:t>
      </w:r>
      <w:r>
        <w:t>核心审核流程与系统实现</w:t>
      </w:r>
      <w:bookmarkEnd w:id="33"/>
    </w:p>
    <w:p w14:paraId="3E0A64E0">
      <w:pPr>
        <w:pStyle w:val="4"/>
        <w:keepNext/>
        <w:widowControl/>
        <w:numPr>
          <w:ilvl w:val="0"/>
          <w:numId w:val="0"/>
        </w:numPr>
        <w:ind w:leftChars="0"/>
        <w:rPr>
          <w:b/>
        </w:rPr>
      </w:pPr>
      <w:bookmarkStart w:id="34" w:name="_Toc6796"/>
      <w:r>
        <w:rPr>
          <w:rFonts w:hint="eastAsia"/>
          <w:lang w:eastAsia="zh-CN"/>
        </w:rPr>
        <w:t xml:space="preserve">4.1 </w:t>
      </w:r>
      <w:r>
        <w:t>审核流程整体设计</w:t>
      </w:r>
      <w:bookmarkEnd w:id="34"/>
    </w:p>
    <w:p w14:paraId="6F44813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系统围绕图像内容的安全审核需求，对整体审核流程进行了模块化设计。在流程设计上，系统并未采用直接由模型给出最终判断的方式，而是结合安全规则，对图像内容进行逐步分析与判断，从而降低零样本场景下的误判风险。</w:t>
      </w:r>
    </w:p>
    <w:p w14:paraId="5609721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实际运行过程中，系统首先接收待审核图像以及对应的安全规则集合。随后，系统对规则进行统一格式处理，确保规则描述在后续流程中能够被一致解析。完成初始化后，审核流程按照既定顺序依次执行，各阶段之间相互独立但逻辑衔接紧密。</w:t>
      </w:r>
    </w:p>
    <w:p w14:paraId="215CFD1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通过将审核过程拆分为多个阶段，系统在保证处理效率的同时，也为后续的功能扩展和策略调整预留了空间。</w:t>
      </w:r>
    </w:p>
    <w:p w14:paraId="5096D71C">
      <w:pPr>
        <w:pStyle w:val="4"/>
        <w:keepNext/>
        <w:widowControl/>
        <w:numPr>
          <w:ilvl w:val="0"/>
          <w:numId w:val="0"/>
        </w:numPr>
        <w:ind w:leftChars="0"/>
        <w:rPr>
          <w:b/>
        </w:rPr>
      </w:pPr>
      <w:bookmarkStart w:id="35" w:name="_Toc12770"/>
      <w:r>
        <w:rPr>
          <w:rFonts w:hint="eastAsia"/>
          <w:lang w:eastAsia="zh-CN"/>
        </w:rPr>
        <w:t xml:space="preserve">4.2 </w:t>
      </w:r>
      <w:r>
        <w:t>基于规则关联度的预筛选机制</w:t>
      </w:r>
      <w:bookmarkEnd w:id="35"/>
    </w:p>
    <w:p w14:paraId="1487EF9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考虑到实际应用场景中安全规则数量可能较多，且并非所有规则都与当前图像内容相关，系统在进入核心推理阶段之前引入了规则关联度预筛选机制。</w:t>
      </w:r>
    </w:p>
    <w:p w14:paraId="306D58B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该机制通过对图像内容与规则文本之间的语义关联程度进行计算，对明显无关的规则进行过滤。经过筛选后，仅保留与图像内容关联度较高的规则进入后续判定流程。该设计能够有效减少不必要的推理计算，在一定程度上提升系统整体运行效率。</w:t>
      </w:r>
    </w:p>
    <w:p w14:paraId="14A087CA">
      <w:pPr>
        <w:pStyle w:val="4"/>
        <w:keepNext/>
        <w:widowControl/>
        <w:numPr>
          <w:ilvl w:val="0"/>
          <w:numId w:val="0"/>
        </w:numPr>
        <w:ind w:leftChars="0"/>
        <w:rPr>
          <w:b/>
        </w:rPr>
      </w:pPr>
      <w:bookmarkStart w:id="36" w:name="_Toc14653"/>
      <w:r>
        <w:rPr>
          <w:rFonts w:hint="eastAsia"/>
          <w:lang w:eastAsia="zh-CN"/>
        </w:rPr>
        <w:t xml:space="preserve">4.3 </w:t>
      </w:r>
      <w:r>
        <w:t>规则预条件链的构建方法</w:t>
      </w:r>
      <w:bookmarkEnd w:id="36"/>
    </w:p>
    <w:p w14:paraId="2C17DEC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了提高规则判定过程的可操作性与清晰度，系统对原始安全规则进行拆解处理，将其转换为由多个子条件组成的预条件链。每一个子条件均对应一个可观察或可描述的客观事实，用于描述规则成立所需满足的具体条件。</w:t>
      </w:r>
    </w:p>
    <w:p w14:paraId="385CFB1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审核过程中，系统依次对预条件链中的各个子条件进行判断。仅当所有子条件均被判定为满足时，系统才认为对应规则被触发。通过该方式，系统能够避免因单一模糊判断而直接给出违规结论，使规则判定过程更加严谨。</w:t>
      </w:r>
    </w:p>
    <w:p w14:paraId="5A5AE077">
      <w:pPr>
        <w:pStyle w:val="4"/>
        <w:keepNext/>
        <w:widowControl/>
        <w:numPr>
          <w:ilvl w:val="0"/>
          <w:numId w:val="0"/>
        </w:numPr>
        <w:ind w:leftChars="0"/>
        <w:rPr>
          <w:b/>
        </w:rPr>
      </w:pPr>
      <w:bookmarkStart w:id="37" w:name="_Toc5002"/>
      <w:r>
        <w:rPr>
          <w:rFonts w:hint="eastAsia"/>
          <w:lang w:eastAsia="zh-CN"/>
        </w:rPr>
        <w:t xml:space="preserve">4.4 </w:t>
      </w:r>
      <w:r>
        <w:t>多阶段条件判定策略</w:t>
      </w:r>
      <w:bookmarkEnd w:id="37"/>
    </w:p>
    <w:p w14:paraId="0D453BD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在对子条件进行判断时，系统采用多阶段判定策略。首先，系统通过快速判定方式对条件进行初步分析。当模型给出的判断结果具有较高确定性时，系统将直接采用该结果，以减少不必要的计算开销。</w:t>
      </w:r>
    </w:p>
    <w:p w14:paraId="49ED26E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当初步判定结果不够明确时，系统将进入进一步分析阶段，对条件进行更深入的推理判断。该多阶段策略在一定程度上平衡了审核效率与判定准确性，降低了因单次不确定判断导致整体结果失真的风险。</w:t>
      </w:r>
    </w:p>
    <w:p w14:paraId="2C2EDC4D">
      <w:pPr>
        <w:pStyle w:val="4"/>
        <w:keepNext/>
        <w:widowControl/>
        <w:numPr>
          <w:ilvl w:val="0"/>
          <w:numId w:val="0"/>
        </w:numPr>
        <w:ind w:leftChars="0"/>
        <w:rPr>
          <w:b/>
        </w:rPr>
      </w:pPr>
      <w:bookmarkStart w:id="38" w:name="_Toc27192"/>
      <w:r>
        <w:rPr>
          <w:rFonts w:hint="eastAsia"/>
          <w:lang w:eastAsia="zh-CN"/>
        </w:rPr>
        <w:t xml:space="preserve">4.5 </w:t>
      </w:r>
      <w:r>
        <w:t>审核结果汇总与解释机制</w:t>
      </w:r>
      <w:bookmarkEnd w:id="38"/>
    </w:p>
    <w:p w14:paraId="71FB418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在完成所有规则与预条件的判断后，系统对审核结果进行统一汇总。若未检测到规则被触发，则系统判定该图像内容为安全；若存在规则满足触发条件，则系统将对应规则记录为违规项。</w:t>
      </w:r>
    </w:p>
    <w:p w14:paraId="1FF2F85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此外，系统在保存审核结果的同时，会记录触发规则及其对应的判定依据，用于后续的人工复核与结果分析。通过保留相关判定信息，系统能够为审核结果提供一定的解释支持，避免仅输出简单结论。</w:t>
      </w:r>
    </w:p>
    <w:p w14:paraId="281485B6">
      <w:pPr>
        <w:pStyle w:val="4"/>
        <w:keepNext/>
        <w:widowControl/>
        <w:numPr>
          <w:ilvl w:val="0"/>
          <w:numId w:val="0"/>
        </w:numPr>
        <w:ind w:leftChars="0"/>
        <w:rPr>
          <w:b/>
        </w:rPr>
      </w:pPr>
      <w:bookmarkStart w:id="39" w:name="_Toc20829"/>
      <w:r>
        <w:rPr>
          <w:rFonts w:hint="eastAsia"/>
          <w:lang w:eastAsia="zh-CN"/>
        </w:rPr>
        <w:t xml:space="preserve">4.6 </w:t>
      </w:r>
      <w:r>
        <w:t>本章小结</w:t>
      </w:r>
      <w:bookmarkEnd w:id="39"/>
    </w:p>
    <w:p w14:paraId="58873A7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本章从系统实现角度出发，对图像安全自动化审核系统的核心审核流程进行了说明。通过引入规则关联度筛选、预条件链判定以及多阶段推理策略，系统在无需人工标注数据的情况下实现了对图像内容的自动审核，为后续的系统测试与效果分析奠定了基础。</w:t>
      </w:r>
    </w:p>
    <w:p w14:paraId="5CD440AE">
      <w:pPr>
        <w:pStyle w:val="3"/>
        <w:keepNext/>
        <w:widowControl/>
        <w:numPr>
          <w:ilvl w:val="0"/>
          <w:numId w:val="0"/>
        </w:numPr>
        <w:ind w:leftChars="0"/>
        <w:rPr>
          <w:b/>
        </w:rPr>
      </w:pPr>
      <w:bookmarkStart w:id="40" w:name="_Toc18070"/>
      <w:r>
        <w:rPr>
          <w:rFonts w:hint="eastAsia"/>
          <w:lang w:eastAsia="zh-CN"/>
        </w:rPr>
        <w:t xml:space="preserve">第五章 </w:t>
      </w:r>
      <w:r>
        <w:t>系统测试与案例分析</w:t>
      </w:r>
      <w:bookmarkEnd w:id="40"/>
    </w:p>
    <w:p w14:paraId="108D4DF1">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5.1 </w:t>
      </w:r>
      <w:r>
        <w:rPr>
          <w:rFonts w:ascii="Times New Roman" w:hAnsi="Times New Roman" w:eastAsia="宋体" w:cs="Times New Roman"/>
          <w:sz w:val="24"/>
          <w:szCs w:val="24"/>
        </w:rPr>
        <w:t>测试环境与测试方案</w:t>
      </w:r>
    </w:p>
    <w:p w14:paraId="08709C1A">
      <w:pPr>
        <w:pStyle w:val="19"/>
        <w:widowControl/>
        <w:rPr>
          <w:rFonts w:ascii="Times New Roman" w:hAnsi="Times New Roman" w:eastAsia="宋体" w:cs="Times New Roman"/>
          <w:sz w:val="24"/>
          <w:szCs w:val="24"/>
        </w:rPr>
      </w:pPr>
    </w:p>
    <w:p w14:paraId="56A3B928">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5.2 </w:t>
      </w:r>
      <w:r>
        <w:rPr>
          <w:rFonts w:ascii="Times New Roman" w:hAnsi="Times New Roman" w:eastAsia="宋体" w:cs="Times New Roman"/>
          <w:sz w:val="24"/>
          <w:szCs w:val="24"/>
        </w:rPr>
        <w:t>审核效果分析</w:t>
      </w:r>
    </w:p>
    <w:p w14:paraId="09B5BEE6">
      <w:pPr>
        <w:pStyle w:val="19"/>
        <w:widowControl/>
        <w:numPr>
          <w:ilvl w:val="0"/>
          <w:numId w:val="0"/>
        </w:numPr>
        <w:ind w:left="0" w:leftChars="0" w:firstLine="480"/>
        <w:rPr>
          <w:rFonts w:hint="eastAsia" w:ascii="Times New Roman" w:hAnsi="Times New Roman" w:eastAsia="宋体" w:cs="Times New Roman"/>
          <w:sz w:val="24"/>
          <w:szCs w:val="24"/>
          <w:lang w:eastAsia="zh-CN"/>
        </w:rPr>
      </w:pPr>
      <w:r>
        <w:rPr>
          <w:rFonts w:hint="eastAsia" w:cs="Times New Roman"/>
          <w:sz w:val="24"/>
          <w:szCs w:val="24"/>
          <w:lang w:eastAsia="zh-CN"/>
        </w:rPr>
        <w:t xml:space="preserve">5.3 </w:t>
      </w:r>
    </w:p>
    <w:p w14:paraId="36B344E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5.3 案例分析</w:t>
      </w:r>
    </w:p>
    <w:p w14:paraId="2627EF77">
      <w:pPr>
        <w:pStyle w:val="3"/>
        <w:keepNext/>
        <w:widowControl/>
        <w:numPr>
          <w:ilvl w:val="0"/>
          <w:numId w:val="0"/>
        </w:numPr>
        <w:ind w:leftChars="0"/>
        <w:rPr>
          <w:b/>
        </w:rPr>
      </w:pPr>
      <w:bookmarkStart w:id="41" w:name="_Toc25186"/>
      <w:r>
        <w:rPr>
          <w:rFonts w:hint="eastAsia"/>
          <w:lang w:eastAsia="zh-CN"/>
        </w:rPr>
        <w:t xml:space="preserve">第六章 </w:t>
      </w:r>
      <w:r>
        <w:t>总结与展望</w:t>
      </w:r>
      <w:bookmarkEnd w:id="41"/>
    </w:p>
    <w:p w14:paraId="040F1EEB">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6.1 </w:t>
      </w:r>
      <w:r>
        <w:rPr>
          <w:rFonts w:ascii="Times New Roman" w:hAnsi="Times New Roman" w:eastAsia="宋体" w:cs="Times New Roman"/>
          <w:sz w:val="24"/>
          <w:szCs w:val="24"/>
        </w:rPr>
        <w:t>工作总结</w:t>
      </w:r>
    </w:p>
    <w:p w14:paraId="4D5495E4">
      <w:pPr>
        <w:pStyle w:val="19"/>
        <w:widowControl/>
        <w:rPr>
          <w:rFonts w:ascii="Times New Roman" w:hAnsi="Times New Roman" w:eastAsia="宋体" w:cs="Times New Roman"/>
          <w:sz w:val="24"/>
          <w:szCs w:val="24"/>
        </w:rPr>
      </w:pPr>
    </w:p>
    <w:p w14:paraId="3BC13AA9">
      <w:pPr>
        <w:pStyle w:val="19"/>
        <w:widowControl/>
        <w:numPr>
          <w:ilvl w:val="0"/>
          <w:numId w:val="0"/>
        </w:numPr>
        <w:ind w:left="0" w:leftChars="0" w:firstLine="480"/>
        <w:rPr>
          <w:rFonts w:ascii="Times New Roman" w:hAnsi="Times New Roman" w:eastAsia="宋体" w:cs="Times New Roman"/>
          <w:b w:val="0"/>
          <w:sz w:val="24"/>
          <w:szCs w:val="24"/>
        </w:rPr>
      </w:pPr>
      <w:r>
        <w:rPr>
          <w:rFonts w:hint="eastAsia" w:cs="Times New Roman"/>
          <w:sz w:val="24"/>
          <w:szCs w:val="24"/>
          <w:lang w:eastAsia="zh-CN"/>
        </w:rPr>
        <w:t xml:space="preserve">6.2 </w:t>
      </w:r>
      <w:r>
        <w:rPr>
          <w:rFonts w:ascii="Times New Roman" w:hAnsi="Times New Roman" w:eastAsia="宋体" w:cs="Times New Roman"/>
          <w:sz w:val="24"/>
          <w:szCs w:val="24"/>
        </w:rPr>
        <w:t>后续工作展望</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仓耳渔阳体 W05"/>
    <w:panose1 w:val="00000000000000000000"/>
    <w:charset w:val="80"/>
    <w:family w:val="roman"/>
    <w:pitch w:val="default"/>
    <w:sig w:usb0="00000000" w:usb1="00000000" w:usb2="00000010" w:usb3="00000000" w:csb0="00020000" w:csb1="00000000"/>
  </w:font>
  <w:font w:name="仓耳渔阳体 W05">
    <w:panose1 w:val="02020400000000000000"/>
    <w:charset w:val="80"/>
    <w:family w:val="auto"/>
    <w:pitch w:val="default"/>
    <w:sig w:usb0="80000023" w:usb1="08C10458" w:usb2="00000012" w:usb3="00000000" w:csb0="00020001" w:csb1="00000000"/>
  </w:font>
  <w:font w:name="ＭＳ 明朝">
    <w:altName w:val="宋体"/>
    <w:panose1 w:val="00000000000000000000"/>
    <w:charset w:val="86"/>
    <w:family w:val="auto"/>
    <w:pitch w:val="default"/>
    <w:sig w:usb0="00000000" w:usb1="00000000" w:usb2="00000000" w:usb3="00000000" w:csb0="00000000" w:csb1="00000000"/>
  </w:font>
  <w:font w:name="Courier">
    <w:altName w:val="Courier New"/>
    <w:panose1 w:val="02000500000000000000"/>
    <w:charset w:val="00"/>
    <w:family w:val="auto"/>
    <w:pitch w:val="default"/>
    <w:sig w:usb0="00000000" w:usb1="00000000" w:usb2="00000000" w:usb3="00000000" w:csb0="00000001" w:csb1="00000000"/>
  </w:font>
  <w:font w:name="Calibri Light">
    <w:panose1 w:val="020F0302020204030204"/>
    <w:charset w:val="00"/>
    <w:family w:val="auto"/>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85F68BA"/>
    <w:rsid w:val="327C2A2F"/>
    <w:rsid w:val="3AB26D1E"/>
    <w:rsid w:val="3FFF3D1A"/>
    <w:rsid w:val="40EB4D37"/>
    <w:rsid w:val="708439F6"/>
    <w:rsid w:val="7BB9648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next w:val="1"/>
    <w:link w:val="141"/>
    <w:qFormat/>
    <w:uiPriority w:val="9"/>
    <w:pPr>
      <w:widowControl w:val="0"/>
      <w:adjustRightInd w:val="0"/>
      <w:spacing w:before="480" w:after="240" w:line="240" w:lineRule="auto"/>
      <w:jc w:val="center"/>
      <w:outlineLvl w:val="0"/>
    </w:pPr>
    <w:rPr>
      <w:rFonts w:ascii="Arial" w:hAnsi="Arial" w:eastAsia="黑体" w:cs="Arial"/>
      <w:b/>
      <w:bCs/>
      <w:kern w:val="2"/>
      <w:sz w:val="32"/>
      <w:szCs w:val="32"/>
      <w:lang w:bidi="ar-SA"/>
    </w:rPr>
  </w:style>
  <w:style w:type="paragraph" w:styleId="4">
    <w:name w:val="heading 2"/>
    <w:next w:val="1"/>
    <w:link w:val="142"/>
    <w:unhideWhenUsed/>
    <w:qFormat/>
    <w:uiPriority w:val="9"/>
    <w:pPr>
      <w:widowControl w:val="0"/>
      <w:adjustRightInd w:val="0"/>
      <w:spacing w:before="240" w:after="181" w:afterLines="50" w:line="240" w:lineRule="auto"/>
      <w:jc w:val="left"/>
      <w:outlineLvl w:val="1"/>
    </w:pPr>
    <w:rPr>
      <w:rFonts w:ascii="Arial" w:hAnsi="Arial" w:eastAsia="黑体" w:cs="Arial"/>
      <w:b/>
      <w:bCs/>
      <w:kern w:val="2"/>
      <w:sz w:val="30"/>
      <w:szCs w:val="30"/>
      <w:lang w:bidi="ar-SA"/>
    </w:rPr>
  </w:style>
  <w:style w:type="paragraph" w:styleId="5">
    <w:name w:val="heading 3"/>
    <w:next w:val="1"/>
    <w:link w:val="143"/>
    <w:unhideWhenUsed/>
    <w:qFormat/>
    <w:uiPriority w:val="9"/>
    <w:pPr>
      <w:widowControl w:val="0"/>
      <w:adjustRightInd w:val="0"/>
      <w:spacing w:before="181" w:beforeLines="50" w:after="181" w:afterLines="50" w:line="240" w:lineRule="auto"/>
      <w:jc w:val="both"/>
      <w:outlineLvl w:val="2"/>
    </w:pPr>
    <w:rPr>
      <w:rFonts w:ascii="Arial" w:hAnsi="Arial" w:eastAsia="黑体" w:cs="Arial"/>
      <w:b/>
      <w:bCs/>
      <w:kern w:val="2"/>
      <w:sz w:val="28"/>
      <w:szCs w:val="28"/>
      <w:lang w:bidi="ar-SA"/>
    </w:rPr>
  </w:style>
  <w:style w:type="paragraph" w:styleId="6">
    <w:name w:val="heading 4"/>
    <w:next w:val="1"/>
    <w:link w:val="153"/>
    <w:semiHidden/>
    <w:unhideWhenUsed/>
    <w:qFormat/>
    <w:uiPriority w:val="9"/>
    <w:pPr>
      <w:widowControl w:val="0"/>
      <w:adjustRightInd w:val="0"/>
      <w:spacing w:before="181" w:beforeLines="50" w:after="181" w:afterLines="50" w:line="400" w:lineRule="exact"/>
      <w:ind w:firstLine="480" w:firstLineChars="200"/>
      <w:jc w:val="left"/>
      <w:outlineLvl w:val="3"/>
    </w:pPr>
    <w:rPr>
      <w:rFonts w:ascii="Times New Roman" w:hAnsi="Times New Roman" w:eastAsia="宋体" w:cs="Times New Roman"/>
      <w:kern w:val="2"/>
      <w:sz w:val="24"/>
      <w:szCs w:val="24"/>
      <w:lang w:bidi="ar-SA"/>
    </w:rPr>
  </w:style>
  <w:style w:type="paragraph" w:styleId="7">
    <w:name w:val="heading 5"/>
    <w:next w:val="1"/>
    <w:link w:val="154"/>
    <w:semiHidden/>
    <w:unhideWhenUsed/>
    <w:qFormat/>
    <w:uiPriority w:val="9"/>
    <w:pPr>
      <w:widowControl w:val="0"/>
      <w:adjustRightInd w:val="0"/>
      <w:spacing w:before="181" w:beforeLines="50" w:after="181" w:afterLines="50" w:line="400" w:lineRule="exact"/>
      <w:ind w:firstLine="480" w:firstLineChars="200"/>
      <w:jc w:val="left"/>
      <w:outlineLvl w:val="4"/>
    </w:pPr>
    <w:rPr>
      <w:rFonts w:ascii="Times New Roman" w:hAnsi="Times New Roman" w:eastAsia="宋体" w:cs="Times New Roman"/>
      <w:kern w:val="2"/>
      <w:sz w:val="24"/>
      <w:szCs w:val="24"/>
      <w:lang w:bidi="ar-SA"/>
    </w:rPr>
  </w:style>
  <w:style w:type="paragraph" w:styleId="8">
    <w:name w:val="heading 6"/>
    <w:next w:val="1"/>
    <w:link w:val="155"/>
    <w:semiHidden/>
    <w:unhideWhenUsed/>
    <w:qFormat/>
    <w:uiPriority w:val="9"/>
    <w:pPr>
      <w:widowControl w:val="0"/>
      <w:adjustRightInd w:val="0"/>
      <w:spacing w:before="181" w:beforeLines="50" w:after="181" w:afterLines="50" w:line="400" w:lineRule="exact"/>
      <w:ind w:firstLine="480" w:firstLineChars="200"/>
      <w:jc w:val="left"/>
      <w:outlineLvl w:val="5"/>
    </w:pPr>
    <w:rPr>
      <w:rFonts w:ascii="Times New Roman" w:hAnsi="Times New Roman" w:eastAsia="宋体" w:cs="Times New Roman"/>
      <w:kern w:val="2"/>
      <w:sz w:val="24"/>
      <w:szCs w:val="24"/>
      <w:lang w:bidi="ar-SA"/>
    </w:rPr>
  </w:style>
  <w:style w:type="paragraph" w:styleId="9">
    <w:name w:val="heading 7"/>
    <w:next w:val="1"/>
    <w:link w:val="156"/>
    <w:semiHidden/>
    <w:unhideWhenUsed/>
    <w:qFormat/>
    <w:uiPriority w:val="9"/>
    <w:pPr>
      <w:widowControl w:val="0"/>
      <w:adjustRightInd w:val="0"/>
      <w:spacing w:before="181" w:beforeLines="50" w:after="181" w:afterLines="50" w:line="400" w:lineRule="exact"/>
      <w:ind w:firstLine="480" w:firstLineChars="200"/>
      <w:jc w:val="left"/>
      <w:outlineLvl w:val="6"/>
    </w:pPr>
    <w:rPr>
      <w:rFonts w:ascii="Times New Roman" w:hAnsi="Times New Roman" w:eastAsia="宋体" w:cs="Times New Roman"/>
      <w:kern w:val="2"/>
      <w:sz w:val="24"/>
      <w:szCs w:val="24"/>
      <w:lang w:bidi="ar-SA"/>
    </w:rPr>
  </w:style>
  <w:style w:type="paragraph" w:styleId="10">
    <w:name w:val="heading 8"/>
    <w:next w:val="1"/>
    <w:link w:val="157"/>
    <w:semiHidden/>
    <w:unhideWhenUsed/>
    <w:qFormat/>
    <w:uiPriority w:val="9"/>
    <w:pPr>
      <w:widowControl w:val="0"/>
      <w:adjustRightInd w:val="0"/>
      <w:spacing w:before="181" w:beforeLines="50" w:after="181" w:afterLines="50" w:line="400" w:lineRule="exact"/>
      <w:ind w:firstLine="480" w:firstLineChars="200"/>
      <w:jc w:val="left"/>
      <w:outlineLvl w:val="7"/>
    </w:pPr>
    <w:rPr>
      <w:rFonts w:ascii="Times New Roman" w:hAnsi="Times New Roman" w:eastAsia="宋体" w:cs="Times New Roman"/>
      <w:kern w:val="2"/>
      <w:sz w:val="24"/>
      <w:szCs w:val="24"/>
      <w:lang w:bidi="ar-SA"/>
    </w:rPr>
  </w:style>
  <w:style w:type="paragraph" w:styleId="11">
    <w:name w:val="heading 9"/>
    <w:next w:val="1"/>
    <w:link w:val="158"/>
    <w:semiHidden/>
    <w:unhideWhenUsed/>
    <w:qFormat/>
    <w:uiPriority w:val="9"/>
    <w:pPr>
      <w:widowControl w:val="0"/>
      <w:adjustRightInd w:val="0"/>
      <w:spacing w:before="181" w:beforeLines="50" w:after="181" w:afterLines="50" w:line="400" w:lineRule="exact"/>
      <w:ind w:firstLine="480" w:firstLineChars="200"/>
      <w:jc w:val="left"/>
      <w:outlineLvl w:val="8"/>
    </w:pPr>
    <w:rPr>
      <w:rFonts w:ascii="Times New Roman" w:hAnsi="Times New Roman" w:eastAsia="宋体" w:cs="Times New Roman"/>
      <w:kern w:val="2"/>
      <w:sz w:val="24"/>
      <w:szCs w:val="24"/>
      <w:lang w:bidi="ar-SA"/>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874CB"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link w:val="147"/>
    <w:unhideWhenUsed/>
    <w:qFormat/>
    <w:uiPriority w:val="99"/>
    <w:pPr>
      <w:widowControl w:val="0"/>
      <w:adjustRightInd w:val="0"/>
      <w:spacing w:line="400" w:lineRule="exact"/>
      <w:ind w:firstLine="480" w:firstLineChars="200"/>
      <w:jc w:val="both"/>
      <w:outlineLvl w:val="9"/>
    </w:pPr>
    <w:rPr>
      <w:rFonts w:ascii="Times New Roman" w:hAnsi="Times New Roman" w:eastAsia="宋体" w:cs="Times New Roman"/>
      <w:kern w:val="2"/>
      <w:sz w:val="24"/>
      <w:szCs w:val="24"/>
    </w:r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next w:val="1"/>
    <w:semiHidden/>
    <w:unhideWhenUsed/>
    <w:uiPriority w:val="39"/>
    <w:pPr>
      <w:adjustRightInd w:val="0"/>
      <w:spacing w:line="240" w:lineRule="auto"/>
      <w:ind w:left="0" w:leftChars="0" w:firstLine="960" w:firstLineChars="400"/>
    </w:pPr>
    <w:rPr>
      <w:rFonts w:ascii="Times New Roman" w:hAnsi="Times New Roman" w:eastAsia="宋体" w:cs="Times New Roman"/>
      <w:sz w:val="21"/>
      <w:szCs w:val="21"/>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next w:val="1"/>
    <w:semiHidden/>
    <w:unhideWhenUsed/>
    <w:uiPriority w:val="39"/>
    <w:pPr>
      <w:adjustRightInd w:val="0"/>
      <w:spacing w:line="240" w:lineRule="auto"/>
      <w:ind w:firstLine="0" w:firstLineChars="0"/>
    </w:pPr>
    <w:rPr>
      <w:rFonts w:ascii="Times New Roman" w:hAnsi="Times New Roman" w:eastAsia="宋体" w:cs="Times New Roman"/>
      <w:sz w:val="21"/>
      <w:szCs w:val="21"/>
    </w:rPr>
  </w:style>
  <w:style w:type="paragraph" w:styleId="28">
    <w:name w:val="Subtitle"/>
    <w:next w:val="1"/>
    <w:link w:val="145"/>
    <w:qFormat/>
    <w:uiPriority w:val="11"/>
    <w:pPr>
      <w:adjustRightInd w:val="0"/>
      <w:spacing w:beforeLines="0" w:beforeAutospacing="0" w:afterLines="0" w:afterAutospacing="0" w:line="360" w:lineRule="auto"/>
      <w:jc w:val="center"/>
      <w:outlineLvl w:val="9"/>
    </w:pPr>
    <w:rPr>
      <w:rFonts w:ascii="Times New Roman" w:hAnsi="Times New Roman" w:eastAsia="宋体" w:cs="Times New Roman"/>
      <w:b/>
      <w:bCs/>
      <w:kern w:val="28"/>
      <w:sz w:val="32"/>
      <w:szCs w:val="32"/>
    </w:rPr>
  </w:style>
  <w:style w:type="paragraph" w:styleId="29">
    <w:name w:val="List"/>
    <w:basedOn w:val="1"/>
    <w:unhideWhenUsed/>
    <w:qFormat/>
    <w:uiPriority w:val="99"/>
    <w:pPr>
      <w:ind w:left="360" w:hanging="360"/>
      <w:contextualSpacing/>
    </w:pPr>
  </w:style>
  <w:style w:type="paragraph" w:styleId="30">
    <w:name w:val="toc 2"/>
    <w:next w:val="1"/>
    <w:semiHidden/>
    <w:unhideWhenUsed/>
    <w:uiPriority w:val="39"/>
    <w:pPr>
      <w:adjustRightInd w:val="0"/>
      <w:spacing w:line="240" w:lineRule="auto"/>
      <w:ind w:left="0" w:leftChars="0" w:firstLine="480" w:firstLineChars="200"/>
    </w:pPr>
    <w:rPr>
      <w:rFonts w:ascii="Times New Roman" w:hAnsi="Times New Roman" w:eastAsia="宋体" w:cs="Times New Roman"/>
      <w:sz w:val="21"/>
      <w:szCs w:val="21"/>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next w:val="1"/>
    <w:link w:val="144"/>
    <w:qFormat/>
    <w:uiPriority w:val="10"/>
    <w:pPr>
      <w:widowControl w:val="0"/>
      <w:adjustRightInd w:val="0"/>
      <w:spacing w:afterLines="100" w:line="240" w:lineRule="auto"/>
      <w:jc w:val="center"/>
      <w:outlineLvl w:val="9"/>
    </w:pPr>
    <w:rPr>
      <w:rFonts w:ascii="Arial" w:hAnsi="Arial" w:eastAsia="黑体" w:cs="Arial"/>
      <w:kern w:val="2"/>
      <w:sz w:val="44"/>
      <w:szCs w:val="44"/>
      <w:lang w:bidi="ar-SA"/>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39">
    <w:name w:val="Light Shading Accent 2"/>
    <w:basedOn w:val="35"/>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0">
    <w:name w:val="Light Shading Accent 3"/>
    <w:basedOn w:val="35"/>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1">
    <w:name w:val="Light Shading Accent 4"/>
    <w:basedOn w:val="35"/>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2">
    <w:name w:val="Light Shading Accent 5"/>
    <w:basedOn w:val="35"/>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3">
    <w:name w:val="Light Shading Accent 6"/>
    <w:basedOn w:val="35"/>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6">
    <w:name w:val="Light List Accent 2"/>
    <w:basedOn w:val="35"/>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7">
    <w:name w:val="Light List Accent 3"/>
    <w:basedOn w:val="35"/>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8">
    <w:name w:val="Light List Accent 4"/>
    <w:basedOn w:val="35"/>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49">
    <w:name w:val="Light List Accent 5"/>
    <w:basedOn w:val="35"/>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0">
    <w:name w:val="Light List Accent 6"/>
    <w:basedOn w:val="35"/>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8">
    <w:name w:val="Medium Grid 1 Accent 2"/>
    <w:basedOn w:val="35"/>
    <w:qFormat/>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89">
    <w:name w:val="Medium Grid 1 Accent 3"/>
    <w:basedOn w:val="35"/>
    <w:qFormat/>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0">
    <w:name w:val="Medium Grid 1 Accent 4"/>
    <w:basedOn w:val="35"/>
    <w:qFormat/>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1">
    <w:name w:val="Medium Grid 1 Accent 5"/>
    <w:basedOn w:val="35"/>
    <w:qFormat/>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2">
    <w:name w:val="Medium Grid 1 Accent 6"/>
    <w:basedOn w:val="35"/>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2E54A1"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874CB"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333F50"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874CB"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1E386B"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1E386B"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874CB"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874CB" w:themeColor="accent1" w:sz="4" w:space="4"/>
      </w:pBdr>
      <w:spacing w:before="200" w:after="280"/>
      <w:ind w:left="936" w:right="936"/>
    </w:pPr>
    <w:rPr>
      <w:b/>
      <w:bCs/>
      <w:i/>
      <w:iCs/>
      <w:color w:val="4874CB" w:themeColor="accent1"/>
      <w14:textFill>
        <w14:solidFill>
          <w14:schemeClr w14:val="accent1"/>
        </w14:solidFill>
      </w14:textFill>
    </w:rPr>
  </w:style>
  <w:style w:type="character" w:customStyle="1" w:styleId="160">
    <w:name w:val="Intense Quote Char"/>
    <w:basedOn w:val="135"/>
    <w:link w:val="159"/>
    <w:qFormat/>
    <w:uiPriority w:val="30"/>
    <w:rPr>
      <w:b/>
      <w:bCs/>
      <w:i/>
      <w:iCs/>
      <w:color w:val="4874CB"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874CB" w:themeColor="accent1"/>
      <w14:textFill>
        <w14:solidFill>
          <w14:schemeClr w14:val="accent1"/>
        </w14:solidFill>
      </w14:textFill>
    </w:rPr>
  </w:style>
  <w:style w:type="character" w:customStyle="1" w:styleId="163">
    <w:name w:val="Subtle Reference"/>
    <w:basedOn w:val="135"/>
    <w:qFormat/>
    <w:uiPriority w:val="31"/>
    <w:rPr>
      <w:smallCaps/>
      <w:color w:val="EE822F" w:themeColor="accent2"/>
      <w:u w:val="single"/>
      <w14:textFill>
        <w14:solidFill>
          <w14:schemeClr w14:val="accent2"/>
        </w14:solidFill>
      </w14:textFill>
    </w:rPr>
  </w:style>
  <w:style w:type="character" w:customStyle="1" w:styleId="164">
    <w:name w:val="Intense Reference"/>
    <w:basedOn w:val="135"/>
    <w:qFormat/>
    <w:uiPriority w:val="32"/>
    <w:rPr>
      <w:b/>
      <w:bCs/>
      <w:smallCaps/>
      <w:color w:val="EE822F"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目录标题"/>
    <w:next w:val="1"/>
    <w:uiPriority w:val="0"/>
    <w:pPr>
      <w:widowControl w:val="0"/>
      <w:adjustRightInd w:val="0"/>
      <w:spacing w:beforeLines="200" w:afterLines="100" w:line="240" w:lineRule="auto"/>
      <w:jc w:val="center"/>
      <w:outlineLvl w:val="9"/>
    </w:pPr>
    <w:rPr>
      <w:rFonts w:ascii="Arial" w:hAnsi="Arial" w:eastAsia="黑体" w:cs="Arial"/>
      <w:b/>
      <w:bCs/>
      <w:kern w:val="2"/>
      <w:sz w:val="32"/>
      <w:szCs w:val="32"/>
      <w:lang w:bidi="ar-SA"/>
    </w:rPr>
  </w:style>
  <w:style w:type="paragraph" w:customStyle="1" w:styleId="168">
    <w:name w:val="图片标题"/>
    <w:next w:val="1"/>
    <w:qFormat/>
    <w:uiPriority w:val="0"/>
    <w:pPr>
      <w:widowControl w:val="0"/>
      <w:adjustRightInd w:val="0"/>
      <w:spacing w:before="120" w:after="120" w:line="400" w:lineRule="exact"/>
      <w:jc w:val="center"/>
      <w:outlineLvl w:val="9"/>
    </w:pPr>
    <w:rPr>
      <w:rFonts w:ascii="Arial" w:hAnsi="Arial" w:eastAsia="黑体" w:cs="Arial"/>
      <w:kern w:val="2"/>
      <w:sz w:val="21"/>
      <w:szCs w:val="21"/>
      <w:lang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9596</Words>
  <Characters>10263</Characters>
  <Lines>0</Lines>
  <Paragraphs>0</Paragraphs>
  <TotalTime>1</TotalTime>
  <ScaleCrop>false</ScaleCrop>
  <LinksUpToDate>false</LinksUpToDate>
  <CharactersWithSpaces>10476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浅巷.</cp:lastModifiedBy>
  <dcterms:modified xsi:type="dcterms:W3CDTF">2026-03-05T09:24:38Z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eyJoZGlkIjoiMmJmMDRiMjBlMzU1OTdkODllYjYxMDgwY2VjNWI1YjUiLCJ1c2VySWQiOiI3ODA0MTkyMjYifQ==</vt:lpwstr>
  </property>
  <property fmtid="{D5CDD505-2E9C-101B-9397-08002B2CF9AE}" pid="3" name="KSOProductBuildVer">
    <vt:lpwstr>2052-12.1.0.25225</vt:lpwstr>
  </property>
  <property fmtid="{D5CDD505-2E9C-101B-9397-08002B2CF9AE}" pid="4" name="ICV">
    <vt:lpwstr>965F2353B0E44F529D31CB4F10469613_12</vt:lpwstr>
  </property>
</Properties>
</file>