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79"/>
        <w:gridCol w:w="919"/>
        <w:gridCol w:w="3764"/>
      </w:tblGrid>
      <w:tr w:rsidR="00705FCD" w:rsidRPr="00996763" w:rsidTr="00705FCD">
        <w:trPr>
          <w:trHeight w:val="885"/>
        </w:trPr>
        <w:tc>
          <w:tcPr>
            <w:tcW w:w="4979" w:type="dxa"/>
            <w:hideMark/>
          </w:tcPr>
          <w:p w:rsidR="00705FCD" w:rsidRDefault="00705FCD" w:rsidP="001F1691">
            <w:pPr>
              <w:rPr>
                <w:rFonts w:ascii="Verdana" w:hAnsi="Verdana"/>
              </w:rPr>
            </w:pPr>
          </w:p>
          <w:p w:rsidR="00705FCD" w:rsidRPr="00996763" w:rsidRDefault="00705FCD" w:rsidP="001F1691">
            <w:pPr>
              <w:rPr>
                <w:rFonts w:ascii="Verdana" w:hAnsi="Verdana"/>
              </w:rPr>
            </w:pPr>
            <w:r>
              <w:rPr>
                <w:noProof/>
                <w:lang w:eastAsia="fr-FR"/>
              </w:rPr>
              <w:drawing>
                <wp:inline distT="0" distB="0" distL="0" distR="0" wp14:anchorId="397B40C6" wp14:editId="4870BF1A">
                  <wp:extent cx="2368113" cy="1173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NECO 2017 Petroleum Transparent Background Without Margi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0457" cy="1194463"/>
                          </a:xfrm>
                          <a:prstGeom prst="rect">
                            <a:avLst/>
                          </a:prstGeom>
                        </pic:spPr>
                      </pic:pic>
                    </a:graphicData>
                  </a:graphic>
                </wp:inline>
              </w:drawing>
            </w:r>
          </w:p>
        </w:tc>
        <w:tc>
          <w:tcPr>
            <w:tcW w:w="4683" w:type="dxa"/>
            <w:gridSpan w:val="2"/>
            <w:hideMark/>
          </w:tcPr>
          <w:p w:rsidR="00705FCD" w:rsidRPr="00996763" w:rsidRDefault="00705FCD" w:rsidP="001F1691"/>
          <w:p w:rsidR="00705FCD" w:rsidRPr="00996763" w:rsidRDefault="00705FCD" w:rsidP="001F1691"/>
          <w:p w:rsidR="00705FCD" w:rsidRPr="00996763" w:rsidRDefault="00705FCD" w:rsidP="001F1691">
            <w:pPr>
              <w:jc w:val="right"/>
              <w:rPr>
                <w:rFonts w:ascii="Verdana" w:hAnsi="Verdana" w:cs="Arial"/>
              </w:rPr>
            </w:pPr>
            <w:r w:rsidRPr="00996763">
              <w:rPr>
                <w:noProof/>
                <w:lang w:eastAsia="fr-FR"/>
              </w:rPr>
              <w:drawing>
                <wp:inline distT="0" distB="0" distL="0" distR="0" wp14:anchorId="286013C0" wp14:editId="08E27549">
                  <wp:extent cx="2496328" cy="695325"/>
                  <wp:effectExtent l="0" t="0" r="0" b="0"/>
                  <wp:docPr id="6"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9" cstate="print"/>
                          <a:srcRect/>
                          <a:stretch>
                            <a:fillRect/>
                          </a:stretch>
                        </pic:blipFill>
                        <pic:spPr bwMode="auto">
                          <a:xfrm>
                            <a:off x="0" y="0"/>
                            <a:ext cx="2496328" cy="695325"/>
                          </a:xfrm>
                          <a:prstGeom prst="rect">
                            <a:avLst/>
                          </a:prstGeom>
                          <a:noFill/>
                          <a:ln w="9525">
                            <a:noFill/>
                            <a:miter lim="800000"/>
                            <a:headEnd/>
                            <a:tailEnd/>
                          </a:ln>
                        </pic:spPr>
                      </pic:pic>
                    </a:graphicData>
                  </a:graphic>
                </wp:inline>
              </w:drawing>
            </w:r>
          </w:p>
        </w:tc>
      </w:tr>
      <w:tr w:rsidR="00705FCD" w:rsidRPr="00996763" w:rsidTr="00705FCD">
        <w:trPr>
          <w:trHeight w:val="885"/>
        </w:trPr>
        <w:tc>
          <w:tcPr>
            <w:tcW w:w="5898" w:type="dxa"/>
            <w:gridSpan w:val="2"/>
          </w:tcPr>
          <w:p w:rsidR="00705FCD" w:rsidRPr="00996763" w:rsidRDefault="00705FCD" w:rsidP="001F1691"/>
          <w:p w:rsidR="00EF32A9" w:rsidRDefault="00705FCD" w:rsidP="00EF32A9">
            <w:pPr>
              <w:tabs>
                <w:tab w:val="right" w:pos="5682"/>
              </w:tabs>
              <w:rPr>
                <w:rFonts w:asciiTheme="minorHAnsi" w:hAnsiTheme="minorHAnsi" w:cstheme="minorHAnsi"/>
                <w:b/>
                <w:sz w:val="24"/>
                <w:szCs w:val="16"/>
                <w:lang w:val="en-US"/>
              </w:rPr>
            </w:pPr>
            <w:r w:rsidRPr="00A539E3">
              <w:rPr>
                <w:rFonts w:asciiTheme="minorHAnsi" w:hAnsiTheme="minorHAnsi" w:cstheme="minorHAnsi"/>
                <w:b/>
                <w:sz w:val="24"/>
                <w:szCs w:val="16"/>
                <w:lang w:val="en-US"/>
              </w:rPr>
              <w:t>RENECO International Wildlife consultants LLC</w:t>
            </w:r>
          </w:p>
          <w:p w:rsidR="00705FCD" w:rsidRPr="00EF32A9" w:rsidRDefault="00EF32A9" w:rsidP="00EF32A9">
            <w:pPr>
              <w:rPr>
                <w:rFonts w:asciiTheme="minorHAnsi" w:hAnsiTheme="minorHAnsi" w:cstheme="minorHAnsi"/>
                <w:lang w:val="en-US"/>
              </w:rPr>
            </w:pPr>
            <w:r w:rsidRPr="00324307">
              <w:rPr>
                <w:rFonts w:asciiTheme="minorHAnsi" w:hAnsiTheme="minorHAnsi" w:cstheme="minorHAnsi"/>
                <w:lang w:val="en-US"/>
              </w:rPr>
              <w:t xml:space="preserve">Sky Tower, office 3902 &amp; 3903 - Al </w:t>
            </w:r>
            <w:proofErr w:type="spellStart"/>
            <w:r w:rsidRPr="00324307">
              <w:rPr>
                <w:rFonts w:asciiTheme="minorHAnsi" w:hAnsiTheme="minorHAnsi" w:cstheme="minorHAnsi"/>
                <w:lang w:val="en-US"/>
              </w:rPr>
              <w:t>Reem</w:t>
            </w:r>
            <w:proofErr w:type="spellEnd"/>
            <w:r w:rsidRPr="00324307">
              <w:rPr>
                <w:rFonts w:asciiTheme="minorHAnsi" w:hAnsiTheme="minorHAnsi" w:cstheme="minorHAnsi"/>
                <w:lang w:val="en-US"/>
              </w:rPr>
              <w:t xml:space="preserve"> Island</w:t>
            </w:r>
            <w:r>
              <w:rPr>
                <w:rFonts w:asciiTheme="minorHAnsi" w:hAnsiTheme="minorHAnsi" w:cstheme="minorHAnsi"/>
                <w:b/>
                <w:sz w:val="24"/>
                <w:szCs w:val="16"/>
                <w:lang w:val="en-US"/>
              </w:rPr>
              <w:tab/>
            </w:r>
          </w:p>
          <w:p w:rsidR="00705FCD" w:rsidRPr="00B92552" w:rsidRDefault="00705FCD" w:rsidP="001F1691">
            <w:pPr>
              <w:rPr>
                <w:rFonts w:asciiTheme="minorHAnsi" w:hAnsiTheme="minorHAnsi" w:cstheme="minorHAnsi"/>
                <w:lang w:val="en-US"/>
              </w:rPr>
            </w:pPr>
            <w:r w:rsidRPr="009966D5">
              <w:rPr>
                <w:rFonts w:asciiTheme="minorHAnsi" w:hAnsiTheme="minorHAnsi" w:cstheme="minorHAnsi"/>
                <w:lang w:val="en-US"/>
              </w:rPr>
              <w:t>PO Box 61741</w:t>
            </w:r>
            <w:r w:rsidRPr="00B92552">
              <w:rPr>
                <w:rFonts w:asciiTheme="minorHAnsi" w:hAnsiTheme="minorHAnsi" w:cstheme="minorHAnsi"/>
                <w:lang w:val="en-US"/>
              </w:rPr>
              <w:t xml:space="preserve">- Abu Dhabi </w:t>
            </w:r>
          </w:p>
          <w:p w:rsidR="00705FCD" w:rsidRPr="00996763" w:rsidRDefault="00705FCD" w:rsidP="001F1691">
            <w:pPr>
              <w:rPr>
                <w:rFonts w:ascii="Verdana" w:hAnsi="Verdana"/>
              </w:rPr>
            </w:pPr>
            <w:r w:rsidRPr="00B92552">
              <w:rPr>
                <w:rFonts w:asciiTheme="minorHAnsi" w:hAnsiTheme="minorHAnsi" w:cstheme="minorHAnsi"/>
                <w:lang w:val="en-US"/>
              </w:rPr>
              <w:t>UAE</w:t>
            </w:r>
          </w:p>
        </w:tc>
        <w:tc>
          <w:tcPr>
            <w:tcW w:w="3764" w:type="dxa"/>
          </w:tcPr>
          <w:p w:rsidR="00705FCD" w:rsidRPr="00996763" w:rsidRDefault="00705FCD" w:rsidP="001F1691"/>
          <w:p w:rsidR="00705FCD" w:rsidRPr="00200A9B" w:rsidRDefault="00705FCD" w:rsidP="001F1691">
            <w:pPr>
              <w:jc w:val="right"/>
              <w:rPr>
                <w:rFonts w:asciiTheme="minorHAnsi" w:hAnsiTheme="minorHAnsi"/>
                <w:sz w:val="28"/>
                <w:szCs w:val="28"/>
              </w:rPr>
            </w:pPr>
            <w:r w:rsidRPr="00200A9B">
              <w:rPr>
                <w:rFonts w:asciiTheme="minorHAnsi" w:hAnsiTheme="minorHAnsi"/>
                <w:sz w:val="28"/>
                <w:szCs w:val="28"/>
              </w:rPr>
              <w:t>Natural Solutions</w:t>
            </w:r>
          </w:p>
          <w:p w:rsidR="00705FCD" w:rsidRPr="00200A9B" w:rsidRDefault="00705FCD" w:rsidP="001F1691">
            <w:pPr>
              <w:jc w:val="right"/>
              <w:rPr>
                <w:rFonts w:asciiTheme="minorHAnsi" w:hAnsiTheme="minorHAnsi"/>
              </w:rPr>
            </w:pPr>
            <w:r w:rsidRPr="00200A9B">
              <w:rPr>
                <w:rFonts w:asciiTheme="minorHAnsi" w:hAnsiTheme="minorHAnsi"/>
              </w:rPr>
              <w:t xml:space="preserve">68 rue Sainte </w:t>
            </w:r>
          </w:p>
          <w:p w:rsidR="00705FCD" w:rsidRPr="00200A9B" w:rsidRDefault="00705FCD" w:rsidP="001F1691">
            <w:pPr>
              <w:jc w:val="right"/>
              <w:rPr>
                <w:rFonts w:asciiTheme="minorHAnsi" w:hAnsiTheme="minorHAnsi"/>
              </w:rPr>
            </w:pPr>
            <w:r w:rsidRPr="00200A9B">
              <w:rPr>
                <w:rFonts w:asciiTheme="minorHAnsi" w:hAnsiTheme="minorHAnsi"/>
              </w:rPr>
              <w:t>13001 Marseille</w:t>
            </w:r>
          </w:p>
          <w:p w:rsidR="00705FCD" w:rsidRPr="00200A9B" w:rsidRDefault="00705FCD" w:rsidP="001F1691">
            <w:pPr>
              <w:jc w:val="right"/>
              <w:rPr>
                <w:rFonts w:asciiTheme="minorHAnsi" w:hAnsiTheme="minorHAnsi"/>
              </w:rPr>
            </w:pPr>
            <w:r w:rsidRPr="00200A9B">
              <w:rPr>
                <w:rFonts w:asciiTheme="minorHAnsi" w:hAnsiTheme="minorHAnsi"/>
              </w:rPr>
              <w:t>Tel : +33 (0)6 09 57 66 53</w:t>
            </w:r>
          </w:p>
          <w:p w:rsidR="00705FCD" w:rsidRPr="00996763" w:rsidRDefault="00FA2F84" w:rsidP="001F1691">
            <w:pPr>
              <w:jc w:val="right"/>
            </w:pPr>
            <w:hyperlink r:id="rId10" w:history="1">
              <w:r w:rsidR="00705FCD" w:rsidRPr="00996763">
                <w:rPr>
                  <w:rStyle w:val="Lienhypertexte"/>
                  <w:rFonts w:cs="Arial"/>
                  <w:sz w:val="18"/>
                  <w:szCs w:val="18"/>
                </w:rPr>
                <w:t>www.natural-solutions.eu</w:t>
              </w:r>
            </w:hyperlink>
          </w:p>
          <w:p w:rsidR="00705FCD" w:rsidRPr="00996763" w:rsidRDefault="00705FCD" w:rsidP="001F1691">
            <w:pPr>
              <w:rPr>
                <w:noProof/>
              </w:rPr>
            </w:pPr>
          </w:p>
        </w:tc>
      </w:tr>
      <w:tr w:rsidR="00D33C3E" w:rsidRPr="00996763" w:rsidTr="00705FCD">
        <w:trPr>
          <w:trHeight w:val="885"/>
        </w:trPr>
        <w:tc>
          <w:tcPr>
            <w:tcW w:w="4979" w:type="dxa"/>
          </w:tcPr>
          <w:p w:rsidR="00200A9B" w:rsidRPr="00996763" w:rsidRDefault="00200A9B" w:rsidP="00200A9B">
            <w:pPr>
              <w:rPr>
                <w:rFonts w:ascii="Verdana" w:hAnsi="Verdana"/>
              </w:rPr>
            </w:pPr>
          </w:p>
        </w:tc>
        <w:tc>
          <w:tcPr>
            <w:tcW w:w="4683" w:type="dxa"/>
            <w:gridSpan w:val="2"/>
          </w:tcPr>
          <w:p w:rsidR="00D33C3E" w:rsidRPr="00996763" w:rsidRDefault="00D33C3E" w:rsidP="00200A9B">
            <w:pPr>
              <w:jc w:val="right"/>
              <w:rPr>
                <w:rFonts w:ascii="Verdana" w:hAnsi="Verdana" w:cs="Arial"/>
              </w:rPr>
            </w:pPr>
          </w:p>
        </w:tc>
      </w:tr>
      <w:tr w:rsidR="00D33C3E" w:rsidRPr="00996763" w:rsidTr="00705FCD">
        <w:trPr>
          <w:trHeight w:val="885"/>
        </w:trPr>
        <w:tc>
          <w:tcPr>
            <w:tcW w:w="4979" w:type="dxa"/>
          </w:tcPr>
          <w:p w:rsidR="00D33C3E" w:rsidRPr="00996763" w:rsidRDefault="00D33C3E" w:rsidP="00B92552">
            <w:pPr>
              <w:rPr>
                <w:rFonts w:ascii="Verdana" w:hAnsi="Verdana"/>
              </w:rPr>
            </w:pPr>
          </w:p>
        </w:tc>
        <w:tc>
          <w:tcPr>
            <w:tcW w:w="4683" w:type="dxa"/>
            <w:gridSpan w:val="2"/>
          </w:tcPr>
          <w:p w:rsidR="00D33C3E" w:rsidRPr="00996763" w:rsidRDefault="00D33C3E" w:rsidP="00200A9B">
            <w:pPr>
              <w:rPr>
                <w:noProof/>
              </w:rPr>
            </w:pPr>
          </w:p>
        </w:tc>
      </w:tr>
    </w:tbl>
    <w:p w:rsidR="00D33C3E" w:rsidRPr="00996763" w:rsidRDefault="00D33C3E" w:rsidP="00D33C3E">
      <w:bookmarkStart w:id="0" w:name="_Hlk485215206"/>
    </w:p>
    <w:p w:rsidR="00D33C3E" w:rsidRPr="00996763" w:rsidRDefault="00D33C3E" w:rsidP="00D33C3E"/>
    <w:p w:rsidR="008F39FC" w:rsidRPr="00996763" w:rsidRDefault="008F39FC" w:rsidP="008F39FC">
      <w:pPr>
        <w:jc w:val="center"/>
        <w:rPr>
          <w:sz w:val="48"/>
          <w:szCs w:val="48"/>
        </w:rPr>
      </w:pPr>
      <w:r>
        <w:rPr>
          <w:sz w:val="48"/>
          <w:szCs w:val="48"/>
        </w:rPr>
        <w:t xml:space="preserve">Etat des lieux VS Devis initial </w:t>
      </w:r>
      <w:r>
        <w:rPr>
          <w:sz w:val="48"/>
          <w:szCs w:val="48"/>
        </w:rPr>
        <w:t>mai</w:t>
      </w:r>
      <w:r>
        <w:rPr>
          <w:sz w:val="48"/>
          <w:szCs w:val="48"/>
        </w:rPr>
        <w:t xml:space="preserve"> </w:t>
      </w:r>
      <w:proofErr w:type="spellStart"/>
      <w:proofErr w:type="spellEnd"/>
      <w:r>
        <w:rPr>
          <w:sz w:val="48"/>
          <w:szCs w:val="48"/>
        </w:rPr>
        <w:t>2018</w:t>
      </w:r>
    </w:p>
    <w:sdt>
      <w:sdtPr>
        <w:rPr>
          <w:b/>
          <w:sz w:val="48"/>
          <w:szCs w:val="48"/>
        </w:rPr>
        <w:alias w:val="Titre"/>
        <w:id w:val="15524250"/>
        <w:showingPlcHdr/>
        <w:dataBinding w:prefixMappings="xmlns:ns0='http://schemas.openxmlformats.org/package/2006/metadata/core-properties' xmlns:ns1='http://purl.org/dc/elements/1.1/'" w:xpath="/ns0:coreProperties[1]/ns1:title[1]" w:storeItemID="{6C3C8BC8-F283-45AE-878A-BAB7291924A1}"/>
        <w:text/>
      </w:sdtPr>
      <w:sdtEndPr/>
      <w:sdtContent>
        <w:p w:rsidR="005B1FA7" w:rsidRPr="00FD3503" w:rsidRDefault="00B234D9" w:rsidP="005B1FA7">
          <w:pPr>
            <w:pStyle w:val="Sansinterligne"/>
            <w:jc w:val="center"/>
            <w:rPr>
              <w:rFonts w:eastAsiaTheme="majorEastAsia" w:cstheme="majorBidi"/>
              <w:color w:val="365F91" w:themeColor="accent1" w:themeShade="BF"/>
              <w:sz w:val="10"/>
              <w:szCs w:val="10"/>
            </w:rPr>
          </w:pPr>
          <w:r>
            <w:rPr>
              <w:b/>
              <w:sz w:val="48"/>
              <w:szCs w:val="48"/>
            </w:rPr>
            <w:t xml:space="preserve">     </w:t>
          </w:r>
        </w:p>
      </w:sdtContent>
    </w:sdt>
    <w:p w:rsidR="00D33C3E" w:rsidRPr="005B1FA7" w:rsidRDefault="007E3F91" w:rsidP="005B1FA7">
      <w:pPr>
        <w:jc w:val="center"/>
        <w:rPr>
          <w:sz w:val="16"/>
        </w:rPr>
      </w:pPr>
      <w:r>
        <w:rPr>
          <w:b/>
          <w:sz w:val="36"/>
          <w:szCs w:val="48"/>
        </w:rPr>
        <w:t>Ecosystème applicatif Natural Solutions</w:t>
      </w:r>
    </w:p>
    <w:p w:rsidR="00D33C3E" w:rsidRPr="00996763" w:rsidRDefault="00D33C3E" w:rsidP="00D33C3E"/>
    <w:p w:rsidR="00D33C3E" w:rsidRPr="00996763" w:rsidRDefault="00D33C3E" w:rsidP="00D33C3E"/>
    <w:p w:rsidR="00200A9B" w:rsidRDefault="00200A9B" w:rsidP="00200A9B"/>
    <w:tbl>
      <w:tblPr>
        <w:tblStyle w:val="Grilledutableau"/>
        <w:tblpPr w:leftFromText="141" w:rightFromText="141" w:vertAnchor="text" w:horzAnchor="margin" w:tblpXSpec="right" w:tblpY="-171"/>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68"/>
        <w:gridCol w:w="1760"/>
      </w:tblGrid>
      <w:tr w:rsidR="00200A9B" w:rsidRPr="00E05CD4" w:rsidTr="001579EB">
        <w:trPr>
          <w:trHeight w:hRule="exact" w:val="852"/>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Auteur</w:t>
            </w:r>
            <w:r w:rsidR="005B1FA7">
              <w:rPr>
                <w:sz w:val="16"/>
                <w:szCs w:val="16"/>
                <w:lang w:val="fr-FR"/>
              </w:rPr>
              <w:t>s</w:t>
            </w:r>
            <w:r w:rsidRPr="00905193">
              <w:rPr>
                <w:sz w:val="16"/>
                <w:szCs w:val="16"/>
                <w:lang w:val="fr-FR"/>
              </w:rPr>
              <w:t>:</w:t>
            </w:r>
            <w:proofErr w:type="gramEnd"/>
          </w:p>
        </w:tc>
        <w:tc>
          <w:tcPr>
            <w:tcW w:w="1760" w:type="dxa"/>
          </w:tcPr>
          <w:p w:rsidR="000B450A" w:rsidRPr="005B1FA7" w:rsidRDefault="0014225D" w:rsidP="005B1FA7">
            <w:pPr>
              <w:pStyle w:val="Corpsdetexte"/>
              <w:jc w:val="left"/>
              <w:rPr>
                <w:sz w:val="16"/>
                <w:szCs w:val="16"/>
              </w:rPr>
            </w:pPr>
            <w:r>
              <w:rPr>
                <w:sz w:val="16"/>
                <w:szCs w:val="16"/>
              </w:rPr>
              <w:t xml:space="preserve">Frédéric </w:t>
            </w:r>
            <w:proofErr w:type="spellStart"/>
            <w:r>
              <w:rPr>
                <w:sz w:val="16"/>
                <w:szCs w:val="16"/>
              </w:rPr>
              <w:t>Berton</w:t>
            </w:r>
            <w:proofErr w:type="spellEnd"/>
          </w:p>
          <w:p w:rsidR="005B1FA7" w:rsidRPr="005B1FA7" w:rsidRDefault="005B1FA7" w:rsidP="00200A9B">
            <w:pPr>
              <w:pStyle w:val="Corpsdetexte"/>
              <w:rPr>
                <w:sz w:val="16"/>
                <w:szCs w:val="16"/>
              </w:rPr>
            </w:pPr>
          </w:p>
          <w:p w:rsidR="005B1FA7" w:rsidRPr="005B1FA7" w:rsidRDefault="005B1FA7" w:rsidP="00200A9B">
            <w:pPr>
              <w:pStyle w:val="Corpsdetexte"/>
              <w:rPr>
                <w:sz w:val="16"/>
                <w:szCs w:val="16"/>
              </w:rPr>
            </w:pPr>
          </w:p>
          <w:p w:rsidR="000B450A" w:rsidRPr="005B1FA7" w:rsidRDefault="000B450A"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200A9B" w:rsidRPr="005B1FA7" w:rsidRDefault="00200A9B" w:rsidP="00200A9B">
            <w:pPr>
              <w:pStyle w:val="Corpsdetexte"/>
              <w:rPr>
                <w:sz w:val="16"/>
                <w:szCs w:val="16"/>
                <w:lang w:val="fr-FR"/>
              </w:rPr>
            </w:pPr>
            <w:r w:rsidRPr="005B1FA7">
              <w:rPr>
                <w:lang w:val="fr-FR"/>
              </w:rPr>
              <w:t>Frédéric Berton</w:t>
            </w:r>
          </w:p>
          <w:p w:rsidR="00200A9B" w:rsidRPr="005B1FA7" w:rsidRDefault="00200A9B" w:rsidP="00200A9B">
            <w:pPr>
              <w:pStyle w:val="Corpsdetexte"/>
              <w:rPr>
                <w:sz w:val="16"/>
                <w:szCs w:val="16"/>
                <w:lang w:val="fr-FR"/>
              </w:rPr>
            </w:pPr>
            <w:r w:rsidRPr="005B1FA7">
              <w:rPr>
                <w:sz w:val="16"/>
                <w:szCs w:val="16"/>
                <w:lang w:val="fr-FR"/>
              </w:rPr>
              <w:t>Fred</w:t>
            </w:r>
          </w:p>
        </w:tc>
      </w:tr>
      <w:tr w:rsidR="00200A9B" w:rsidRPr="00E05CD4" w:rsidTr="001579EB">
        <w:trPr>
          <w:trHeight w:hRule="exact" w:val="282"/>
        </w:trPr>
        <w:tc>
          <w:tcPr>
            <w:tcW w:w="1668" w:type="dxa"/>
          </w:tcPr>
          <w:p w:rsidR="00200A9B" w:rsidRPr="005B1FA7" w:rsidRDefault="00200A9B" w:rsidP="00200A9B">
            <w:pPr>
              <w:pStyle w:val="Corpsdetexte"/>
              <w:jc w:val="right"/>
              <w:rPr>
                <w:sz w:val="16"/>
                <w:szCs w:val="16"/>
                <w:lang w:val="fr-FR"/>
              </w:rPr>
            </w:pPr>
          </w:p>
        </w:tc>
        <w:tc>
          <w:tcPr>
            <w:tcW w:w="1760" w:type="dxa"/>
          </w:tcPr>
          <w:p w:rsidR="00200A9B" w:rsidRPr="005B1FA7" w:rsidRDefault="00200A9B" w:rsidP="00200A9B">
            <w:pPr>
              <w:pStyle w:val="Corpsdetexte"/>
              <w:spacing w:after="0"/>
              <w:rPr>
                <w:sz w:val="16"/>
                <w:szCs w:val="16"/>
                <w:lang w:val="fr-FR"/>
              </w:rPr>
            </w:pPr>
          </w:p>
        </w:tc>
      </w:tr>
      <w:tr w:rsidR="00200A9B" w:rsidRPr="00905193" w:rsidTr="00200A9B">
        <w:trPr>
          <w:trHeight w:hRule="exact" w:val="836"/>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Société:</w:t>
            </w:r>
            <w:proofErr w:type="gramEnd"/>
          </w:p>
        </w:tc>
        <w:tc>
          <w:tcPr>
            <w:tcW w:w="1760" w:type="dxa"/>
          </w:tcPr>
          <w:p w:rsidR="00200A9B" w:rsidRPr="00905193" w:rsidRDefault="00200A9B" w:rsidP="00200A9B">
            <w:pPr>
              <w:pStyle w:val="Corpsdetexte"/>
              <w:spacing w:after="0"/>
              <w:jc w:val="left"/>
              <w:rPr>
                <w:sz w:val="16"/>
                <w:szCs w:val="16"/>
                <w:lang w:val="fr-FR"/>
              </w:rPr>
            </w:pPr>
            <w:r w:rsidRPr="00905193">
              <w:rPr>
                <w:sz w:val="16"/>
                <w:szCs w:val="16"/>
                <w:lang w:val="fr-FR"/>
              </w:rPr>
              <w:t>Natural Solutions</w:t>
            </w:r>
          </w:p>
          <w:p w:rsidR="00200A9B" w:rsidRPr="00905193" w:rsidRDefault="00200A9B" w:rsidP="00200A9B">
            <w:pPr>
              <w:pStyle w:val="Corpsdetexte"/>
              <w:spacing w:after="0"/>
              <w:jc w:val="left"/>
              <w:rPr>
                <w:sz w:val="16"/>
                <w:szCs w:val="16"/>
                <w:lang w:val="fr-FR"/>
              </w:rPr>
            </w:pPr>
            <w:r w:rsidRPr="00905193">
              <w:rPr>
                <w:sz w:val="16"/>
                <w:szCs w:val="16"/>
                <w:lang w:val="fr-FR"/>
              </w:rPr>
              <w:t>68 rue Sainte</w:t>
            </w:r>
          </w:p>
          <w:p w:rsidR="00200A9B" w:rsidRPr="00905193" w:rsidRDefault="00200A9B" w:rsidP="00200A9B">
            <w:pPr>
              <w:pStyle w:val="Corpsdetexte"/>
              <w:spacing w:after="0"/>
              <w:jc w:val="left"/>
              <w:rPr>
                <w:sz w:val="16"/>
                <w:szCs w:val="16"/>
                <w:lang w:val="fr-FR"/>
              </w:rPr>
            </w:pPr>
            <w:r w:rsidRPr="00905193">
              <w:rPr>
                <w:sz w:val="16"/>
                <w:szCs w:val="16"/>
                <w:lang w:val="fr-FR"/>
              </w:rPr>
              <w:t>13001 Marseille</w:t>
            </w:r>
          </w:p>
          <w:p w:rsidR="00200A9B" w:rsidRPr="00905193" w:rsidRDefault="00200A9B" w:rsidP="00200A9B">
            <w:pPr>
              <w:pStyle w:val="Corpsdetexte"/>
              <w:rPr>
                <w:sz w:val="16"/>
                <w:szCs w:val="16"/>
                <w:lang w:val="fr-FR"/>
              </w:rPr>
            </w:pPr>
          </w:p>
          <w:p w:rsidR="00200A9B" w:rsidRPr="00905193" w:rsidRDefault="00200A9B" w:rsidP="00200A9B">
            <w:pPr>
              <w:pStyle w:val="Corpsdetexte"/>
              <w:rPr>
                <w:sz w:val="16"/>
                <w:szCs w:val="16"/>
                <w:lang w:val="fr-FR"/>
              </w:rPr>
            </w:pPr>
          </w:p>
        </w:tc>
      </w:tr>
      <w:tr w:rsidR="00705FCD" w:rsidRPr="00905193" w:rsidTr="00200A9B">
        <w:trPr>
          <w:trHeight w:hRule="exact" w:val="281"/>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 xml:space="preserve">Date de </w:t>
            </w:r>
            <w:proofErr w:type="gramStart"/>
            <w:r w:rsidRPr="00905193">
              <w:rPr>
                <w:sz w:val="16"/>
                <w:szCs w:val="16"/>
                <w:lang w:val="fr-FR"/>
              </w:rPr>
              <w:t>création: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15/06/2018</w:t>
            </w:r>
          </w:p>
        </w:tc>
      </w:tr>
      <w:tr w:rsidR="00705FCD" w:rsidRPr="00905193" w:rsidTr="00200A9B">
        <w:trPr>
          <w:trHeight w:hRule="exact" w:val="271"/>
        </w:trPr>
        <w:tc>
          <w:tcPr>
            <w:tcW w:w="1668" w:type="dxa"/>
          </w:tcPr>
          <w:p w:rsidR="00705FCD" w:rsidRPr="00905193" w:rsidRDefault="00705FCD" w:rsidP="00705FCD">
            <w:pPr>
              <w:pStyle w:val="Corpsdetexte"/>
              <w:jc w:val="right"/>
              <w:rPr>
                <w:sz w:val="16"/>
                <w:szCs w:val="16"/>
                <w:lang w:val="fr-FR"/>
              </w:rPr>
            </w:pPr>
            <w:proofErr w:type="gramStart"/>
            <w:r w:rsidRPr="00905193">
              <w:rPr>
                <w:sz w:val="16"/>
                <w:szCs w:val="16"/>
                <w:lang w:val="fr-FR"/>
              </w:rPr>
              <w:t>Version: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rPr>
              <w:t>1,0</w:t>
            </w:r>
          </w:p>
        </w:tc>
      </w:tr>
      <w:tr w:rsidR="00705FCD" w:rsidRPr="00905193" w:rsidTr="00200A9B">
        <w:trPr>
          <w:trHeight w:hRule="exact" w:val="289"/>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Date de version :</w:t>
            </w:r>
          </w:p>
          <w:p w:rsidR="00705FCD" w:rsidRPr="00905193" w:rsidRDefault="00705FCD" w:rsidP="00705FCD">
            <w:pPr>
              <w:pStyle w:val="Corpsdetexte"/>
              <w:jc w:val="right"/>
              <w:rPr>
                <w:sz w:val="16"/>
                <w:szCs w:val="16"/>
                <w:lang w:val="fr-FR"/>
              </w:rPr>
            </w:pPr>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15/06/2018</w:t>
            </w:r>
          </w:p>
        </w:tc>
      </w:tr>
    </w:tbl>
    <w:p w:rsidR="00200A9B" w:rsidRDefault="00200A9B" w:rsidP="00200A9B"/>
    <w:p w:rsidR="00200A9B" w:rsidRDefault="00200A9B" w:rsidP="00200A9B">
      <w:r w:rsidRPr="00D605B4">
        <w:rPr>
          <w:noProof/>
          <w:lang w:eastAsia="fr-FR"/>
        </w:rPr>
        <w:drawing>
          <wp:inline distT="0" distB="0" distL="0" distR="0">
            <wp:extent cx="1060557" cy="998277"/>
            <wp:effectExtent l="19050" t="0" r="6243" b="0"/>
            <wp:docPr id="87" name="Image 12"/>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1" cstate="print">
                      <a:alphaModFix/>
                      <a:lum/>
                    </a:blip>
                    <a:srcRect/>
                    <a:stretch>
                      <a:fillRect/>
                    </a:stretch>
                  </pic:blipFill>
                  <pic:spPr>
                    <a:xfrm>
                      <a:off x="0" y="0"/>
                      <a:ext cx="1060557" cy="998277"/>
                    </a:xfrm>
                    <a:prstGeom prst="rect">
                      <a:avLst/>
                    </a:prstGeom>
                    <a:solidFill>
                      <a:srgbClr val="FFFFFF"/>
                    </a:solidFill>
                    <a:ln>
                      <a:noFill/>
                    </a:ln>
                  </pic:spPr>
                </pic:pic>
              </a:graphicData>
            </a:graphic>
          </wp:inline>
        </w:drawing>
      </w:r>
      <w:r w:rsidR="00490883">
        <w:rPr>
          <w:noProof/>
          <w:lang w:eastAsia="fr-FR"/>
        </w:rPr>
        <w:drawing>
          <wp:inline distT="0" distB="0" distL="0" distR="0">
            <wp:extent cx="1885950" cy="105500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885749" cy="1054889"/>
                    </a:xfrm>
                    <a:prstGeom prst="rect">
                      <a:avLst/>
                    </a:prstGeom>
                    <a:noFill/>
                    <a:ln w="9525">
                      <a:noFill/>
                      <a:miter lim="800000"/>
                      <a:headEnd/>
                      <a:tailEnd/>
                    </a:ln>
                  </pic:spPr>
                </pic:pic>
              </a:graphicData>
            </a:graphic>
          </wp:inline>
        </w:drawing>
      </w:r>
    </w:p>
    <w:p w:rsidR="00200A9B" w:rsidRDefault="00200A9B" w:rsidP="00200A9B"/>
    <w:p w:rsidR="00200A9B" w:rsidRDefault="00200A9B" w:rsidP="00200A9B"/>
    <w:p w:rsidR="00D33C3E" w:rsidRPr="00996763" w:rsidRDefault="00D33C3E" w:rsidP="00D33C3E"/>
    <w:p w:rsidR="000D0A46" w:rsidRDefault="000D0A46" w:rsidP="008E6846">
      <w:pPr>
        <w:rPr>
          <w:rFonts w:ascii="Calibri" w:eastAsia="Times New Roman" w:hAnsi="Calibri" w:cs="Times New Roman"/>
          <w:szCs w:val="16"/>
          <w:lang w:eastAsia="fr-FR"/>
        </w:rPr>
      </w:pPr>
    </w:p>
    <w:sdt>
      <w:sdtPr>
        <w:rPr>
          <w:rFonts w:asciiTheme="minorHAnsi" w:eastAsiaTheme="minorHAnsi" w:hAnsiTheme="minorHAnsi" w:cstheme="minorBidi"/>
          <w:b w:val="0"/>
          <w:bCs w:val="0"/>
          <w:color w:val="auto"/>
          <w:sz w:val="22"/>
          <w:szCs w:val="22"/>
          <w:lang w:eastAsia="en-US"/>
        </w:rPr>
        <w:id w:val="862335902"/>
        <w:docPartObj>
          <w:docPartGallery w:val="Table of Contents"/>
          <w:docPartUnique/>
        </w:docPartObj>
      </w:sdtPr>
      <w:sdtEndPr/>
      <w:sdtContent>
        <w:p w:rsidR="00200A9B" w:rsidRDefault="00200A9B">
          <w:pPr>
            <w:pStyle w:val="En-ttedetabledesmatires"/>
          </w:pPr>
          <w:r>
            <w:t>Table des matières</w:t>
          </w:r>
        </w:p>
        <w:p w:rsidR="00CA1FA7" w:rsidRDefault="00AD3FCD">
          <w:pPr>
            <w:pStyle w:val="TM2"/>
            <w:tabs>
              <w:tab w:val="right" w:leader="dot" w:pos="9394"/>
            </w:tabs>
            <w:rPr>
              <w:rFonts w:eastAsiaTheme="minorEastAsia"/>
              <w:noProof/>
              <w:lang w:eastAsia="fr-FR"/>
            </w:rPr>
          </w:pPr>
          <w:r>
            <w:fldChar w:fldCharType="begin"/>
          </w:r>
          <w:r w:rsidR="00200A9B">
            <w:instrText xml:space="preserve"> TOC \o "1-3" \h \z \u </w:instrText>
          </w:r>
          <w:r>
            <w:fldChar w:fldCharType="separate"/>
          </w:r>
          <w:hyperlink w:anchor="_Toc507689145" w:history="1">
            <w:r w:rsidR="00CA1FA7" w:rsidRPr="009B0956">
              <w:rPr>
                <w:rStyle w:val="Lienhypertexte"/>
                <w:noProof/>
              </w:rPr>
              <w:t>Récapitulatif des travaux</w:t>
            </w:r>
            <w:r w:rsidR="00CA1FA7">
              <w:rPr>
                <w:noProof/>
                <w:webHidden/>
              </w:rPr>
              <w:tab/>
            </w:r>
            <w:r w:rsidR="00CA1FA7">
              <w:rPr>
                <w:noProof/>
                <w:webHidden/>
              </w:rPr>
              <w:fldChar w:fldCharType="begin"/>
            </w:r>
            <w:r w:rsidR="00CA1FA7">
              <w:rPr>
                <w:noProof/>
                <w:webHidden/>
              </w:rPr>
              <w:instrText xml:space="preserve"> PAGEREF _Toc507689145 \h </w:instrText>
            </w:r>
            <w:r w:rsidR="00CA1FA7">
              <w:rPr>
                <w:noProof/>
                <w:webHidden/>
              </w:rPr>
            </w:r>
            <w:r w:rsidR="00CA1FA7">
              <w:rPr>
                <w:noProof/>
                <w:webHidden/>
              </w:rPr>
              <w:fldChar w:fldCharType="separate"/>
            </w:r>
            <w:r w:rsidR="00CA1FA7">
              <w:rPr>
                <w:noProof/>
                <w:webHidden/>
              </w:rPr>
              <w:t>2</w:t>
            </w:r>
            <w:r w:rsidR="00CA1FA7">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6" w:history="1">
            <w:r w:rsidRPr="009B0956">
              <w:rPr>
                <w:rStyle w:val="Lienhypertexte"/>
                <w:noProof/>
              </w:rPr>
              <w:t>1.</w:t>
            </w:r>
            <w:r>
              <w:rPr>
                <w:rFonts w:eastAsiaTheme="minorEastAsia"/>
                <w:noProof/>
                <w:lang w:eastAsia="fr-FR"/>
              </w:rPr>
              <w:tab/>
            </w:r>
            <w:r w:rsidRPr="009B0956">
              <w:rPr>
                <w:rStyle w:val="Lienhypertexte"/>
                <w:noProof/>
              </w:rPr>
              <w:t>Récapitulatif des travaux terminés et validés</w:t>
            </w:r>
            <w:r>
              <w:rPr>
                <w:noProof/>
                <w:webHidden/>
              </w:rPr>
              <w:tab/>
            </w:r>
            <w:r>
              <w:rPr>
                <w:noProof/>
                <w:webHidden/>
              </w:rPr>
              <w:fldChar w:fldCharType="begin"/>
            </w:r>
            <w:r>
              <w:rPr>
                <w:noProof/>
                <w:webHidden/>
              </w:rPr>
              <w:instrText xml:space="preserve"> PAGEREF _Toc507689146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7" w:history="1">
            <w:r w:rsidRPr="009B0956">
              <w:rPr>
                <w:rStyle w:val="Lienhypertexte"/>
                <w:noProof/>
              </w:rPr>
              <w:t>2.</w:t>
            </w:r>
            <w:r>
              <w:rPr>
                <w:rFonts w:eastAsiaTheme="minorEastAsia"/>
                <w:noProof/>
                <w:lang w:eastAsia="fr-FR"/>
              </w:rPr>
              <w:tab/>
            </w:r>
            <w:r w:rsidRPr="009B0956">
              <w:rPr>
                <w:rStyle w:val="Lienhypertexte"/>
                <w:noProof/>
              </w:rPr>
              <w:t>Récapitulatif des travaux non prévus achevés et validés</w:t>
            </w:r>
            <w:r>
              <w:rPr>
                <w:noProof/>
                <w:webHidden/>
              </w:rPr>
              <w:tab/>
            </w:r>
            <w:r>
              <w:rPr>
                <w:noProof/>
                <w:webHidden/>
              </w:rPr>
              <w:fldChar w:fldCharType="begin"/>
            </w:r>
            <w:r>
              <w:rPr>
                <w:noProof/>
                <w:webHidden/>
              </w:rPr>
              <w:instrText xml:space="preserve"> PAGEREF _Toc507689147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8" w:history="1">
            <w:r w:rsidRPr="009B0956">
              <w:rPr>
                <w:rStyle w:val="Lienhypertexte"/>
                <w:noProof/>
              </w:rPr>
              <w:t>3.</w:t>
            </w:r>
            <w:r>
              <w:rPr>
                <w:rFonts w:eastAsiaTheme="minorEastAsia"/>
                <w:noProof/>
                <w:lang w:eastAsia="fr-FR"/>
              </w:rPr>
              <w:tab/>
            </w:r>
            <w:r w:rsidRPr="009B0956">
              <w:rPr>
                <w:rStyle w:val="Lienhypertexte"/>
                <w:noProof/>
              </w:rPr>
              <w:t>Récapitulatif des travaux prévus non achevés</w:t>
            </w:r>
            <w:r>
              <w:rPr>
                <w:noProof/>
                <w:webHidden/>
              </w:rPr>
              <w:tab/>
            </w:r>
            <w:r>
              <w:rPr>
                <w:noProof/>
                <w:webHidden/>
              </w:rPr>
              <w:fldChar w:fldCharType="begin"/>
            </w:r>
            <w:r>
              <w:rPr>
                <w:noProof/>
                <w:webHidden/>
              </w:rPr>
              <w:instrText xml:space="preserve"> PAGEREF _Toc507689148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49" w:history="1">
            <w:r w:rsidRPr="009B0956">
              <w:rPr>
                <w:rStyle w:val="Lienhypertexte"/>
                <w:noProof/>
              </w:rPr>
              <w:t>Support</w:t>
            </w:r>
            <w:r>
              <w:rPr>
                <w:noProof/>
                <w:webHidden/>
              </w:rPr>
              <w:tab/>
            </w:r>
            <w:r>
              <w:rPr>
                <w:noProof/>
                <w:webHidden/>
              </w:rPr>
              <w:fldChar w:fldCharType="begin"/>
            </w:r>
            <w:r>
              <w:rPr>
                <w:noProof/>
                <w:webHidden/>
              </w:rPr>
              <w:instrText xml:space="preserve"> PAGEREF _Toc507689149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0" w:history="1">
            <w:r w:rsidRPr="009B0956">
              <w:rPr>
                <w:rStyle w:val="Lienhypertexte"/>
                <w:noProof/>
              </w:rPr>
              <w:t>Direction de projet</w:t>
            </w:r>
            <w:r>
              <w:rPr>
                <w:noProof/>
                <w:webHidden/>
              </w:rPr>
              <w:tab/>
            </w:r>
            <w:r>
              <w:rPr>
                <w:noProof/>
                <w:webHidden/>
              </w:rPr>
              <w:fldChar w:fldCharType="begin"/>
            </w:r>
            <w:r>
              <w:rPr>
                <w:noProof/>
                <w:webHidden/>
              </w:rPr>
              <w:instrText xml:space="preserve"> PAGEREF _Toc507689150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1" w:history="1">
            <w:r w:rsidRPr="009B0956">
              <w:rPr>
                <w:rStyle w:val="Lienhypertexte"/>
                <w:noProof/>
              </w:rPr>
              <w:t>Montant</w:t>
            </w:r>
            <w:r>
              <w:rPr>
                <w:noProof/>
                <w:webHidden/>
              </w:rPr>
              <w:tab/>
            </w:r>
            <w:r>
              <w:rPr>
                <w:noProof/>
                <w:webHidden/>
              </w:rPr>
              <w:fldChar w:fldCharType="begin"/>
            </w:r>
            <w:r>
              <w:rPr>
                <w:noProof/>
                <w:webHidden/>
              </w:rPr>
              <w:instrText xml:space="preserve"> PAGEREF _Toc507689151 \h </w:instrText>
            </w:r>
            <w:r>
              <w:rPr>
                <w:noProof/>
                <w:webHidden/>
              </w:rPr>
            </w:r>
            <w:r>
              <w:rPr>
                <w:noProof/>
                <w:webHidden/>
              </w:rPr>
              <w:fldChar w:fldCharType="separate"/>
            </w:r>
            <w:r>
              <w:rPr>
                <w:noProof/>
                <w:webHidden/>
              </w:rPr>
              <w:t>3</w:t>
            </w:r>
            <w:r>
              <w:rPr>
                <w:noProof/>
                <w:webHidden/>
              </w:rPr>
              <w:fldChar w:fldCharType="end"/>
            </w:r>
          </w:hyperlink>
        </w:p>
        <w:p w:rsidR="00200A9B" w:rsidRDefault="00AD3FCD">
          <w:r>
            <w:rPr>
              <w:b/>
              <w:bCs/>
            </w:rPr>
            <w:fldChar w:fldCharType="end"/>
          </w:r>
        </w:p>
      </w:sdtContent>
    </w:sdt>
    <w:p w:rsidR="000D0A46" w:rsidRDefault="00DA2274" w:rsidP="00DA2274">
      <w:pPr>
        <w:tabs>
          <w:tab w:val="left" w:pos="7889"/>
        </w:tabs>
        <w:rPr>
          <w:rFonts w:ascii="Calibri" w:eastAsia="Times New Roman" w:hAnsi="Calibri" w:cs="Times New Roman"/>
          <w:szCs w:val="16"/>
          <w:lang w:eastAsia="fr-FR"/>
        </w:rPr>
      </w:pPr>
      <w:r>
        <w:rPr>
          <w:rFonts w:ascii="Calibri" w:eastAsia="Times New Roman" w:hAnsi="Calibri" w:cs="Times New Roman"/>
          <w:szCs w:val="16"/>
          <w:lang w:eastAsia="fr-FR"/>
        </w:rPr>
        <w:tab/>
      </w:r>
    </w:p>
    <w:p w:rsidR="008945F7" w:rsidRDefault="008945F7">
      <w:pPr>
        <w:jc w:val="left"/>
      </w:pPr>
      <w:bookmarkStart w:id="1" w:name="_Toc360438515"/>
      <w:r>
        <w:br w:type="page"/>
      </w:r>
      <w:bookmarkStart w:id="2" w:name="_GoBack"/>
      <w:bookmarkEnd w:id="2"/>
    </w:p>
    <w:p w:rsidR="009922E0" w:rsidRDefault="00E514B7" w:rsidP="00B82FB5">
      <w:pPr>
        <w:pStyle w:val="Titre2"/>
      </w:pPr>
      <w:bookmarkStart w:id="3" w:name="_Toc507689145"/>
      <w:r>
        <w:lastRenderedPageBreak/>
        <w:t>Récapitulatif des travaux</w:t>
      </w:r>
      <w:bookmarkEnd w:id="3"/>
    </w:p>
    <w:p w:rsidR="009922E0" w:rsidRPr="001C099C" w:rsidRDefault="00E514B7" w:rsidP="009922E0">
      <w:r>
        <w:t>Les tableaux suivants récapitulent l’ensemble des travaux accomplis et validés, inachevés ou additionnels.</w:t>
      </w:r>
    </w:p>
    <w:p w:rsidR="006E6201" w:rsidRDefault="00AE5B43" w:rsidP="009922E0">
      <w:pPr>
        <w:pStyle w:val="Titre3"/>
      </w:pPr>
      <w:bookmarkStart w:id="4" w:name="_Toc507689146"/>
      <w:r>
        <w:t xml:space="preserve">Récapitulatif des </w:t>
      </w:r>
      <w:r w:rsidR="003A3CBC">
        <w:t>travaux terminés et validés</w:t>
      </w:r>
      <w:bookmarkEnd w:id="4"/>
    </w:p>
    <w:tbl>
      <w:tblPr>
        <w:tblStyle w:val="TableauGrille1Clair-Accentuation3"/>
        <w:tblW w:w="0" w:type="auto"/>
        <w:tblLook w:val="04A0" w:firstRow="1" w:lastRow="0" w:firstColumn="1" w:lastColumn="0" w:noHBand="0" w:noVBand="1"/>
      </w:tblPr>
      <w:tblGrid>
        <w:gridCol w:w="2096"/>
        <w:gridCol w:w="5926"/>
        <w:gridCol w:w="1372"/>
      </w:tblGrid>
      <w:tr w:rsidR="00705FCD" w:rsidRPr="00AE5B43" w:rsidTr="0070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tc>
        <w:tc>
          <w:tcPr>
            <w:tcW w:w="2310" w:type="dxa"/>
          </w:tcPr>
          <w:p>
            <w:pPr/>
          </w:p>
        </w:tc>
      </w:tr>
      <w:tr>
        <w:tc>
          <w:tcPr>
            <w:tcW w:w="2310" w:type="dxa"/>
          </w:tcPr>
          <w:p>
            <w:pPr/>
          </w:p>
          <w:p>
            <w:pPr/>
            <w:r>
              <w:rPr>
                <w:lang w:val="fr-FR"/>
              </w:rPr>
              <w:t>Balance_RFID</w:t>
            </w:r>
          </w:p>
        </w:tc>
        <w:tc>
          <w:tcPr>
            <w:tcW w:w="2310" w:type="dxa"/>
          </w:tcPr>
          <w:p>
            <w:pPr/>
          </w:p>
          <w:p>
            <w:pPr>
              <w:numPr>
                <w:ilvl w:val="0"/>
                <w:numId w:val="48"/>
              </w:numPr>
            </w:pPr>
            <w:r>
              <w:t>Montage et tests du nouveau matériel</w:t>
            </w:r>
          </w:p>
          <w:p>
            <w:pPr>
              <w:numPr>
                <w:ilvl w:val="0"/>
                <w:numId w:val="48"/>
              </w:numPr>
            </w:pPr>
            <w:r>
              <w:t>Recherche d'une solution optimisée de communication entre le RaspberryPi et un PC de saisie pour récupérer le fichier de pesée.</w:t>
            </w:r>
          </w:p>
        </w:tc>
        <w:tc>
          <w:tcPr>
            <w:tcW w:w="2310" w:type="dxa"/>
          </w:tcPr>
          <w:p>
            <w:pPr/>
          </w:p>
          <w:p>
            <w:pPr/>
            <w:r>
              <w:rPr>
                <w:lang w:val="fr-FR"/>
              </w:rPr>
              <w:t>2640€</w:t>
            </w:r>
          </w:p>
        </w:tc>
      </w:tr>
      <w:tr>
        <w:tc>
          <w:tcPr>
            <w:tcW w:w="2310" w:type="dxa"/>
          </w:tcPr>
          <w:p>
            <w:pPr/>
          </w:p>
          <w:p>
            <w:pPr/>
            <w:r>
              <w:rPr>
                <w:lang w:val="fr-FR"/>
              </w:rPr>
              <w:t>eCollection</w:t>
            </w:r>
          </w:p>
        </w:tc>
        <w:tc>
          <w:tcPr>
            <w:tcW w:w="2310" w:type="dxa"/>
          </w:tcPr>
          <w:p>
            <w:pPr/>
          </w:p>
        </w:tc>
        <w:tc>
          <w:tcPr>
            <w:tcW w:w="2310" w:type="dxa"/>
          </w:tcPr>
          <w:p>
            <w:pPr/>
          </w:p>
        </w:tc>
      </w:tr>
      <w:tr>
        <w:tc>
          <w:tcPr>
            <w:tcW w:w="2310" w:type="dxa"/>
          </w:tcPr>
          <w:p>
            <w:pPr/>
          </w:p>
          <w:p>
            <w:pPr/>
            <w:r>
              <w:rPr>
                <w:lang w:val="fr-FR"/>
              </w:rPr>
              <w:t>ecoRelevé-data</w:t>
            </w:r>
          </w:p>
        </w:tc>
        <w:tc>
          <w:tcPr>
            <w:tcW w:w="2310" w:type="dxa"/>
          </w:tcPr>
          <w:p>
            <w:pPr/>
          </w:p>
          <w:p>
            <w:pPr>
              <w:numPr>
                <w:ilvl w:val="0"/>
                <w:numId w:val="49"/>
              </w:numPr>
            </w:pPr>
            <w:r>
              <w:t>Analyse de l'ergonomie de la gestion des protocoles dans la page station</w:t>
            </w:r>
          </w:p>
          <w:p>
            <w:pPr>
              <w:numPr>
                <w:ilvl w:val="0"/>
                <w:numId w:val="49"/>
              </w:numPr>
            </w:pPr>
            <w:r>
              <w:t>Création de la route Observation</w:t>
            </w:r>
          </w:p>
          <w:p>
            <w:pPr>
              <w:numPr>
                <w:ilvl w:val="0"/>
                <w:numId w:val="49"/>
              </w:numPr>
            </w:pPr>
            <w:r>
              <w:t>Vérification de la cohérence des données pour les propriétés dynamiques de type statebox</w:t>
            </w:r>
          </w:p>
        </w:tc>
        <w:tc>
          <w:tcPr>
            <w:tcW w:w="2310" w:type="dxa"/>
          </w:tcPr>
          <w:p>
            <w:pPr/>
          </w:p>
          <w:p>
            <w:pPr/>
            <w:r>
              <w:rPr>
                <w:lang w:val="fr-FR"/>
              </w:rPr>
              <w:t>2860,00€</w:t>
            </w:r>
          </w:p>
        </w:tc>
      </w:tr>
      <w:tr>
        <w:tc>
          <w:tcPr>
            <w:tcW w:w="2310" w:type="dxa"/>
          </w:tcPr>
          <w:p>
            <w:pPr/>
          </w:p>
          <w:p>
            <w:pPr/>
            <w:r>
              <w:rPr>
                <w:lang w:val="fr-FR"/>
              </w:rPr>
              <w:t>FormBuilder</w:t>
            </w:r>
          </w:p>
        </w:tc>
        <w:tc>
          <w:tcPr>
            <w:tcW w:w="2310" w:type="dxa"/>
          </w:tcPr>
          <w:p>
            <w:pPr/>
          </w:p>
        </w:tc>
        <w:tc>
          <w:tcPr>
            <w:tcW w:w="2310" w:type="dxa"/>
          </w:tcPr>
          <w:p>
            <w:pPr/>
          </w:p>
        </w:tc>
      </w:tr>
      <w:tr>
        <w:tc>
          <w:tcPr>
            <w:tcW w:w="2310" w:type="dxa"/>
          </w:tcPr>
          <w:p>
            <w:pPr/>
          </w:p>
          <w:p>
            <w:pPr/>
            <w:r>
              <w:rPr>
                <w:lang w:val="fr-FR"/>
              </w:rPr>
              <w:t>Positions</w:t>
            </w:r>
          </w:p>
        </w:tc>
        <w:tc>
          <w:tcPr>
            <w:tcW w:w="2310" w:type="dxa"/>
          </w:tcPr>
          <w:p>
            <w:pPr/>
          </w:p>
          <w:p>
            <w:pPr>
              <w:numPr>
                <w:ilvl w:val="0"/>
                <w:numId w:val="50"/>
              </w:numPr>
            </w:pPr>
            <w:r>
              <w:t>Intégration de la page d'accueil</w:t>
            </w:r>
          </w:p>
          <w:p>
            <w:pPr>
              <w:numPr>
                <w:ilvl w:val="0"/>
                <w:numId w:val="50"/>
              </w:numPr>
            </w:pPr>
            <w:r>
              <w:t>modification de la vue de consultation pour la prise en compte de propriétés dynamiques d'évènements</w:t>
            </w:r>
          </w:p>
          <w:p>
            <w:pPr>
              <w:numPr>
                <w:ilvl w:val="0"/>
                <w:numId w:val="50"/>
              </w:numPr>
            </w:pPr>
            <w:r>
              <w:t>Recette de l'application pour la gestion des évènements</w:t>
            </w:r>
          </w:p>
        </w:tc>
        <w:tc>
          <w:tcPr>
            <w:tcW w:w="2310" w:type="dxa"/>
          </w:tcPr>
          <w:p>
            <w:pPr/>
          </w:p>
          <w:p>
            <w:pPr/>
            <w:r>
              <w:rPr>
                <w:lang w:val="fr-FR"/>
              </w:rPr>
              <w:t>2145,00€</w:t>
            </w:r>
          </w:p>
        </w:tc>
      </w:tr>
      <w:tr>
        <w:tc>
          <w:tcPr>
            <w:tcW w:w="2310" w:type="dxa"/>
          </w:tcPr>
          <w:p>
            <w:pPr/>
          </w:p>
          <w:p>
            <w:pPr/>
            <w:r>
              <w:rPr>
                <w:lang w:val="fr-FR"/>
              </w:rPr>
              <w:t>Reneco Apps</w:t>
            </w:r>
          </w:p>
        </w:tc>
        <w:tc>
          <w:tcPr>
            <w:tcW w:w="2310" w:type="dxa"/>
          </w:tcPr>
          <w:p>
            <w:pPr/>
          </w:p>
          <w:p>
            <w:pPr>
              <w:numPr>
                <w:ilvl w:val="0"/>
                <w:numId w:val="51"/>
              </w:numPr>
            </w:pPr>
            <w:r>
              <w:t>Vérification des configurations SQL</w:t>
            </w:r>
          </w:p>
          <w:p>
            <w:pPr>
              <w:numPr>
                <w:ilvl w:val="0"/>
                <w:numId w:val="51"/>
              </w:numPr>
            </w:pPr>
            <w:r>
              <w:t>POC Intégration de Redis (technologie d'optimisation d'accès aux données) pour la gestion des données en cache pour le thésaurus</w:t>
            </w:r>
          </w:p>
        </w:tc>
        <w:tc>
          <w:tcPr>
            <w:tcW w:w="2310" w:type="dxa"/>
          </w:tcPr>
          <w:p>
            <w:pPr/>
          </w:p>
          <w:p>
            <w:pPr/>
            <w:r>
              <w:rPr>
                <w:lang w:val="fr-FR"/>
              </w:rPr>
              <w:t>1120,00€</w:t>
            </w:r>
          </w:p>
        </w:tc>
      </w:tr>
      <w:tr>
        <w:tc>
          <w:tcPr>
            <w:tcW w:w="2310" w:type="dxa"/>
          </w:tcPr>
          <w:p>
            <w:pPr/>
          </w:p>
          <w:p>
            <w:pPr/>
            <w:r>
              <w:rPr>
                <w:lang w:val="fr-FR"/>
              </w:rPr>
              <w:t>TRACK</w:t>
            </w:r>
          </w:p>
        </w:tc>
        <w:tc>
          <w:tcPr>
            <w:tcW w:w="2310" w:type="dxa"/>
          </w:tcPr>
          <w:p>
            <w:pPr/>
          </w:p>
          <w:p>
            <w:pPr>
              <w:numPr>
                <w:ilvl w:val="0"/>
                <w:numId w:val="52"/>
              </w:numPr>
            </w:pPr>
            <w:r>
              <w:t>Vérification de la cohérence entre les icones icomoon et track</w:t>
            </w:r>
          </w:p>
          <w:p>
            <w:pPr>
              <w:numPr>
                <w:ilvl w:val="0"/>
                <w:numId w:val="52"/>
              </w:numPr>
            </w:pPr>
            <w:r>
              <w:t>Modification de l'affichage de l'age pour les oeufs morts</w:t>
            </w:r>
          </w:p>
          <w:p>
            <w:pPr>
              <w:numPr>
                <w:ilvl w:val="0"/>
                <w:numId w:val="52"/>
              </w:numPr>
            </w:pPr>
            <w:r>
              <w:t>Création d'un bouton pour la création d'une saisie, directement à partir de la page fiche individu. La page de saisie a le champ bagueId Id pré-rempli.</w:t>
            </w:r>
          </w:p>
          <w:p>
            <w:pPr>
              <w:numPr>
                <w:ilvl w:val="0"/>
                <w:numId w:val="52"/>
              </w:numPr>
            </w:pPr>
            <w:r>
              <w:t>Problème de sauvegarde des logs</w:t>
            </w:r>
          </w:p>
        </w:tc>
        <w:tc>
          <w:tcPr>
            <w:tcW w:w="2310" w:type="dxa"/>
          </w:tcPr>
          <w:p>
            <w:pPr/>
          </w:p>
          <w:p>
            <w:pPr/>
            <w:r>
              <w:rPr>
                <w:lang w:val="fr-FR"/>
              </w:rPr>
              <w:t>1640€</w:t>
            </w:r>
          </w:p>
        </w:tc>
      </w:tr>
      <w:tr w:rsidR="00705FCD" w:rsidTr="00705FCD">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705FCD">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10405,00</w:t>
            </w:r>
            <w:r>
              <w:rPr>
                <w:rFonts w:ascii="Arial" w:eastAsia="Times New Roman" w:hAnsi="Arial" w:cs="Arial"/>
                <w:color w:val="333333"/>
                <w:sz w:val="21"/>
                <w:szCs w:val="21"/>
                <w:lang w:eastAsia="fr-FR"/>
              </w:rPr>
              <w:t>€</w:t>
            </w:r>
          </w:p>
        </w:tc>
      </w:tr>
      <w:bookmarkEnd w:id="0"/>
      <w:bookmarkEnd w:id="1"/>
    </w:tbl>
    <w:p w:rsidR="003A3CBC" w:rsidRPr="003A3CBC" w:rsidRDefault="003A3CBC" w:rsidP="003A3CBC"/>
    <w:p w:rsidR="003A3CBC" w:rsidRDefault="003A3CBC" w:rsidP="003A3CBC">
      <w:pPr>
        <w:pStyle w:val="Titre3"/>
      </w:pPr>
      <w:bookmarkStart w:id="5" w:name="_Toc507689147"/>
      <w:r>
        <w:t xml:space="preserve">Récapitulatif des travaux non </w:t>
      </w:r>
      <w:r w:rsidR="001B721A">
        <w:t>prévus achevés et validés</w:t>
      </w:r>
      <w:bookmarkEnd w:id="5"/>
    </w:p>
    <w:tbl>
      <w:tblPr>
        <w:tblStyle w:val="TableauGrille1Clair-Accentuation3"/>
        <w:tblW w:w="0" w:type="auto"/>
        <w:tblLook w:val="04A0" w:firstRow="1" w:lastRow="0" w:firstColumn="1" w:lastColumn="0" w:noHBand="0" w:noVBand="1"/>
      </w:tblPr>
      <w:tblGrid>
        <w:gridCol w:w="2018"/>
        <w:gridCol w:w="5408"/>
        <w:gridCol w:w="1968"/>
      </w:tblGrid>
      <w:tr w:rsidR="00705FCD" w:rsidRPr="00AE5B43" w:rsidTr="001F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p>
            <w:pPr>
              <w:numPr>
                <w:ilvl w:val="0"/>
                <w:numId w:val="53"/>
              </w:numPr>
            </w:pPr>
            <w:r>
              <w:t>Implémentation d'une fonction qui permet de calculer le "range" pour l'ensemble des couples proposés (le range reflète le classement effectué par les boucles while de l'outil ACCESS) en se basant sur les données génétiques</w:t>
            </w:r>
          </w:p>
          <w:p>
            <w:pPr>
              <w:numPr>
                <w:ilvl w:val="0"/>
                <w:numId w:val="53"/>
              </w:numPr>
            </w:pPr>
            <w:r>
              <w:t>Réunion sur le workflow complet de l'outil repro ACCESS, démonstrations, processus</w:t>
            </w:r>
          </w:p>
          <w:p>
            <w:pPr>
              <w:numPr>
                <w:ilvl w:val="0"/>
                <w:numId w:val="53"/>
              </w:numPr>
            </w:pPr>
            <w:r>
              <w:t>Analyse de l'architecture de l'outil actuel</w:t>
            </w:r>
          </w:p>
          <w:p>
            <w:pPr>
              <w:numPr>
                <w:ilvl w:val="0"/>
                <w:numId w:val="53"/>
              </w:numPr>
            </w:pPr>
            <w:r>
              <w:t>Analyse des règles et classification pour la transposition</w:t>
            </w:r>
          </w:p>
          <w:p>
            <w:pPr>
              <w:numPr>
                <w:ilvl w:val="0"/>
                <w:numId w:val="53"/>
              </w:numPr>
            </w:pPr>
            <w:r>
              <w:t>Analyse du code VB de l'outil ACCESS</w:t>
            </w:r>
          </w:p>
          <w:p>
            <w:pPr>
              <w:numPr>
                <w:ilvl w:val="0"/>
                <w:numId w:val="53"/>
              </w:numPr>
            </w:pPr>
            <w:r>
              <w:t>Réflexion autour de la conception du moteur de règles</w:t>
            </w:r>
          </w:p>
          <w:p>
            <w:pPr>
              <w:numPr>
                <w:ilvl w:val="0"/>
                <w:numId w:val="53"/>
              </w:numPr>
            </w:pPr>
            <w:r>
              <w:t>Définition de la fonction d'utilité (périmètre, contexte)</w:t>
            </w:r>
          </w:p>
          <w:p>
            <w:pPr>
              <w:numPr>
                <w:ilvl w:val="0"/>
                <w:numId w:val="53"/>
              </w:numPr>
            </w:pPr>
            <w:r>
              <w:t>Revue des maquettes Appli Repro pour la partie data entry avec dbsupport</w:t>
            </w:r>
          </w:p>
          <w:p>
            <w:pPr>
              <w:numPr>
                <w:ilvl w:val="0"/>
                <w:numId w:val="53"/>
              </w:numPr>
            </w:pPr>
            <w:r>
              <w:t>Analyse de la documentation de l'outil ACCESS et définition d'une stratégie de gestion des différentes règles.</w:t>
            </w:r>
          </w:p>
        </w:tc>
        <w:tc>
          <w:tcPr>
            <w:tcW w:w="2310" w:type="dxa"/>
          </w:tcPr>
          <w:p>
            <w:pPr/>
          </w:p>
          <w:p>
            <w:pPr/>
            <w:r>
              <w:rPr>
                <w:lang w:val="fr-FR"/>
              </w:rPr>
              <w:t>7645,00€</w:t>
            </w:r>
          </w:p>
        </w:tc>
      </w:tr>
      <w:tr>
        <w:tc>
          <w:tcPr>
            <w:tcW w:w="2310" w:type="dxa"/>
          </w:tcPr>
          <w:p>
            <w:pPr/>
          </w:p>
          <w:p>
            <w:pPr/>
            <w:r>
              <w:rPr>
                <w:lang w:val="fr-FR"/>
              </w:rPr>
              <w:t>Balance_RFID</w:t>
            </w:r>
          </w:p>
        </w:tc>
        <w:tc>
          <w:tcPr>
            <w:tcW w:w="2310" w:type="dxa"/>
          </w:tcPr>
          <w:p>
            <w:pPr/>
          </w:p>
          <w:p>
            <w:pPr>
              <w:numPr>
                <w:ilvl w:val="0"/>
                <w:numId w:val="54"/>
              </w:numPr>
            </w:pPr>
            <w:r>
              <w:t>Démonstration des nouveaux écrans pour la balance (7 secteurs+Ink) à dbsupport et  comparaison des solutions</w:t>
            </w:r>
          </w:p>
        </w:tc>
        <w:tc>
          <w:tcPr>
            <w:tcW w:w="2310" w:type="dxa"/>
          </w:tcPr>
          <w:p>
            <w:pPr/>
          </w:p>
          <w:p>
            <w:pPr/>
            <w:r>
              <w:rPr>
                <w:lang w:val="fr-FR"/>
              </w:rPr>
              <w:t>220,00€</w:t>
            </w:r>
          </w:p>
        </w:tc>
      </w:tr>
      <w:tr>
        <w:tc>
          <w:tcPr>
            <w:tcW w:w="2310" w:type="dxa"/>
          </w:tcPr>
          <w:p>
            <w:pPr/>
          </w:p>
          <w:p>
            <w:pPr/>
            <w:r>
              <w:rPr>
                <w:lang w:val="fr-FR"/>
              </w:rPr>
              <w:t>eCollection</w:t>
            </w:r>
          </w:p>
        </w:tc>
        <w:tc>
          <w:tcPr>
            <w:tcW w:w="2310" w:type="dxa"/>
          </w:tcPr>
          <w:p>
            <w:pPr/>
          </w:p>
          <w:p>
            <w:pPr>
              <w:numPr>
                <w:ilvl w:val="0"/>
                <w:numId w:val="55"/>
              </w:numPr>
            </w:pPr>
            <w:r>
              <w:t>Correction du système d'import</w:t>
            </w:r>
          </w:p>
          <w:p>
            <w:pPr>
              <w:numPr>
                <w:ilvl w:val="0"/>
                <w:numId w:val="55"/>
              </w:numPr>
            </w:pPr>
            <w:r>
              <w:t>Traitement des retours suite à la mise en production, partie 2</w:t>
            </w:r>
          </w:p>
        </w:tc>
        <w:tc>
          <w:tcPr>
            <w:tcW w:w="2310" w:type="dxa"/>
          </w:tcPr>
          <w:p>
            <w:pPr/>
          </w:p>
          <w:p>
            <w:pPr/>
            <w:r>
              <w:rPr>
                <w:lang w:val="fr-FR"/>
              </w:rPr>
              <w:t>2120€</w:t>
            </w:r>
          </w:p>
        </w:tc>
      </w:tr>
      <w:tr>
        <w:tc>
          <w:tcPr>
            <w:tcW w:w="2310" w:type="dxa"/>
          </w:tcPr>
          <w:p>
            <w:pPr/>
          </w:p>
          <w:p>
            <w:pPr/>
            <w:r>
              <w:rPr>
                <w:lang w:val="fr-FR"/>
              </w:rPr>
              <w:t>ecoRelevé-data</w:t>
            </w:r>
          </w:p>
        </w:tc>
        <w:tc>
          <w:tcPr>
            <w:tcW w:w="2310" w:type="dxa"/>
          </w:tcPr>
          <w:p>
            <w:pPr/>
          </w:p>
          <w:p>
            <w:pPr>
              <w:numPr>
                <w:ilvl w:val="0"/>
                <w:numId w:val="56"/>
              </w:numPr>
            </w:pPr>
            <w:r>
              <w:t>Ajout de contraintes d'unicité et de foreign key manquantes dans la base de données ecoRelevé</w:t>
            </w:r>
          </w:p>
          <w:p>
            <w:pPr>
              <w:numPr>
                <w:ilvl w:val="0"/>
                <w:numId w:val="56"/>
              </w:numPr>
            </w:pPr>
            <w:r>
              <w:t>Intégration des retours suite à la présentation de la nouvelle maquette player</w:t>
            </w:r>
          </w:p>
          <w:p>
            <w:pPr>
              <w:numPr>
                <w:ilvl w:val="0"/>
                <w:numId w:val="56"/>
              </w:numPr>
            </w:pPr>
            <w:r>
              <w:t>Rédaction du cahier des charges pour un outil de reconnaissance des outardes</w:t>
            </w:r>
          </w:p>
          <w:p>
            <w:pPr>
              <w:numPr>
                <w:ilvl w:val="0"/>
                <w:numId w:val="56"/>
              </w:numPr>
            </w:pPr>
            <w:r>
              <w:t>Maquette pour la gestion d'ensembles complexes d'images</w:t>
            </w:r>
          </w:p>
          <w:p>
            <w:pPr>
              <w:numPr>
                <w:ilvl w:val="0"/>
                <w:numId w:val="56"/>
              </w:numPr>
            </w:pPr>
            <w:r>
              <w:t>Recette de l'intégration de la maquette cameraTrap (phase 1)</w:t>
            </w:r>
          </w:p>
          <w:p>
            <w:pPr>
              <w:numPr>
                <w:ilvl w:val="0"/>
                <w:numId w:val="56"/>
              </w:numPr>
            </w:pPr>
            <w:r>
              <w:t>Revue du document : cahier des charges pour la création d'un outil de reconnaissance automatique des outardes d'aprés les photographies de caméra trap</w:t>
            </w:r>
          </w:p>
          <w:p>
            <w:pPr>
              <w:numPr>
                <w:ilvl w:val="0"/>
                <w:numId w:val="56"/>
              </w:numPr>
            </w:pPr>
            <w:r>
              <w:t>Création des icones pour les maquettes des camera traps</w:t>
            </w:r>
          </w:p>
        </w:tc>
        <w:tc>
          <w:tcPr>
            <w:tcW w:w="2310" w:type="dxa"/>
          </w:tcPr>
          <w:p>
            <w:pPr/>
          </w:p>
          <w:p>
            <w:pPr/>
            <w:r>
              <w:rPr>
                <w:lang w:val="fr-FR"/>
              </w:rPr>
              <w:t>6000,00€</w:t>
            </w:r>
          </w:p>
        </w:tc>
      </w:tr>
      <w:tr>
        <w:tc>
          <w:tcPr>
            <w:tcW w:w="2310" w:type="dxa"/>
          </w:tcPr>
          <w:p>
            <w:pPr/>
          </w:p>
          <w:p>
            <w:pPr/>
            <w:r>
              <w:rPr>
                <w:lang w:val="fr-FR"/>
              </w:rPr>
              <w:t>Positions</w:t>
            </w:r>
          </w:p>
        </w:tc>
        <w:tc>
          <w:tcPr>
            <w:tcW w:w="2310" w:type="dxa"/>
          </w:tcPr>
          <w:p>
            <w:pPr/>
          </w:p>
          <w:p>
            <w:pPr>
              <w:numPr>
                <w:ilvl w:val="0"/>
                <w:numId w:val="57"/>
              </w:numPr>
            </w:pPr>
            <w:r>
              <w:t>Réunion sur l'utilisation du canevas bootstrap pour l'intégration</w:t>
            </w:r>
          </w:p>
          <w:p>
            <w:pPr>
              <w:numPr>
                <w:ilvl w:val="0"/>
                <w:numId w:val="57"/>
              </w:numPr>
            </w:pPr>
            <w:r>
              <w:t>Démonstrations des dernières intégrations et réflexions sur les informations de la page d'accueil</w:t>
            </w:r>
          </w:p>
        </w:tc>
        <w:tc>
          <w:tcPr>
            <w:tcW w:w="2310" w:type="dxa"/>
          </w:tcPr>
          <w:p>
            <w:pPr/>
          </w:p>
          <w:p>
            <w:pPr/>
            <w:r>
              <w:rPr>
                <w:lang w:val="fr-FR"/>
              </w:rPr>
              <w:t>995,00€</w:t>
            </w:r>
          </w:p>
        </w:tc>
      </w:tr>
      <w:tr>
        <w:tc>
          <w:tcPr>
            <w:tcW w:w="2310" w:type="dxa"/>
          </w:tcPr>
          <w:p>
            <w:pPr/>
          </w:p>
          <w:p>
            <w:pPr/>
            <w:r>
              <w:rPr>
                <w:lang w:val="fr-FR"/>
              </w:rPr>
              <w:t>Reneco Apps</w:t>
            </w:r>
          </w:p>
        </w:tc>
        <w:tc>
          <w:tcPr>
            <w:tcW w:w="2310" w:type="dxa"/>
          </w:tcPr>
          <w:p>
            <w:pPr/>
          </w:p>
          <w:p>
            <w:pPr>
              <w:numPr>
                <w:ilvl w:val="0"/>
                <w:numId w:val="58"/>
              </w:numPr>
            </w:pPr>
            <w:r>
              <w:t>Gestion du backlog et planification</w:t>
            </w:r>
          </w:p>
          <w:p>
            <w:pPr>
              <w:numPr>
                <w:ilvl w:val="0"/>
                <w:numId w:val="58"/>
              </w:numPr>
            </w:pPr>
            <w:r>
              <w:t>Spike handsontable</w:t>
            </w:r>
          </w:p>
          <w:p>
            <w:pPr>
              <w:numPr>
                <w:ilvl w:val="0"/>
                <w:numId w:val="58"/>
              </w:numPr>
            </w:pPr>
            <w:r>
              <w:t>Analyse de l'article sur les photographies d'oeuf qui pourrait permettre de remplir le protocole description d'oeuf automatiquement et même déterminer sa masse</w:t>
            </w:r>
          </w:p>
          <w:p>
            <w:pPr>
              <w:numPr>
                <w:ilvl w:val="0"/>
                <w:numId w:val="58"/>
              </w:numPr>
            </w:pPr>
            <w:r>
              <w:t>Réunion sur les heures GMT dans ecoRelevé avec dbsupport</w:t>
            </w:r>
          </w:p>
          <w:p>
            <w:pPr>
              <w:numPr>
                <w:ilvl w:val="0"/>
                <w:numId w:val="58"/>
              </w:numPr>
            </w:pPr>
            <w:r>
              <w:t>Réunion de discussion sur le script SQL d'identification des indexes avec dbsupport</w:t>
            </w:r>
          </w:p>
          <w:p>
            <w:pPr>
              <w:numPr>
                <w:ilvl w:val="0"/>
                <w:numId w:val="58"/>
              </w:numPr>
            </w:pPr>
            <w:r>
              <w:t>Réunion d'évaluation des différentes bibliothèques js pour la création des nouveaux outils reneco (Appli Repro et Track NG)</w:t>
            </w:r>
          </w:p>
          <w:p>
            <w:pPr>
              <w:numPr>
                <w:ilvl w:val="0"/>
                <w:numId w:val="58"/>
              </w:numPr>
            </w:pPr>
            <w:r>
              <w:t>Mission Sandra démonstration des outils de reconnaissance d'outardes et de la mesure d'oeufs</w:t>
            </w:r>
          </w:p>
        </w:tc>
        <w:tc>
          <w:tcPr>
            <w:tcW w:w="2310" w:type="dxa"/>
          </w:tcPr>
          <w:p>
            <w:pPr/>
          </w:p>
          <w:p>
            <w:pPr/>
            <w:r>
              <w:rPr>
                <w:lang w:val="fr-FR"/>
              </w:rPr>
              <w:t>4890,00€</w:t>
            </w:r>
          </w:p>
        </w:tc>
      </w:tr>
      <w:tr>
        <w:tc>
          <w:tcPr>
            <w:tcW w:w="2310" w:type="dxa"/>
          </w:tcPr>
          <w:p>
            <w:pPr/>
          </w:p>
          <w:p>
            <w:pPr/>
            <w:r>
              <w:rPr>
                <w:lang w:val="fr-FR"/>
              </w:rPr>
              <w:t>TRACK</w:t>
            </w:r>
          </w:p>
        </w:tc>
        <w:tc>
          <w:tcPr>
            <w:tcW w:w="2310" w:type="dxa"/>
          </w:tcPr>
          <w:p>
            <w:pPr/>
          </w:p>
          <w:p>
            <w:pPr>
              <w:numPr>
                <w:ilvl w:val="0"/>
                <w:numId w:val="59"/>
              </w:numPr>
            </w:pPr>
            <w:r>
              <w:t>Amélioration de la génération de logs et correction des données</w:t>
            </w:r>
          </w:p>
          <w:p>
            <w:pPr>
              <w:numPr>
                <w:ilvl w:val="0"/>
                <w:numId w:val="59"/>
              </w:numPr>
            </w:pPr>
            <w:r>
              <w:t>Création d'un webservice de génération d'arbre plat traduit</w:t>
            </w:r>
          </w:p>
          <w:p>
            <w:pPr>
              <w:numPr>
                <w:ilvl w:val="0"/>
                <w:numId w:val="59"/>
              </w:numPr>
            </w:pPr>
            <w:r>
              <w:t>Transformation de l'accès a la base sécurité en accès synonyme Vlog</w:t>
            </w:r>
          </w:p>
          <w:p>
            <w:pPr>
              <w:numPr>
                <w:ilvl w:val="0"/>
                <w:numId w:val="59"/>
              </w:numPr>
            </w:pPr>
            <w:r>
              <w:t>Création du pictogramme "On site"</w:t>
            </w:r>
          </w:p>
          <w:p>
            <w:pPr>
              <w:numPr>
                <w:ilvl w:val="0"/>
                <w:numId w:val="59"/>
              </w:numPr>
            </w:pPr>
            <w:r>
              <w:t>Intégration des nouveaux boutons dans les pages de consultation et édition pour les application Position et Thésaurus</w:t>
            </w:r>
          </w:p>
          <w:p>
            <w:pPr>
              <w:numPr>
                <w:ilvl w:val="0"/>
                <w:numId w:val="59"/>
              </w:numPr>
            </w:pPr>
            <w:r>
              <w:t>Ajout d'une colonne TExport_Date</w:t>
            </w:r>
          </w:p>
          <w:p>
            <w:pPr>
              <w:numPr>
                <w:ilvl w:val="0"/>
                <w:numId w:val="59"/>
              </w:numPr>
            </w:pPr>
            <w:r>
              <w:t>Intégration des nouveaux icones au code : icone On Site, Data Transfer</w:t>
            </w:r>
          </w:p>
        </w:tc>
        <w:tc>
          <w:tcPr>
            <w:tcW w:w="2310" w:type="dxa"/>
          </w:tcPr>
          <w:p>
            <w:pPr/>
          </w:p>
          <w:p>
            <w:pPr/>
            <w:r>
              <w:rPr>
                <w:lang w:val="fr-FR"/>
              </w:rPr>
              <w:t>3285,00€</w:t>
            </w:r>
          </w:p>
        </w:tc>
      </w:tr>
      <w:tr w:rsidR="00705FCD" w:rsidTr="001F1691">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1F1691">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25155,00</w:t>
            </w:r>
            <w:r>
              <w:rPr>
                <w:rFonts w:ascii="Arial" w:eastAsia="Times New Roman" w:hAnsi="Arial" w:cs="Arial"/>
                <w:color w:val="333333"/>
                <w:sz w:val="21"/>
                <w:szCs w:val="21"/>
                <w:lang w:eastAsia="fr-FR"/>
              </w:rPr>
              <w:t>€</w:t>
            </w:r>
          </w:p>
        </w:tc>
      </w:tr>
    </w:tbl>
    <w:p w:rsidR="003A3CBC" w:rsidRDefault="003A3CBC" w:rsidP="003A3CBC"/>
    <w:p w:rsidR="002B7DD2" w:rsidRDefault="002B7DD2" w:rsidP="002B7DD2">
      <w:pPr>
        <w:pStyle w:val="Titre3"/>
      </w:pPr>
      <w:bookmarkStart w:id="6" w:name="_Toc507689148"/>
      <w:r>
        <w:t>Récapitulatif des travaux prévus non achevés</w:t>
      </w:r>
      <w:bookmarkEnd w:id="6"/>
      <w:r>
        <w:t xml:space="preserve"> </w:t>
      </w:r>
    </w:p>
    <w:tbl>
      <w:tblPr>
        <w:tblStyle w:val="TableauGrille1Clair-Accentuation3"/>
        <w:tblW w:w="9399" w:type="dxa"/>
        <w:tblLook w:val="04A0" w:firstRow="1" w:lastRow="0" w:firstColumn="1" w:lastColumn="0" w:noHBand="0" w:noVBand="1"/>
      </w:tblPr>
      <w:tblGrid>
        <w:gridCol w:w="2456"/>
        <w:gridCol w:w="6943"/>
      </w:tblGrid>
      <w:tr w:rsidR="00FA0BC2" w:rsidRPr="00AE5B43" w:rsidTr="00FA0BC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56" w:type="dxa"/>
            <w:shd w:val="clear" w:color="auto" w:fill="C2D69B" w:themeFill="accent3" w:themeFillTint="99"/>
            <w:vAlign w:val="center"/>
          </w:tcPr>
          <w:p w:rsidR="00FA0BC2" w:rsidRPr="00AE5B43" w:rsidRDefault="00FA0BC2" w:rsidP="00934822">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6943" w:type="dxa"/>
            <w:shd w:val="clear" w:color="auto" w:fill="C2D69B" w:themeFill="accent3" w:themeFillTint="99"/>
            <w:vAlign w:val="center"/>
          </w:tcPr>
          <w:p w:rsidR="00FA0BC2" w:rsidRPr="00AE5B43" w:rsidRDefault="00FA0BC2" w:rsidP="0093482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r>
      <w:tr w:rsidR="00FA0BC2" w:rsidTr="00FA0BC2">
        <w:trPr>
          <w:trHeight w:val="252"/>
        </w:trPr>
        <w:tc>
          <w:tcPr>
            <w:cnfStyle w:val="001000000000" w:firstRow="0" w:lastRow="0" w:firstColumn="1" w:lastColumn="0" w:oddVBand="0" w:evenVBand="0" w:oddHBand="0" w:evenHBand="0" w:firstRowFirstColumn="0" w:firstRowLastColumn="0" w:lastRowFirstColumn="0" w:lastRowLastColumn="0"/>
            <w:tcW w:w="2456" w:type="dxa"/>
            <w:vAlign w:val="center"/>
          </w:tcPr>
          <w:p w:rsidR="00FA0BC2" w:rsidRPr="0085338F" w:rsidRDefault="00FA0BC2" w:rsidP="00934822">
            <w:pPr>
              <w:spacing w:before="100" w:beforeAutospacing="1" w:after="100" w:afterAutospacing="1"/>
              <w:jc w:val="center"/>
              <w:rPr>
                <w:rFonts w:ascii="Arial" w:eastAsia="Times New Roman" w:hAnsi="Arial" w:cs="Arial"/>
                <w:color w:val="333333"/>
                <w:sz w:val="21"/>
                <w:szCs w:val="21"/>
                <w:lang w:eastAsia="fr-FR"/>
              </w:rPr>
            </w:pPr>
          </w:p>
        </w:tc>
        <w:tc>
          <w:tcPr>
            <w:tcW w:w="6943" w:type="dxa"/>
          </w:tcPr>
          <w:p w:rsidR="00FA0BC2" w:rsidRPr="0085338F" w:rsidRDefault="00FA0BC2" w:rsidP="00934822">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bl>
    <w:p w:rsidR="002B7DD2" w:rsidRPr="003A3CBC" w:rsidRDefault="002B7DD2" w:rsidP="002B7DD2"/>
    <w:p w:rsidR="002B7DD2" w:rsidRPr="003A3CBC" w:rsidRDefault="002B7DD2" w:rsidP="003A3CBC"/>
    <w:p w:rsidR="005120E7" w:rsidRDefault="0085338F" w:rsidP="001B721A">
      <w:pPr>
        <w:pStyle w:val="Titre2"/>
      </w:pPr>
      <w:bookmarkStart w:id="7" w:name="_Toc507689149"/>
      <w:r>
        <w:t>Support</w:t>
      </w:r>
      <w:bookmarkEnd w:id="7"/>
    </w:p>
    <w:p w:rsidR="00632176" w:rsidRDefault="0085338F" w:rsidP="0091348C">
      <w:pPr>
        <w:spacing w:line="280" w:lineRule="exact"/>
      </w:pPr>
      <w:r>
        <w:t xml:space="preserve">Une personne à temps plein, entièrement dédiée à notre client </w:t>
      </w:r>
      <w:proofErr w:type="spellStart"/>
      <w:r>
        <w:t>Reneco</w:t>
      </w:r>
      <w:proofErr w:type="spellEnd"/>
      <w:r>
        <w:t xml:space="preserve">, </w:t>
      </w:r>
      <w:r w:rsidR="001B721A">
        <w:t>a été</w:t>
      </w:r>
      <w:r>
        <w:t xml:space="preserve"> mise à disposition des équipes </w:t>
      </w:r>
      <w:proofErr w:type="spellStart"/>
      <w:r w:rsidR="001B721A">
        <w:t>Reneco</w:t>
      </w:r>
      <w:proofErr w:type="spellEnd"/>
      <w:r w:rsidR="001B721A">
        <w:t xml:space="preserve"> </w:t>
      </w:r>
      <w:r>
        <w:t>pour toutes les interventions de support.</w:t>
      </w:r>
      <w:r w:rsidR="0091348C">
        <w:t xml:space="preserve"> Les interventions ayant lieu le weekend ou les jours fériés (France) font l’objet d’une tarification particulière.</w:t>
      </w:r>
    </w:p>
    <w:p w:rsidR="00B30E02" w:rsidRDefault="00B30E02" w:rsidP="0091348C">
      <w:pPr>
        <w:spacing w:line="280" w:lineRule="exact"/>
      </w:pPr>
      <w:r>
        <w:t>Le tarif journalier support consenti est fixé à : 4</w:t>
      </w:r>
      <w:r w:rsidR="005C0794">
        <w:t>45</w:t>
      </w:r>
      <w:r>
        <w:t>€/jour quelle que soit la ressource affectée</w:t>
      </w:r>
      <w:r w:rsidR="005C0794">
        <w:t>, soit une remise exceptionnelle d’un peu plus de 12,7%.</w:t>
      </w:r>
    </w:p>
    <w:p w:rsidR="0091348C" w:rsidRDefault="0091348C" w:rsidP="0091348C">
      <w:pPr>
        <w:spacing w:line="280" w:lineRule="exact"/>
      </w:pPr>
      <w:r>
        <w:t xml:space="preserve">Montant total : </w:t>
      </w:r>
      <w:r w:rsidR="005C0794">
        <w:t>8</w:t>
      </w:r>
      <w:r w:rsidR="00B30E02">
        <w:t> </w:t>
      </w:r>
      <w:r w:rsidR="005C0794">
        <w:t>9</w:t>
      </w:r>
      <w:r>
        <w:t>00€</w:t>
      </w:r>
    </w:p>
    <w:p w:rsidR="0091348C" w:rsidRDefault="0091348C" w:rsidP="001B721A">
      <w:pPr>
        <w:pStyle w:val="Titre2"/>
      </w:pPr>
      <w:bookmarkStart w:id="8" w:name="_Toc507689150"/>
      <w:r>
        <w:t>Direction de projet</w:t>
      </w:r>
      <w:bookmarkEnd w:id="8"/>
    </w:p>
    <w:p w:rsidR="00705FCD" w:rsidRDefault="00705FCD" w:rsidP="00705FCD">
      <w:pPr>
        <w:spacing w:line="280" w:lineRule="exact"/>
      </w:pPr>
      <w:r>
        <w:lastRenderedPageBreak/>
        <w:t xml:space="preserve">Le devis concernant la direction de projet intègre les types de ressources suivantes : </w:t>
      </w:r>
    </w:p>
    <w:p w:rsidR="00705FCD" w:rsidRDefault="00705FCD" w:rsidP="00705FCD">
      <w:pPr>
        <w:pStyle w:val="Paragraphedeliste"/>
        <w:numPr>
          <w:ilvl w:val="0"/>
          <w:numId w:val="44"/>
        </w:numPr>
        <w:spacing w:line="280" w:lineRule="exact"/>
      </w:pPr>
      <w:r>
        <w:t xml:space="preserve">Directeur technique : </w:t>
      </w:r>
      <w:proofErr w:type="spellStart"/>
      <w:proofErr w:type="spellEnd"/>
      <w:r>
        <w:t>4760</w:t>
      </w:r>
      <w:r>
        <w:t>€</w:t>
      </w:r>
    </w:p>
    <w:p w:rsidR="00705FCD" w:rsidRDefault="00705FCD" w:rsidP="00705FCD">
      <w:pPr>
        <w:pStyle w:val="Paragraphedeliste"/>
        <w:numPr>
          <w:ilvl w:val="0"/>
          <w:numId w:val="44"/>
        </w:numPr>
        <w:spacing w:line="280" w:lineRule="exact"/>
      </w:pPr>
      <w:r>
        <w:t xml:space="preserve">Chef de projet : </w:t>
      </w:r>
      <w:proofErr w:type="spellStart"/>
      <w:proofErr w:type="spellEnd"/>
      <w:r>
        <w:t>12200</w:t>
      </w:r>
      <w:r>
        <w:t>€</w:t>
      </w:r>
    </w:p>
    <w:p w:rsidR="00705FCD" w:rsidRDefault="00705FCD" w:rsidP="00705FCD">
      <w:pPr>
        <w:spacing w:line="280" w:lineRule="exact"/>
      </w:pPr>
      <w:r>
        <w:t xml:space="preserve">Montant total estimé : </w:t>
      </w:r>
      <w:proofErr w:type="spellStart"/>
      <w:proofErr w:type="spellEnd"/>
      <w:r>
        <w:t>16960</w:t>
      </w:r>
      <w:r>
        <w:t>€ </w:t>
      </w:r>
    </w:p>
    <w:p w:rsidR="00705FCD" w:rsidRDefault="00705FCD" w:rsidP="00705FCD">
      <w:pPr>
        <w:spacing w:line="280" w:lineRule="exact"/>
      </w:pPr>
      <w:r>
        <w:t>Le budget de direction de projet sera facturé au réel en fin de mois.</w:t>
      </w:r>
    </w:p>
    <w:p w:rsidR="00103FDA" w:rsidRDefault="00103FDA" w:rsidP="00103FDA">
      <w:pPr>
        <w:pStyle w:val="Titre2"/>
      </w:pPr>
      <w:bookmarkStart w:id="9" w:name="_Toc507689151"/>
      <w:r>
        <w:t>Montant</w:t>
      </w:r>
      <w:bookmarkEnd w:id="9"/>
      <w:r>
        <w:t xml:space="preserve"> </w:t>
      </w:r>
    </w:p>
    <w:p w:rsidR="000A2FF2" w:rsidRDefault="005F2C23" w:rsidP="00103FDA">
      <w:pPr>
        <w:spacing w:line="280" w:lineRule="exact"/>
      </w:pPr>
      <w:r w:rsidRPr="00A11A74">
        <w:rPr>
          <w:b/>
          <w:sz w:val="28"/>
        </w:rPr>
        <w:t>Montant total</w:t>
      </w:r>
      <w:r w:rsidRPr="00A11A74">
        <w:rPr>
          <w:sz w:val="28"/>
        </w:rPr>
        <w:t> </w:t>
      </w:r>
      <w:r>
        <w:t xml:space="preserve">: </w:t>
      </w:r>
      <w:r>
        <w:t>61420,00</w:t>
      </w:r>
      <w:r w:rsidR="00705FCD">
        <w:t>€</w:t>
      </w:r>
    </w:p>
    <w:sectPr w:rsidR="000A2FF2" w:rsidSect="000B450A">
      <w:headerReference w:type="default" r:id="rId13"/>
      <w:footerReference w:type="default" r:id="rId14"/>
      <w:footerReference w:type="first" r:id="rId15"/>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F84" w:rsidRDefault="00FA2F84" w:rsidP="008E6846">
      <w:r>
        <w:separator/>
      </w:r>
    </w:p>
  </w:endnote>
  <w:endnote w:type="continuationSeparator" w:id="0">
    <w:p w:rsidR="00FA2F84" w:rsidRDefault="00FA2F84" w:rsidP="008E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B42" w:rsidRDefault="00FC4B42" w:rsidP="00FC4B42">
    <w:pPr>
      <w:pStyle w:val="NormalWeb"/>
      <w:spacing w:before="0" w:beforeAutospacing="0"/>
      <w:ind w:firstLine="709"/>
      <w:jc w:val="center"/>
      <w:rPr>
        <w:lang w:val="fr-FR"/>
      </w:rPr>
    </w:pPr>
    <w:bookmarkStart w:id="11" w:name="_Hlk485378365"/>
    <w:bookmarkStart w:id="12" w:name="_Hlk485378364"/>
    <w:r>
      <w:rPr>
        <w:sz w:val="16"/>
        <w:szCs w:val="16"/>
        <w:lang w:val="fr-FR"/>
      </w:rPr>
      <w:t>Natural Solutions - SAS - Capital de 100000€ - Marseille B 502 333 917</w:t>
    </w:r>
  </w:p>
  <w:p w:rsidR="00FC4B42" w:rsidRDefault="00FC4B42" w:rsidP="00FC4B42">
    <w:pPr>
      <w:pStyle w:val="NormalWeb"/>
      <w:spacing w:before="0" w:beforeAutospacing="0"/>
      <w:jc w:val="center"/>
    </w:pPr>
    <w:r>
      <w:rPr>
        <w:sz w:val="16"/>
        <w:szCs w:val="16"/>
      </w:rPr>
      <w:t>68, rue Sainte, 13001 Marseille</w:t>
    </w:r>
    <w:bookmarkEnd w:id="11"/>
    <w:bookmarkEnd w:id="12"/>
  </w:p>
  <w:p w:rsidR="007E7B1A" w:rsidRDefault="007E7B1A" w:rsidP="009966D5">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B1A" w:rsidRDefault="007E7B1A" w:rsidP="002E51F8">
    <w:pPr>
      <w:pStyle w:val="Pieddepage"/>
      <w:jc w:val="center"/>
    </w:pPr>
  </w:p>
  <w:p w:rsidR="007E7B1A" w:rsidRDefault="007E7B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F84" w:rsidRDefault="00FA2F84" w:rsidP="008E6846">
      <w:r>
        <w:separator/>
      </w:r>
    </w:p>
  </w:footnote>
  <w:footnote w:type="continuationSeparator" w:id="0">
    <w:p w:rsidR="00FA2F84" w:rsidRDefault="00FA2F84" w:rsidP="008E6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793"/>
      <w:gridCol w:w="3969"/>
    </w:tblGrid>
    <w:tr w:rsidR="007E7B1A" w:rsidRPr="00D65FAF" w:rsidTr="00E514B7">
      <w:trPr>
        <w:trHeight w:val="830"/>
      </w:trPr>
      <w:tc>
        <w:tcPr>
          <w:tcW w:w="3153" w:type="dxa"/>
        </w:tcPr>
        <w:p w:rsidR="00705FCD" w:rsidRDefault="00705FCD" w:rsidP="00705FCD">
          <w:pPr>
            <w:rPr>
              <w:sz w:val="16"/>
              <w:szCs w:val="16"/>
            </w:rPr>
          </w:pPr>
          <w:bookmarkStart w:id="10" w:name="_Hlk485215780"/>
          <w:proofErr w:type="spellStart"/>
          <w:proofErr w:type="gramStart"/>
          <w:proofErr w:type="spellEnd"/>
          <w:proofErr w:type="gramEnd"/>
          <w:r>
            <w:rPr>
              <w:sz w:val="16"/>
              <w:szCs w:val="16"/>
            </w:rPr>
            <w:t>Etat_des_lieux_VS_Devis_initial_All_NS_Reneco_2018_5.docx</w:t>
          </w:r>
        </w:p>
        <w:p w:rsidR="007E7B1A" w:rsidRPr="007D3894" w:rsidRDefault="00705FCD" w:rsidP="00705FCD">
          <w:r>
            <w:rPr>
              <w:sz w:val="16"/>
              <w:szCs w:val="16"/>
            </w:rPr>
            <w:t xml:space="preserve">Version : </w:t>
          </w:r>
          <w:proofErr w:type="spellStart"/>
          <w:proofErr w:type="spellEnd"/>
          <w:r>
            <w:rPr>
              <w:sz w:val="16"/>
              <w:szCs w:val="16"/>
            </w:rPr>
            <w:t>1,0</w:t>
          </w:r>
          <w:r>
            <w:rPr>
              <w:sz w:val="16"/>
              <w:szCs w:val="16"/>
            </w:rPr>
            <w:t xml:space="preserve"> Edition : </w:t>
          </w:r>
          <w:proofErr w:type="spellStart"/>
          <w:proofErr w:type="spellEnd"/>
          <w:r>
            <w:rPr>
              <w:sz w:val="16"/>
              <w:szCs w:val="16"/>
            </w:rPr>
            <w:t>1</w:t>
          </w:r>
        </w:p>
      </w:tc>
      <w:tc>
        <w:tcPr>
          <w:tcW w:w="3793" w:type="dxa"/>
          <w:vAlign w:val="center"/>
        </w:tcPr>
        <w:p w:rsidR="007E7B1A" w:rsidRPr="007D3894" w:rsidRDefault="007E7B1A" w:rsidP="008945F7"/>
      </w:tc>
      <w:tc>
        <w:tcPr>
          <w:tcW w:w="3969" w:type="dxa"/>
        </w:tcPr>
        <w:p w:rsidR="007E7B1A" w:rsidRPr="00D65FAF" w:rsidRDefault="007E7B1A" w:rsidP="008945F7">
          <w:r>
            <w:rPr>
              <w:noProof/>
              <w:lang w:eastAsia="fr-FR"/>
            </w:rPr>
            <w:drawing>
              <wp:inline distT="0" distB="0" distL="0" distR="0">
                <wp:extent cx="1457325" cy="405922"/>
                <wp:effectExtent l="0" t="0" r="0" b="0"/>
                <wp:docPr id="5"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1" cstate="print"/>
                        <a:srcRect/>
                        <a:stretch>
                          <a:fillRect/>
                        </a:stretch>
                      </pic:blipFill>
                      <pic:spPr bwMode="auto">
                        <a:xfrm>
                          <a:off x="0" y="0"/>
                          <a:ext cx="1457325" cy="405922"/>
                        </a:xfrm>
                        <a:prstGeom prst="rect">
                          <a:avLst/>
                        </a:prstGeom>
                        <a:noFill/>
                        <a:ln w="9525">
                          <a:noFill/>
                          <a:miter lim="800000"/>
                          <a:headEnd/>
                          <a:tailEnd/>
                        </a:ln>
                      </pic:spPr>
                    </pic:pic>
                  </a:graphicData>
                </a:graphic>
              </wp:inline>
            </w:drawing>
          </w:r>
          <w:bookmarkEnd w:id="10"/>
        </w:p>
      </w:tc>
    </w:tr>
  </w:tbl>
  <w:p w:rsidR="007E7B1A" w:rsidRDefault="007E7B1A" w:rsidP="008945F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5CA"/>
    <w:multiLevelType w:val="hybridMultilevel"/>
    <w:tmpl w:val="38B62AFE"/>
    <w:lvl w:ilvl="0" w:tplc="95BE2138">
      <w:start w:val="1"/>
      <w:numFmt w:val="bullet"/>
      <w:lvlText w:val="-"/>
      <w:lvlJc w:val="left"/>
      <w:pPr>
        <w:tabs>
          <w:tab w:val="num" w:pos="720"/>
        </w:tabs>
        <w:ind w:left="720" w:hanging="360"/>
      </w:pPr>
      <w:rPr>
        <w:rFonts w:ascii="Times New Roman" w:hAnsi="Times New Roman" w:hint="default"/>
      </w:rPr>
    </w:lvl>
    <w:lvl w:ilvl="1" w:tplc="ECA4D19E" w:tentative="1">
      <w:start w:val="1"/>
      <w:numFmt w:val="bullet"/>
      <w:lvlText w:val="-"/>
      <w:lvlJc w:val="left"/>
      <w:pPr>
        <w:tabs>
          <w:tab w:val="num" w:pos="1440"/>
        </w:tabs>
        <w:ind w:left="1440" w:hanging="360"/>
      </w:pPr>
      <w:rPr>
        <w:rFonts w:ascii="Times New Roman" w:hAnsi="Times New Roman" w:hint="default"/>
      </w:rPr>
    </w:lvl>
    <w:lvl w:ilvl="2" w:tplc="2AB0143A" w:tentative="1">
      <w:start w:val="1"/>
      <w:numFmt w:val="bullet"/>
      <w:lvlText w:val="-"/>
      <w:lvlJc w:val="left"/>
      <w:pPr>
        <w:tabs>
          <w:tab w:val="num" w:pos="2160"/>
        </w:tabs>
        <w:ind w:left="2160" w:hanging="360"/>
      </w:pPr>
      <w:rPr>
        <w:rFonts w:ascii="Times New Roman" w:hAnsi="Times New Roman" w:hint="default"/>
      </w:rPr>
    </w:lvl>
    <w:lvl w:ilvl="3" w:tplc="477A7252" w:tentative="1">
      <w:start w:val="1"/>
      <w:numFmt w:val="bullet"/>
      <w:lvlText w:val="-"/>
      <w:lvlJc w:val="left"/>
      <w:pPr>
        <w:tabs>
          <w:tab w:val="num" w:pos="2880"/>
        </w:tabs>
        <w:ind w:left="2880" w:hanging="360"/>
      </w:pPr>
      <w:rPr>
        <w:rFonts w:ascii="Times New Roman" w:hAnsi="Times New Roman" w:hint="default"/>
      </w:rPr>
    </w:lvl>
    <w:lvl w:ilvl="4" w:tplc="4304450C" w:tentative="1">
      <w:start w:val="1"/>
      <w:numFmt w:val="bullet"/>
      <w:lvlText w:val="-"/>
      <w:lvlJc w:val="left"/>
      <w:pPr>
        <w:tabs>
          <w:tab w:val="num" w:pos="3600"/>
        </w:tabs>
        <w:ind w:left="3600" w:hanging="360"/>
      </w:pPr>
      <w:rPr>
        <w:rFonts w:ascii="Times New Roman" w:hAnsi="Times New Roman" w:hint="default"/>
      </w:rPr>
    </w:lvl>
    <w:lvl w:ilvl="5" w:tplc="285A711E" w:tentative="1">
      <w:start w:val="1"/>
      <w:numFmt w:val="bullet"/>
      <w:lvlText w:val="-"/>
      <w:lvlJc w:val="left"/>
      <w:pPr>
        <w:tabs>
          <w:tab w:val="num" w:pos="4320"/>
        </w:tabs>
        <w:ind w:left="4320" w:hanging="360"/>
      </w:pPr>
      <w:rPr>
        <w:rFonts w:ascii="Times New Roman" w:hAnsi="Times New Roman" w:hint="default"/>
      </w:rPr>
    </w:lvl>
    <w:lvl w:ilvl="6" w:tplc="27FC3F5C" w:tentative="1">
      <w:start w:val="1"/>
      <w:numFmt w:val="bullet"/>
      <w:lvlText w:val="-"/>
      <w:lvlJc w:val="left"/>
      <w:pPr>
        <w:tabs>
          <w:tab w:val="num" w:pos="5040"/>
        </w:tabs>
        <w:ind w:left="5040" w:hanging="360"/>
      </w:pPr>
      <w:rPr>
        <w:rFonts w:ascii="Times New Roman" w:hAnsi="Times New Roman" w:hint="default"/>
      </w:rPr>
    </w:lvl>
    <w:lvl w:ilvl="7" w:tplc="2532503A" w:tentative="1">
      <w:start w:val="1"/>
      <w:numFmt w:val="bullet"/>
      <w:lvlText w:val="-"/>
      <w:lvlJc w:val="left"/>
      <w:pPr>
        <w:tabs>
          <w:tab w:val="num" w:pos="5760"/>
        </w:tabs>
        <w:ind w:left="5760" w:hanging="360"/>
      </w:pPr>
      <w:rPr>
        <w:rFonts w:ascii="Times New Roman" w:hAnsi="Times New Roman" w:hint="default"/>
      </w:rPr>
    </w:lvl>
    <w:lvl w:ilvl="8" w:tplc="30E4F2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802DA9"/>
    <w:multiLevelType w:val="hybridMultilevel"/>
    <w:tmpl w:val="F69445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930845"/>
    <w:multiLevelType w:val="multilevel"/>
    <w:tmpl w:val="01D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BFE"/>
    <w:multiLevelType w:val="hybridMultilevel"/>
    <w:tmpl w:val="DAF2FB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A01044"/>
    <w:multiLevelType w:val="hybridMultilevel"/>
    <w:tmpl w:val="7CD8E042"/>
    <w:lvl w:ilvl="0" w:tplc="6C0A5C62">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600"/>
    <w:multiLevelType w:val="hybridMultilevel"/>
    <w:tmpl w:val="414EC382"/>
    <w:lvl w:ilvl="0" w:tplc="25AA75F0">
      <w:numFmt w:val="bullet"/>
      <w:lvlText w:val="-"/>
      <w:lvlJc w:val="left"/>
      <w:pPr>
        <w:ind w:left="1065"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475F36"/>
    <w:multiLevelType w:val="multilevel"/>
    <w:tmpl w:val="DDC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12D25"/>
    <w:multiLevelType w:val="hybridMultilevel"/>
    <w:tmpl w:val="54083C1C"/>
    <w:lvl w:ilvl="0" w:tplc="82B027FA">
      <w:numFmt w:val="bullet"/>
      <w:lvlText w:val="-"/>
      <w:lvlJc w:val="left"/>
      <w:pPr>
        <w:ind w:left="405" w:hanging="360"/>
      </w:pPr>
      <w:rPr>
        <w:rFonts w:ascii="Calibri" w:eastAsiaTheme="minorHAnsi" w:hAnsi="Calibri"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15:restartNumberingAfterBreak="0">
    <w:nsid w:val="18D42724"/>
    <w:multiLevelType w:val="multilevel"/>
    <w:tmpl w:val="7DC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02F46"/>
    <w:multiLevelType w:val="hybridMultilevel"/>
    <w:tmpl w:val="751E9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1437A2"/>
    <w:multiLevelType w:val="multilevel"/>
    <w:tmpl w:val="E3E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F3991"/>
    <w:multiLevelType w:val="hybridMultilevel"/>
    <w:tmpl w:val="3C5033FE"/>
    <w:lvl w:ilvl="0" w:tplc="E63401FC">
      <w:start w:val="1"/>
      <w:numFmt w:val="bullet"/>
      <w:lvlText w:val="-"/>
      <w:lvlJc w:val="left"/>
      <w:pPr>
        <w:tabs>
          <w:tab w:val="num" w:pos="720"/>
        </w:tabs>
        <w:ind w:left="720" w:hanging="360"/>
      </w:pPr>
      <w:rPr>
        <w:rFonts w:ascii="Times New Roman" w:hAnsi="Times New Roman" w:hint="default"/>
      </w:rPr>
    </w:lvl>
    <w:lvl w:ilvl="1" w:tplc="81D42BD8" w:tentative="1">
      <w:start w:val="1"/>
      <w:numFmt w:val="bullet"/>
      <w:lvlText w:val="-"/>
      <w:lvlJc w:val="left"/>
      <w:pPr>
        <w:tabs>
          <w:tab w:val="num" w:pos="1440"/>
        </w:tabs>
        <w:ind w:left="1440" w:hanging="360"/>
      </w:pPr>
      <w:rPr>
        <w:rFonts w:ascii="Times New Roman" w:hAnsi="Times New Roman" w:hint="default"/>
      </w:rPr>
    </w:lvl>
    <w:lvl w:ilvl="2" w:tplc="65AE5392" w:tentative="1">
      <w:start w:val="1"/>
      <w:numFmt w:val="bullet"/>
      <w:lvlText w:val="-"/>
      <w:lvlJc w:val="left"/>
      <w:pPr>
        <w:tabs>
          <w:tab w:val="num" w:pos="2160"/>
        </w:tabs>
        <w:ind w:left="2160" w:hanging="360"/>
      </w:pPr>
      <w:rPr>
        <w:rFonts w:ascii="Times New Roman" w:hAnsi="Times New Roman" w:hint="default"/>
      </w:rPr>
    </w:lvl>
    <w:lvl w:ilvl="3" w:tplc="99E20D20" w:tentative="1">
      <w:start w:val="1"/>
      <w:numFmt w:val="bullet"/>
      <w:lvlText w:val="-"/>
      <w:lvlJc w:val="left"/>
      <w:pPr>
        <w:tabs>
          <w:tab w:val="num" w:pos="2880"/>
        </w:tabs>
        <w:ind w:left="2880" w:hanging="360"/>
      </w:pPr>
      <w:rPr>
        <w:rFonts w:ascii="Times New Roman" w:hAnsi="Times New Roman" w:hint="default"/>
      </w:rPr>
    </w:lvl>
    <w:lvl w:ilvl="4" w:tplc="FE00F852" w:tentative="1">
      <w:start w:val="1"/>
      <w:numFmt w:val="bullet"/>
      <w:lvlText w:val="-"/>
      <w:lvlJc w:val="left"/>
      <w:pPr>
        <w:tabs>
          <w:tab w:val="num" w:pos="3600"/>
        </w:tabs>
        <w:ind w:left="3600" w:hanging="360"/>
      </w:pPr>
      <w:rPr>
        <w:rFonts w:ascii="Times New Roman" w:hAnsi="Times New Roman" w:hint="default"/>
      </w:rPr>
    </w:lvl>
    <w:lvl w:ilvl="5" w:tplc="297A9DEC" w:tentative="1">
      <w:start w:val="1"/>
      <w:numFmt w:val="bullet"/>
      <w:lvlText w:val="-"/>
      <w:lvlJc w:val="left"/>
      <w:pPr>
        <w:tabs>
          <w:tab w:val="num" w:pos="4320"/>
        </w:tabs>
        <w:ind w:left="4320" w:hanging="360"/>
      </w:pPr>
      <w:rPr>
        <w:rFonts w:ascii="Times New Roman" w:hAnsi="Times New Roman" w:hint="default"/>
      </w:rPr>
    </w:lvl>
    <w:lvl w:ilvl="6" w:tplc="CCBCCD98" w:tentative="1">
      <w:start w:val="1"/>
      <w:numFmt w:val="bullet"/>
      <w:lvlText w:val="-"/>
      <w:lvlJc w:val="left"/>
      <w:pPr>
        <w:tabs>
          <w:tab w:val="num" w:pos="5040"/>
        </w:tabs>
        <w:ind w:left="5040" w:hanging="360"/>
      </w:pPr>
      <w:rPr>
        <w:rFonts w:ascii="Times New Roman" w:hAnsi="Times New Roman" w:hint="default"/>
      </w:rPr>
    </w:lvl>
    <w:lvl w:ilvl="7" w:tplc="CCEC3618" w:tentative="1">
      <w:start w:val="1"/>
      <w:numFmt w:val="bullet"/>
      <w:lvlText w:val="-"/>
      <w:lvlJc w:val="left"/>
      <w:pPr>
        <w:tabs>
          <w:tab w:val="num" w:pos="5760"/>
        </w:tabs>
        <w:ind w:left="5760" w:hanging="360"/>
      </w:pPr>
      <w:rPr>
        <w:rFonts w:ascii="Times New Roman" w:hAnsi="Times New Roman" w:hint="default"/>
      </w:rPr>
    </w:lvl>
    <w:lvl w:ilvl="8" w:tplc="BE1A5F4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B715446"/>
    <w:multiLevelType w:val="hybridMultilevel"/>
    <w:tmpl w:val="7A907776"/>
    <w:lvl w:ilvl="0" w:tplc="F78A2D7A">
      <w:start w:val="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242D8D"/>
    <w:multiLevelType w:val="hybridMultilevel"/>
    <w:tmpl w:val="885CD0A0"/>
    <w:lvl w:ilvl="0" w:tplc="0B4E19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9A4F3E"/>
    <w:multiLevelType w:val="hybridMultilevel"/>
    <w:tmpl w:val="6F5A34B6"/>
    <w:lvl w:ilvl="0" w:tplc="4AC277A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F4713"/>
    <w:multiLevelType w:val="hybridMultilevel"/>
    <w:tmpl w:val="ABFA1A56"/>
    <w:lvl w:ilvl="0" w:tplc="82D83910">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46D49"/>
    <w:multiLevelType w:val="multilevel"/>
    <w:tmpl w:val="A76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A096B"/>
    <w:multiLevelType w:val="hybridMultilevel"/>
    <w:tmpl w:val="04F0C8C8"/>
    <w:lvl w:ilvl="0" w:tplc="0B4E19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492A66DA">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322089"/>
    <w:multiLevelType w:val="multilevel"/>
    <w:tmpl w:val="9BF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008C9"/>
    <w:multiLevelType w:val="hybridMultilevel"/>
    <w:tmpl w:val="BBE24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5E7743"/>
    <w:multiLevelType w:val="hybridMultilevel"/>
    <w:tmpl w:val="147AE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7D4428"/>
    <w:multiLevelType w:val="multilevel"/>
    <w:tmpl w:val="7DC6B388"/>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0BF7C03"/>
    <w:multiLevelType w:val="multilevel"/>
    <w:tmpl w:val="C38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F7502"/>
    <w:multiLevelType w:val="hybridMultilevel"/>
    <w:tmpl w:val="F6C0BC42"/>
    <w:lvl w:ilvl="0" w:tplc="3E62AF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96C9C"/>
    <w:multiLevelType w:val="hybridMultilevel"/>
    <w:tmpl w:val="6556EFBE"/>
    <w:lvl w:ilvl="0" w:tplc="0CCC729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7476B7"/>
    <w:multiLevelType w:val="hybridMultilevel"/>
    <w:tmpl w:val="21AE9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5675C2"/>
    <w:multiLevelType w:val="hybridMultilevel"/>
    <w:tmpl w:val="AB80DA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7" w15:restartNumberingAfterBreak="0">
    <w:nsid w:val="5F202249"/>
    <w:multiLevelType w:val="hybridMultilevel"/>
    <w:tmpl w:val="08E8E9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8" w15:restartNumberingAfterBreak="0">
    <w:nsid w:val="5FCC50C0"/>
    <w:multiLevelType w:val="hybridMultilevel"/>
    <w:tmpl w:val="3B94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240FDD"/>
    <w:multiLevelType w:val="hybridMultilevel"/>
    <w:tmpl w:val="1090A298"/>
    <w:lvl w:ilvl="0" w:tplc="03FC49AE">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67F85A6A"/>
    <w:multiLevelType w:val="hybridMultilevel"/>
    <w:tmpl w:val="A448F8E0"/>
    <w:lvl w:ilvl="0" w:tplc="2B42F78C">
      <w:start w:val="1"/>
      <w:numFmt w:val="bullet"/>
      <w:lvlText w:val="•"/>
      <w:lvlJc w:val="left"/>
      <w:pPr>
        <w:tabs>
          <w:tab w:val="num" w:pos="720"/>
        </w:tabs>
        <w:ind w:left="720" w:hanging="360"/>
      </w:pPr>
      <w:rPr>
        <w:rFonts w:ascii="Arial" w:hAnsi="Arial" w:hint="default"/>
      </w:rPr>
    </w:lvl>
    <w:lvl w:ilvl="1" w:tplc="6CBAAA7A">
      <w:start w:val="1041"/>
      <w:numFmt w:val="bullet"/>
      <w:lvlText w:val="•"/>
      <w:lvlJc w:val="left"/>
      <w:pPr>
        <w:tabs>
          <w:tab w:val="num" w:pos="1440"/>
        </w:tabs>
        <w:ind w:left="1440" w:hanging="360"/>
      </w:pPr>
      <w:rPr>
        <w:rFonts w:ascii="Arial" w:hAnsi="Arial" w:hint="default"/>
      </w:rPr>
    </w:lvl>
    <w:lvl w:ilvl="2" w:tplc="84620F0A" w:tentative="1">
      <w:start w:val="1"/>
      <w:numFmt w:val="bullet"/>
      <w:lvlText w:val="•"/>
      <w:lvlJc w:val="left"/>
      <w:pPr>
        <w:tabs>
          <w:tab w:val="num" w:pos="2160"/>
        </w:tabs>
        <w:ind w:left="2160" w:hanging="360"/>
      </w:pPr>
      <w:rPr>
        <w:rFonts w:ascii="Arial" w:hAnsi="Arial" w:hint="default"/>
      </w:rPr>
    </w:lvl>
    <w:lvl w:ilvl="3" w:tplc="5720E58A" w:tentative="1">
      <w:start w:val="1"/>
      <w:numFmt w:val="bullet"/>
      <w:lvlText w:val="•"/>
      <w:lvlJc w:val="left"/>
      <w:pPr>
        <w:tabs>
          <w:tab w:val="num" w:pos="2880"/>
        </w:tabs>
        <w:ind w:left="2880" w:hanging="360"/>
      </w:pPr>
      <w:rPr>
        <w:rFonts w:ascii="Arial" w:hAnsi="Arial" w:hint="default"/>
      </w:rPr>
    </w:lvl>
    <w:lvl w:ilvl="4" w:tplc="7FD6D930" w:tentative="1">
      <w:start w:val="1"/>
      <w:numFmt w:val="bullet"/>
      <w:lvlText w:val="•"/>
      <w:lvlJc w:val="left"/>
      <w:pPr>
        <w:tabs>
          <w:tab w:val="num" w:pos="3600"/>
        </w:tabs>
        <w:ind w:left="3600" w:hanging="360"/>
      </w:pPr>
      <w:rPr>
        <w:rFonts w:ascii="Arial" w:hAnsi="Arial" w:hint="default"/>
      </w:rPr>
    </w:lvl>
    <w:lvl w:ilvl="5" w:tplc="8D18487A" w:tentative="1">
      <w:start w:val="1"/>
      <w:numFmt w:val="bullet"/>
      <w:lvlText w:val="•"/>
      <w:lvlJc w:val="left"/>
      <w:pPr>
        <w:tabs>
          <w:tab w:val="num" w:pos="4320"/>
        </w:tabs>
        <w:ind w:left="4320" w:hanging="360"/>
      </w:pPr>
      <w:rPr>
        <w:rFonts w:ascii="Arial" w:hAnsi="Arial" w:hint="default"/>
      </w:rPr>
    </w:lvl>
    <w:lvl w:ilvl="6" w:tplc="F6AEF1BA" w:tentative="1">
      <w:start w:val="1"/>
      <w:numFmt w:val="bullet"/>
      <w:lvlText w:val="•"/>
      <w:lvlJc w:val="left"/>
      <w:pPr>
        <w:tabs>
          <w:tab w:val="num" w:pos="5040"/>
        </w:tabs>
        <w:ind w:left="5040" w:hanging="360"/>
      </w:pPr>
      <w:rPr>
        <w:rFonts w:ascii="Arial" w:hAnsi="Arial" w:hint="default"/>
      </w:rPr>
    </w:lvl>
    <w:lvl w:ilvl="7" w:tplc="3580C87C" w:tentative="1">
      <w:start w:val="1"/>
      <w:numFmt w:val="bullet"/>
      <w:lvlText w:val="•"/>
      <w:lvlJc w:val="left"/>
      <w:pPr>
        <w:tabs>
          <w:tab w:val="num" w:pos="5760"/>
        </w:tabs>
        <w:ind w:left="5760" w:hanging="360"/>
      </w:pPr>
      <w:rPr>
        <w:rFonts w:ascii="Arial" w:hAnsi="Arial" w:hint="default"/>
      </w:rPr>
    </w:lvl>
    <w:lvl w:ilvl="8" w:tplc="D0EC7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343E18"/>
    <w:multiLevelType w:val="hybridMultilevel"/>
    <w:tmpl w:val="B25E4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521875"/>
    <w:multiLevelType w:val="hybridMultilevel"/>
    <w:tmpl w:val="E6FE5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E975F65"/>
    <w:multiLevelType w:val="hybridMultilevel"/>
    <w:tmpl w:val="A09AAD78"/>
    <w:lvl w:ilvl="0" w:tplc="485C55B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3575F5"/>
    <w:multiLevelType w:val="hybridMultilevel"/>
    <w:tmpl w:val="A080D4D4"/>
    <w:lvl w:ilvl="0" w:tplc="AC62BCE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9FA3FD6"/>
    <w:multiLevelType w:val="hybridMultilevel"/>
    <w:tmpl w:val="A53EC74C"/>
    <w:lvl w:ilvl="0" w:tplc="630C5F7E">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5"/>
  </w:num>
  <w:num w:numId="2">
    <w:abstractNumId w:val="12"/>
  </w:num>
  <w:num w:numId="3">
    <w:abstractNumId w:val="30"/>
  </w:num>
  <w:num w:numId="4">
    <w:abstractNumId w:val="21"/>
  </w:num>
  <w:num w:numId="5">
    <w:abstractNumId w:val="20"/>
  </w:num>
  <w:num w:numId="6">
    <w:abstractNumId w:val="31"/>
  </w:num>
  <w:num w:numId="7">
    <w:abstractNumId w:val="28"/>
  </w:num>
  <w:num w:numId="8">
    <w:abstractNumId w:val="9"/>
  </w:num>
  <w:num w:numId="9">
    <w:abstractNumId w:val="21"/>
  </w:num>
  <w:num w:numId="10">
    <w:abstractNumId w:val="7"/>
  </w:num>
  <w:num w:numId="11">
    <w:abstractNumId w:val="21"/>
  </w:num>
  <w:num w:numId="12">
    <w:abstractNumId w:val="1"/>
  </w:num>
  <w:num w:numId="13">
    <w:abstractNumId w:val="21"/>
  </w:num>
  <w:num w:numId="14">
    <w:abstractNumId w:val="2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26"/>
  </w:num>
  <w:num w:numId="18">
    <w:abstractNumId w:val="27"/>
  </w:num>
  <w:num w:numId="19">
    <w:abstractNumId w:val="35"/>
  </w:num>
  <w:num w:numId="20">
    <w:abstractNumId w:val="3"/>
  </w:num>
  <w:num w:numId="21">
    <w:abstractNumId w:val="19"/>
  </w:num>
  <w:num w:numId="22">
    <w:abstractNumId w:val="35"/>
  </w:num>
  <w:num w:numId="23">
    <w:abstractNumId w:val="0"/>
  </w:num>
  <w:num w:numId="24">
    <w:abstractNumId w:val="11"/>
  </w:num>
  <w:num w:numId="25">
    <w:abstractNumId w:val="17"/>
  </w:num>
  <w:num w:numId="26">
    <w:abstractNumId w:val="35"/>
  </w:num>
  <w:num w:numId="27">
    <w:abstractNumId w:val="13"/>
  </w:num>
  <w:num w:numId="28">
    <w:abstractNumId w:val="29"/>
  </w:num>
  <w:num w:numId="29">
    <w:abstractNumId w:val="35"/>
    <w:lvlOverride w:ilvl="0">
      <w:startOverride w:val="1"/>
    </w:lvlOverride>
  </w:num>
  <w:num w:numId="30">
    <w:abstractNumId w:val="16"/>
  </w:num>
  <w:num w:numId="31">
    <w:abstractNumId w:val="25"/>
  </w:num>
  <w:num w:numId="32">
    <w:abstractNumId w:val="10"/>
  </w:num>
  <w:num w:numId="33">
    <w:abstractNumId w:val="8"/>
  </w:num>
  <w:num w:numId="34">
    <w:abstractNumId w:val="18"/>
  </w:num>
  <w:num w:numId="35">
    <w:abstractNumId w:val="6"/>
  </w:num>
  <w:num w:numId="36">
    <w:abstractNumId w:val="22"/>
  </w:num>
  <w:num w:numId="37">
    <w:abstractNumId w:val="2"/>
  </w:num>
  <w:num w:numId="38">
    <w:abstractNumId w:val="32"/>
  </w:num>
  <w:num w:numId="39">
    <w:abstractNumId w:val="33"/>
  </w:num>
  <w:num w:numId="40">
    <w:abstractNumId w:val="14"/>
  </w:num>
  <w:num w:numId="41">
    <w:abstractNumId w:val="4"/>
  </w:num>
  <w:num w:numId="42">
    <w:abstractNumId w:val="15"/>
  </w:num>
  <w:num w:numId="43">
    <w:abstractNumId w:val="35"/>
    <w:lvlOverride w:ilvl="0">
      <w:startOverride w:val="1"/>
    </w:lvlOverride>
  </w:num>
  <w:num w:numId="44">
    <w:abstractNumId w:val="23"/>
  </w:num>
  <w:num w:numId="45">
    <w:abstractNumId w:val="35"/>
    <w:lvlOverride w:ilvl="0">
      <w:startOverride w:val="1"/>
    </w:lvlOverride>
  </w:num>
  <w:num w:numId="46">
    <w:abstractNumId w:val="35"/>
    <w:lvlOverride w:ilvl="0">
      <w:startOverride w:val="1"/>
    </w:lvlOverride>
  </w:num>
  <w:num w:numId="47">
    <w:abstractNumId w:val="35"/>
    <w:lvlOverride w:ilvl="0">
      <w:startOverride w:val="1"/>
    </w:lvlOverride>
  </w:num>
  <w:num w:numId="48">
    <w:abstractNumId w:val="36"/>
    <w:lvlOverride w:ilvl="0">
      <w:startOverride w:val="1"/>
    </w:lvlOverride>
  </w:num>
  <w:num w:numId="49">
    <w:abstractNumId w:val="37"/>
    <w:lvlOverride w:ilvl="0">
      <w:startOverride w:val="1"/>
    </w:lvlOverride>
  </w:num>
  <w:num w:numId="50">
    <w:abstractNumId w:val="38"/>
    <w:lvlOverride w:ilvl="0">
      <w:startOverride w:val="1"/>
    </w:lvlOverride>
  </w:num>
  <w:num w:numId="51">
    <w:abstractNumId w:val="39"/>
    <w:lvlOverride w:ilvl="0">
      <w:startOverride w:val="1"/>
    </w:lvlOverride>
  </w:num>
  <w:num w:numId="52">
    <w:abstractNumId w:val="40"/>
    <w:lvlOverride w:ilvl="0">
      <w:startOverride w:val="1"/>
    </w:lvlOverride>
  </w:num>
  <w:num w:numId="53">
    <w:abstractNumId w:val="41"/>
    <w:lvlOverride w:ilvl="0">
      <w:startOverride w:val="1"/>
    </w:lvlOverride>
  </w:num>
  <w:num w:numId="54">
    <w:abstractNumId w:val="42"/>
    <w:lvlOverride w:ilvl="0">
      <w:startOverride w:val="1"/>
    </w:lvlOverride>
  </w:num>
  <w:num w:numId="55">
    <w:abstractNumId w:val="43"/>
    <w:lvlOverride w:ilvl="0">
      <w:startOverride w:val="1"/>
    </w:lvlOverride>
  </w:num>
  <w:num w:numId="56">
    <w:abstractNumId w:val="44"/>
    <w:lvlOverride w:ilvl="0">
      <w:startOverride w:val="1"/>
    </w:lvlOverride>
  </w:num>
  <w:num w:numId="57">
    <w:abstractNumId w:val="45"/>
    <w:lvlOverride w:ilvl="0">
      <w:startOverride w:val="1"/>
    </w:lvlOverride>
  </w:num>
  <w:num w:numId="58">
    <w:abstractNumId w:val="46"/>
    <w:lvlOverride w:ilvl="0">
      <w:startOverride w:val="1"/>
    </w:lvlOverride>
  </w:num>
  <w:num w:numId="59">
    <w:abstractNumId w:val="4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48"/>
    <w:rsid w:val="00001F47"/>
    <w:rsid w:val="00003543"/>
    <w:rsid w:val="00013732"/>
    <w:rsid w:val="00013AAB"/>
    <w:rsid w:val="00021611"/>
    <w:rsid w:val="00057F21"/>
    <w:rsid w:val="000629C9"/>
    <w:rsid w:val="000A2FF2"/>
    <w:rsid w:val="000A4C67"/>
    <w:rsid w:val="000B450A"/>
    <w:rsid w:val="000D0A46"/>
    <w:rsid w:val="000F1EB8"/>
    <w:rsid w:val="00103FDA"/>
    <w:rsid w:val="00126197"/>
    <w:rsid w:val="00131E71"/>
    <w:rsid w:val="00134F45"/>
    <w:rsid w:val="0014225D"/>
    <w:rsid w:val="00143852"/>
    <w:rsid w:val="001579EB"/>
    <w:rsid w:val="001624E5"/>
    <w:rsid w:val="00167F48"/>
    <w:rsid w:val="001707C8"/>
    <w:rsid w:val="00171B9D"/>
    <w:rsid w:val="00182C00"/>
    <w:rsid w:val="0018468F"/>
    <w:rsid w:val="001A773D"/>
    <w:rsid w:val="001B721A"/>
    <w:rsid w:val="001B7B3C"/>
    <w:rsid w:val="001C099C"/>
    <w:rsid w:val="001D5093"/>
    <w:rsid w:val="001D73B0"/>
    <w:rsid w:val="001E0C1B"/>
    <w:rsid w:val="001E215B"/>
    <w:rsid w:val="001E28C7"/>
    <w:rsid w:val="00200A9B"/>
    <w:rsid w:val="00202D41"/>
    <w:rsid w:val="00210630"/>
    <w:rsid w:val="00216E1A"/>
    <w:rsid w:val="002233C9"/>
    <w:rsid w:val="00230470"/>
    <w:rsid w:val="00246860"/>
    <w:rsid w:val="00252C7C"/>
    <w:rsid w:val="002636F8"/>
    <w:rsid w:val="00267334"/>
    <w:rsid w:val="00273D80"/>
    <w:rsid w:val="00286BCA"/>
    <w:rsid w:val="0029621A"/>
    <w:rsid w:val="002A08B9"/>
    <w:rsid w:val="002A2523"/>
    <w:rsid w:val="002A2C04"/>
    <w:rsid w:val="002B1CB0"/>
    <w:rsid w:val="002B6C33"/>
    <w:rsid w:val="002B7DD2"/>
    <w:rsid w:val="002D15DB"/>
    <w:rsid w:val="002E51F8"/>
    <w:rsid w:val="003100B8"/>
    <w:rsid w:val="003138F9"/>
    <w:rsid w:val="00335E00"/>
    <w:rsid w:val="0038098B"/>
    <w:rsid w:val="003A3CBC"/>
    <w:rsid w:val="003A7E96"/>
    <w:rsid w:val="003B5882"/>
    <w:rsid w:val="003C51CE"/>
    <w:rsid w:val="003D379E"/>
    <w:rsid w:val="003F2C66"/>
    <w:rsid w:val="003F2F44"/>
    <w:rsid w:val="003F6954"/>
    <w:rsid w:val="00444D4B"/>
    <w:rsid w:val="00447AD7"/>
    <w:rsid w:val="00454649"/>
    <w:rsid w:val="00473616"/>
    <w:rsid w:val="00481138"/>
    <w:rsid w:val="004862AF"/>
    <w:rsid w:val="00490883"/>
    <w:rsid w:val="00490E1E"/>
    <w:rsid w:val="00492E9D"/>
    <w:rsid w:val="004A4216"/>
    <w:rsid w:val="004C01B5"/>
    <w:rsid w:val="004C0A28"/>
    <w:rsid w:val="004F6ECB"/>
    <w:rsid w:val="005120E7"/>
    <w:rsid w:val="00520645"/>
    <w:rsid w:val="00532EEB"/>
    <w:rsid w:val="00540AF7"/>
    <w:rsid w:val="005414A4"/>
    <w:rsid w:val="00541673"/>
    <w:rsid w:val="005428B8"/>
    <w:rsid w:val="005440C6"/>
    <w:rsid w:val="005511A4"/>
    <w:rsid w:val="00557EC0"/>
    <w:rsid w:val="00564374"/>
    <w:rsid w:val="005658C8"/>
    <w:rsid w:val="005679E3"/>
    <w:rsid w:val="005B1FA7"/>
    <w:rsid w:val="005B46A0"/>
    <w:rsid w:val="005B6A9D"/>
    <w:rsid w:val="005B71B7"/>
    <w:rsid w:val="005C0794"/>
    <w:rsid w:val="005E687C"/>
    <w:rsid w:val="005F09CC"/>
    <w:rsid w:val="005F2C23"/>
    <w:rsid w:val="0062431F"/>
    <w:rsid w:val="00632176"/>
    <w:rsid w:val="006349E1"/>
    <w:rsid w:val="00642C4B"/>
    <w:rsid w:val="006473BC"/>
    <w:rsid w:val="006514E5"/>
    <w:rsid w:val="00653C2C"/>
    <w:rsid w:val="00665BBD"/>
    <w:rsid w:val="00666F56"/>
    <w:rsid w:val="006750A3"/>
    <w:rsid w:val="00696B3E"/>
    <w:rsid w:val="006A1140"/>
    <w:rsid w:val="006A5609"/>
    <w:rsid w:val="006A58A1"/>
    <w:rsid w:val="006B3571"/>
    <w:rsid w:val="006C4ECC"/>
    <w:rsid w:val="006D479B"/>
    <w:rsid w:val="006E6201"/>
    <w:rsid w:val="0070173D"/>
    <w:rsid w:val="00705FCD"/>
    <w:rsid w:val="00711735"/>
    <w:rsid w:val="00715EC3"/>
    <w:rsid w:val="007346B2"/>
    <w:rsid w:val="0077374A"/>
    <w:rsid w:val="007A5D3B"/>
    <w:rsid w:val="007C0907"/>
    <w:rsid w:val="007D2084"/>
    <w:rsid w:val="007E3F91"/>
    <w:rsid w:val="007E7B1A"/>
    <w:rsid w:val="007F033F"/>
    <w:rsid w:val="007F0BD3"/>
    <w:rsid w:val="007F4EE6"/>
    <w:rsid w:val="00804570"/>
    <w:rsid w:val="00807FB2"/>
    <w:rsid w:val="00824818"/>
    <w:rsid w:val="00831537"/>
    <w:rsid w:val="008337D3"/>
    <w:rsid w:val="00843DBE"/>
    <w:rsid w:val="0085338F"/>
    <w:rsid w:val="00862B76"/>
    <w:rsid w:val="00880E5C"/>
    <w:rsid w:val="008810AC"/>
    <w:rsid w:val="008945F7"/>
    <w:rsid w:val="00894638"/>
    <w:rsid w:val="008A6754"/>
    <w:rsid w:val="008C0538"/>
    <w:rsid w:val="008C7DC7"/>
    <w:rsid w:val="008D0958"/>
    <w:rsid w:val="008E6846"/>
    <w:rsid w:val="008F18EA"/>
    <w:rsid w:val="008F39FC"/>
    <w:rsid w:val="0091348C"/>
    <w:rsid w:val="0092736F"/>
    <w:rsid w:val="00932912"/>
    <w:rsid w:val="00933BE6"/>
    <w:rsid w:val="00963349"/>
    <w:rsid w:val="00976B1A"/>
    <w:rsid w:val="009844F9"/>
    <w:rsid w:val="009922E0"/>
    <w:rsid w:val="00993019"/>
    <w:rsid w:val="009959D3"/>
    <w:rsid w:val="009966D5"/>
    <w:rsid w:val="009A414D"/>
    <w:rsid w:val="009B0BD3"/>
    <w:rsid w:val="009C7378"/>
    <w:rsid w:val="009D6706"/>
    <w:rsid w:val="009F27A7"/>
    <w:rsid w:val="009F3615"/>
    <w:rsid w:val="00A11A74"/>
    <w:rsid w:val="00A3719C"/>
    <w:rsid w:val="00A379E2"/>
    <w:rsid w:val="00A419A7"/>
    <w:rsid w:val="00A5198C"/>
    <w:rsid w:val="00A54E20"/>
    <w:rsid w:val="00A933E7"/>
    <w:rsid w:val="00A95746"/>
    <w:rsid w:val="00AA06DC"/>
    <w:rsid w:val="00AB5373"/>
    <w:rsid w:val="00AB6CFF"/>
    <w:rsid w:val="00AC66E2"/>
    <w:rsid w:val="00AD257C"/>
    <w:rsid w:val="00AD3FCD"/>
    <w:rsid w:val="00AD5782"/>
    <w:rsid w:val="00AE5B43"/>
    <w:rsid w:val="00AF3C1B"/>
    <w:rsid w:val="00AF6F20"/>
    <w:rsid w:val="00B028B8"/>
    <w:rsid w:val="00B039DE"/>
    <w:rsid w:val="00B05D10"/>
    <w:rsid w:val="00B234D9"/>
    <w:rsid w:val="00B27B02"/>
    <w:rsid w:val="00B30E02"/>
    <w:rsid w:val="00B34AAB"/>
    <w:rsid w:val="00B37DD5"/>
    <w:rsid w:val="00B57EE2"/>
    <w:rsid w:val="00B6063D"/>
    <w:rsid w:val="00B63065"/>
    <w:rsid w:val="00B77D87"/>
    <w:rsid w:val="00B80B93"/>
    <w:rsid w:val="00B82FB5"/>
    <w:rsid w:val="00B92552"/>
    <w:rsid w:val="00BA7C3D"/>
    <w:rsid w:val="00BB0620"/>
    <w:rsid w:val="00BB0F0B"/>
    <w:rsid w:val="00BB4BCC"/>
    <w:rsid w:val="00BD5A98"/>
    <w:rsid w:val="00BF50ED"/>
    <w:rsid w:val="00C00647"/>
    <w:rsid w:val="00C300A6"/>
    <w:rsid w:val="00C40B84"/>
    <w:rsid w:val="00C436C6"/>
    <w:rsid w:val="00C451D6"/>
    <w:rsid w:val="00C46844"/>
    <w:rsid w:val="00C704B3"/>
    <w:rsid w:val="00C71853"/>
    <w:rsid w:val="00C742E7"/>
    <w:rsid w:val="00C7431E"/>
    <w:rsid w:val="00C77CB0"/>
    <w:rsid w:val="00C84E59"/>
    <w:rsid w:val="00C93417"/>
    <w:rsid w:val="00CA1FA7"/>
    <w:rsid w:val="00CB1880"/>
    <w:rsid w:val="00CB6632"/>
    <w:rsid w:val="00CE4AD3"/>
    <w:rsid w:val="00D05742"/>
    <w:rsid w:val="00D33C3E"/>
    <w:rsid w:val="00D67D48"/>
    <w:rsid w:val="00D72319"/>
    <w:rsid w:val="00D7568F"/>
    <w:rsid w:val="00D776DD"/>
    <w:rsid w:val="00D95DE4"/>
    <w:rsid w:val="00DA2274"/>
    <w:rsid w:val="00DB0933"/>
    <w:rsid w:val="00DC6B32"/>
    <w:rsid w:val="00DD1B29"/>
    <w:rsid w:val="00E0547E"/>
    <w:rsid w:val="00E05CD4"/>
    <w:rsid w:val="00E06408"/>
    <w:rsid w:val="00E514B7"/>
    <w:rsid w:val="00E55A16"/>
    <w:rsid w:val="00E56DA8"/>
    <w:rsid w:val="00E6412F"/>
    <w:rsid w:val="00E964C9"/>
    <w:rsid w:val="00EA0BAD"/>
    <w:rsid w:val="00EA1369"/>
    <w:rsid w:val="00ED2C8A"/>
    <w:rsid w:val="00EF32A9"/>
    <w:rsid w:val="00F06967"/>
    <w:rsid w:val="00F2067C"/>
    <w:rsid w:val="00F33A64"/>
    <w:rsid w:val="00F54FC2"/>
    <w:rsid w:val="00F568B9"/>
    <w:rsid w:val="00F576D8"/>
    <w:rsid w:val="00F6348D"/>
    <w:rsid w:val="00F644C1"/>
    <w:rsid w:val="00F81444"/>
    <w:rsid w:val="00FA0BC2"/>
    <w:rsid w:val="00FA2F84"/>
    <w:rsid w:val="00FA5945"/>
    <w:rsid w:val="00FA7678"/>
    <w:rsid w:val="00FB5435"/>
    <w:rsid w:val="00FB60CC"/>
    <w:rsid w:val="00FC4B4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65D8C5-7106-4AE6-AF57-9042043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846"/>
    <w:pPr>
      <w:jc w:val="both"/>
    </w:pPr>
    <w:rPr>
      <w:lang w:val="fr-FR"/>
    </w:rPr>
  </w:style>
  <w:style w:type="paragraph" w:styleId="Titre1">
    <w:name w:val="heading 1"/>
    <w:basedOn w:val="Normal"/>
    <w:next w:val="Normal"/>
    <w:link w:val="Titre1Car"/>
    <w:uiPriority w:val="99"/>
    <w:qFormat/>
    <w:rsid w:val="008E6846"/>
    <w:pPr>
      <w:numPr>
        <w:numId w:val="4"/>
      </w:numPr>
      <w:pBdr>
        <w:bottom w:val="single" w:sz="8" w:space="4" w:color="87CC47"/>
      </w:pBdr>
      <w:spacing w:before="240" w:after="300" w:line="240" w:lineRule="auto"/>
      <w:outlineLvl w:val="0"/>
    </w:pPr>
    <w:rPr>
      <w:rFonts w:ascii="Cambria" w:eastAsia="Times New Roman" w:hAnsi="Cambria" w:cs="Times New Roman"/>
      <w:color w:val="404040"/>
      <w:spacing w:val="5"/>
      <w:kern w:val="28"/>
      <w:sz w:val="52"/>
      <w:szCs w:val="52"/>
      <w:lang w:eastAsia="fr-FR"/>
    </w:rPr>
  </w:style>
  <w:style w:type="paragraph" w:styleId="Titre2">
    <w:name w:val="heading 2"/>
    <w:basedOn w:val="Titre"/>
    <w:next w:val="Normal"/>
    <w:link w:val="Titre2Car"/>
    <w:uiPriority w:val="9"/>
    <w:unhideWhenUsed/>
    <w:qFormat/>
    <w:rsid w:val="00200A9B"/>
    <w:pPr>
      <w:outlineLvl w:val="1"/>
    </w:pPr>
  </w:style>
  <w:style w:type="paragraph" w:styleId="Titre3">
    <w:name w:val="heading 3"/>
    <w:basedOn w:val="Titre2"/>
    <w:next w:val="Normal"/>
    <w:link w:val="Titre3Car"/>
    <w:uiPriority w:val="9"/>
    <w:unhideWhenUsed/>
    <w:qFormat/>
    <w:rsid w:val="00200A9B"/>
    <w:pPr>
      <w:numPr>
        <w:numId w:val="26"/>
      </w:numPr>
      <w:outlineLvl w:val="2"/>
    </w:pPr>
    <w:rPr>
      <w:sz w:val="28"/>
      <w:szCs w:val="28"/>
    </w:rPr>
  </w:style>
  <w:style w:type="paragraph" w:styleId="Titre4">
    <w:name w:val="heading 4"/>
    <w:basedOn w:val="Normal"/>
    <w:next w:val="Normal"/>
    <w:link w:val="Titre4Car"/>
    <w:uiPriority w:val="9"/>
    <w:semiHidden/>
    <w:unhideWhenUsed/>
    <w:qFormat/>
    <w:rsid w:val="00C84E5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84E5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84E5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84E5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84E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84E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68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6846"/>
    <w:rPr>
      <w:rFonts w:ascii="Tahoma" w:hAnsi="Tahoma" w:cs="Tahoma"/>
      <w:sz w:val="16"/>
      <w:szCs w:val="16"/>
    </w:rPr>
  </w:style>
  <w:style w:type="character" w:customStyle="1" w:styleId="Titre1Car">
    <w:name w:val="Titre 1 Car"/>
    <w:basedOn w:val="Policepardfaut"/>
    <w:link w:val="Titre1"/>
    <w:uiPriority w:val="99"/>
    <w:rsid w:val="008E6846"/>
    <w:rPr>
      <w:rFonts w:ascii="Cambria" w:eastAsia="Times New Roman" w:hAnsi="Cambria" w:cs="Times New Roman"/>
      <w:color w:val="404040"/>
      <w:spacing w:val="5"/>
      <w:kern w:val="28"/>
      <w:sz w:val="52"/>
      <w:szCs w:val="52"/>
      <w:lang w:val="fr-FR" w:eastAsia="fr-FR"/>
    </w:rPr>
  </w:style>
  <w:style w:type="table" w:styleId="Grilledutableau">
    <w:name w:val="Table Grid"/>
    <w:basedOn w:val="TableauNormal"/>
    <w:uiPriority w:val="59"/>
    <w:rsid w:val="008E684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uiPriority w:val="9"/>
    <w:rsid w:val="00200A9B"/>
    <w:rPr>
      <w:rFonts w:asciiTheme="majorHAnsi" w:eastAsiaTheme="majorEastAsia" w:hAnsiTheme="majorHAnsi" w:cstheme="majorBidi"/>
      <w:color w:val="17365D" w:themeColor="text2" w:themeShade="BF"/>
      <w:spacing w:val="5"/>
      <w:kern w:val="28"/>
      <w:sz w:val="52"/>
      <w:szCs w:val="52"/>
      <w:lang w:val="fr-FR"/>
    </w:rPr>
  </w:style>
  <w:style w:type="paragraph" w:styleId="Paragraphedeliste">
    <w:name w:val="List Paragraph"/>
    <w:basedOn w:val="Normal"/>
    <w:link w:val="ParagraphedelisteCar"/>
    <w:uiPriority w:val="34"/>
    <w:qFormat/>
    <w:rsid w:val="008E6846"/>
    <w:pPr>
      <w:ind w:left="720"/>
      <w:contextualSpacing/>
    </w:pPr>
  </w:style>
  <w:style w:type="character" w:customStyle="1" w:styleId="ParagraphedelisteCar">
    <w:name w:val="Paragraphe de liste Car"/>
    <w:basedOn w:val="Policepardfaut"/>
    <w:link w:val="Paragraphedeliste"/>
    <w:uiPriority w:val="34"/>
    <w:rsid w:val="008E6846"/>
    <w:rPr>
      <w:lang w:val="fr-FR"/>
    </w:rPr>
  </w:style>
  <w:style w:type="paragraph" w:styleId="Lgende">
    <w:name w:val="caption"/>
    <w:aliases w:val="Légende_NS"/>
    <w:basedOn w:val="Normal"/>
    <w:next w:val="Normal"/>
    <w:qFormat/>
    <w:rsid w:val="008E6846"/>
    <w:pPr>
      <w:spacing w:line="240" w:lineRule="auto"/>
      <w:jc w:val="center"/>
    </w:pPr>
    <w:rPr>
      <w:rFonts w:ascii="Calibri" w:eastAsia="Times New Roman" w:hAnsi="Calibri" w:cs="Times New Roman"/>
      <w:b/>
      <w:bCs/>
      <w:sz w:val="18"/>
      <w:szCs w:val="18"/>
      <w:lang w:eastAsia="fr-FR"/>
    </w:rPr>
  </w:style>
  <w:style w:type="paragraph" w:styleId="Notedebasdepage">
    <w:name w:val="footnote text"/>
    <w:basedOn w:val="Normal"/>
    <w:link w:val="NotedebasdepageCar"/>
    <w:rsid w:val="008E6846"/>
    <w:pPr>
      <w:spacing w:after="0" w:line="240" w:lineRule="auto"/>
    </w:pPr>
    <w:rPr>
      <w:rFonts w:ascii="Calibri" w:eastAsia="Times New Roman" w:hAnsi="Calibri" w:cs="Times New Roman"/>
      <w:szCs w:val="20"/>
      <w:lang w:eastAsia="fr-FR"/>
    </w:rPr>
  </w:style>
  <w:style w:type="character" w:customStyle="1" w:styleId="NotedebasdepageCar">
    <w:name w:val="Note de bas de page Car"/>
    <w:basedOn w:val="Policepardfaut"/>
    <w:link w:val="Notedebasdepage"/>
    <w:rsid w:val="008E6846"/>
    <w:rPr>
      <w:rFonts w:ascii="Calibri" w:eastAsia="Times New Roman" w:hAnsi="Calibri" w:cs="Times New Roman"/>
      <w:szCs w:val="20"/>
      <w:lang w:eastAsia="fr-FR"/>
    </w:rPr>
  </w:style>
  <w:style w:type="character" w:styleId="Appelnotedebasdep">
    <w:name w:val="footnote reference"/>
    <w:basedOn w:val="Policepardfaut"/>
    <w:uiPriority w:val="99"/>
    <w:rsid w:val="008E6846"/>
    <w:rPr>
      <w:rFonts w:cs="Times New Roman"/>
      <w:vertAlign w:val="superscript"/>
    </w:rPr>
  </w:style>
  <w:style w:type="character" w:styleId="Lienhypertexte">
    <w:name w:val="Hyperlink"/>
    <w:basedOn w:val="Policepardfaut"/>
    <w:uiPriority w:val="99"/>
    <w:unhideWhenUsed/>
    <w:rsid w:val="008E6846"/>
    <w:rPr>
      <w:color w:val="0000FF" w:themeColor="hyperlink"/>
      <w:u w:val="single"/>
    </w:rPr>
  </w:style>
  <w:style w:type="paragraph" w:styleId="En-tte">
    <w:name w:val="header"/>
    <w:basedOn w:val="Normal"/>
    <w:link w:val="En-tteCar"/>
    <w:uiPriority w:val="99"/>
    <w:unhideWhenUsed/>
    <w:rsid w:val="008E6846"/>
    <w:pPr>
      <w:tabs>
        <w:tab w:val="center" w:pos="4703"/>
        <w:tab w:val="right" w:pos="9406"/>
      </w:tabs>
      <w:spacing w:after="0" w:line="240" w:lineRule="auto"/>
    </w:pPr>
  </w:style>
  <w:style w:type="character" w:customStyle="1" w:styleId="En-tteCar">
    <w:name w:val="En-tête Car"/>
    <w:basedOn w:val="Policepardfaut"/>
    <w:link w:val="En-tte"/>
    <w:uiPriority w:val="99"/>
    <w:rsid w:val="008E6846"/>
    <w:rPr>
      <w:lang w:val="fr-FR"/>
    </w:rPr>
  </w:style>
  <w:style w:type="paragraph" w:styleId="Pieddepage">
    <w:name w:val="footer"/>
    <w:basedOn w:val="Normal"/>
    <w:link w:val="PieddepageCar"/>
    <w:uiPriority w:val="99"/>
    <w:unhideWhenUsed/>
    <w:rsid w:val="008E68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E6846"/>
    <w:rPr>
      <w:lang w:val="fr-FR"/>
    </w:rPr>
  </w:style>
  <w:style w:type="character" w:customStyle="1" w:styleId="Titre3Car">
    <w:name w:val="Titre 3 Car"/>
    <w:basedOn w:val="Policepardfaut"/>
    <w:link w:val="Titre3"/>
    <w:uiPriority w:val="9"/>
    <w:rsid w:val="00200A9B"/>
    <w:rPr>
      <w:rFonts w:asciiTheme="majorHAnsi" w:eastAsiaTheme="majorEastAsia" w:hAnsiTheme="majorHAnsi" w:cstheme="majorBidi"/>
      <w:color w:val="17365D" w:themeColor="text2" w:themeShade="BF"/>
      <w:spacing w:val="5"/>
      <w:kern w:val="28"/>
      <w:sz w:val="28"/>
      <w:szCs w:val="28"/>
      <w:lang w:val="fr-FR"/>
    </w:rPr>
  </w:style>
  <w:style w:type="paragraph" w:styleId="Corpsdetexte">
    <w:name w:val="Body Text"/>
    <w:basedOn w:val="Normal"/>
    <w:link w:val="CorpsdetexteCar"/>
    <w:uiPriority w:val="99"/>
    <w:rsid w:val="008E6846"/>
    <w:pPr>
      <w:spacing w:after="120" w:line="240" w:lineRule="auto"/>
    </w:pPr>
    <w:rPr>
      <w:rFonts w:ascii="Calibri" w:eastAsia="Times New Roman" w:hAnsi="Calibri" w:cs="Times New Roman"/>
      <w:lang w:val="en-US" w:eastAsia="fr-FR"/>
    </w:rPr>
  </w:style>
  <w:style w:type="character" w:customStyle="1" w:styleId="CorpsdetexteCar">
    <w:name w:val="Corps de texte Car"/>
    <w:basedOn w:val="Policepardfaut"/>
    <w:link w:val="Corpsdetexte"/>
    <w:uiPriority w:val="99"/>
    <w:rsid w:val="008E6846"/>
    <w:rPr>
      <w:rFonts w:ascii="Calibri" w:eastAsia="Times New Roman" w:hAnsi="Calibri" w:cs="Times New Roman"/>
      <w:lang w:eastAsia="fr-FR"/>
    </w:rPr>
  </w:style>
  <w:style w:type="paragraph" w:styleId="NormalWeb">
    <w:name w:val="Normal (Web)"/>
    <w:basedOn w:val="Normal"/>
    <w:uiPriority w:val="99"/>
    <w:rsid w:val="008E6846"/>
    <w:pPr>
      <w:spacing w:before="100" w:beforeAutospacing="1" w:after="100" w:afterAutospacing="1" w:line="240" w:lineRule="auto"/>
    </w:pPr>
    <w:rPr>
      <w:rFonts w:ascii="Times New Roman" w:eastAsia="Times New Roman" w:hAnsi="Times New Roman" w:cs="Times New Roman"/>
      <w:szCs w:val="24"/>
      <w:lang w:val="en-US" w:eastAsia="fr-FR"/>
    </w:rPr>
  </w:style>
  <w:style w:type="table" w:styleId="Trameclaire-Accent3">
    <w:name w:val="Light Shading Accent 3"/>
    <w:basedOn w:val="TableauNormal"/>
    <w:uiPriority w:val="60"/>
    <w:rsid w:val="008E684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8E684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itre4Car">
    <w:name w:val="Titre 4 Car"/>
    <w:basedOn w:val="Policepardfaut"/>
    <w:link w:val="Titre4"/>
    <w:uiPriority w:val="9"/>
    <w:semiHidden/>
    <w:rsid w:val="00C84E59"/>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C84E59"/>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C84E59"/>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C84E59"/>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C84E59"/>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C84E59"/>
    <w:rPr>
      <w:rFonts w:asciiTheme="majorHAnsi" w:eastAsiaTheme="majorEastAsia" w:hAnsiTheme="majorHAnsi" w:cstheme="majorBidi"/>
      <w:i/>
      <w:iCs/>
      <w:color w:val="404040" w:themeColor="text1" w:themeTint="BF"/>
      <w:sz w:val="20"/>
      <w:szCs w:val="20"/>
      <w:lang w:val="fr-FR"/>
    </w:rPr>
  </w:style>
  <w:style w:type="paragraph" w:styleId="En-ttedetabledesmatires">
    <w:name w:val="TOC Heading"/>
    <w:basedOn w:val="Titre1"/>
    <w:next w:val="Normal"/>
    <w:uiPriority w:val="39"/>
    <w:unhideWhenUsed/>
    <w:qFormat/>
    <w:rsid w:val="00B039DE"/>
    <w:pPr>
      <w:keepNext/>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b/>
      <w:bCs/>
      <w:color w:val="365F91" w:themeColor="accent1" w:themeShade="BF"/>
      <w:spacing w:val="0"/>
      <w:kern w:val="0"/>
      <w:sz w:val="28"/>
      <w:szCs w:val="28"/>
    </w:rPr>
  </w:style>
  <w:style w:type="paragraph" w:styleId="TM1">
    <w:name w:val="toc 1"/>
    <w:basedOn w:val="Normal"/>
    <w:next w:val="Normal"/>
    <w:autoRedefine/>
    <w:uiPriority w:val="39"/>
    <w:unhideWhenUsed/>
    <w:rsid w:val="00B039DE"/>
    <w:pPr>
      <w:spacing w:after="100"/>
    </w:pPr>
  </w:style>
  <w:style w:type="paragraph" w:styleId="TM2">
    <w:name w:val="toc 2"/>
    <w:basedOn w:val="Normal"/>
    <w:next w:val="Normal"/>
    <w:autoRedefine/>
    <w:uiPriority w:val="39"/>
    <w:unhideWhenUsed/>
    <w:rsid w:val="00B039DE"/>
    <w:pPr>
      <w:spacing w:after="100"/>
      <w:ind w:left="220"/>
    </w:pPr>
  </w:style>
  <w:style w:type="paragraph" w:styleId="TM3">
    <w:name w:val="toc 3"/>
    <w:basedOn w:val="Normal"/>
    <w:next w:val="Normal"/>
    <w:autoRedefine/>
    <w:uiPriority w:val="39"/>
    <w:unhideWhenUsed/>
    <w:rsid w:val="00B039DE"/>
    <w:pPr>
      <w:spacing w:after="100"/>
      <w:ind w:left="440"/>
    </w:pPr>
  </w:style>
  <w:style w:type="paragraph" w:customStyle="1" w:styleId="Default">
    <w:name w:val="Default"/>
    <w:rsid w:val="005679E3"/>
    <w:pPr>
      <w:autoSpaceDE w:val="0"/>
      <w:autoSpaceDN w:val="0"/>
      <w:adjustRightInd w:val="0"/>
      <w:spacing w:after="0" w:line="240" w:lineRule="auto"/>
    </w:pPr>
    <w:rPr>
      <w:rFonts w:ascii="Calibri" w:eastAsia="Times New Roman" w:hAnsi="Calibri" w:cs="Calibri"/>
      <w:color w:val="000000"/>
      <w:sz w:val="24"/>
      <w:szCs w:val="24"/>
      <w:lang w:val="fr-FR" w:eastAsia="fr-FR"/>
    </w:rPr>
  </w:style>
  <w:style w:type="table" w:customStyle="1" w:styleId="Listeclaire1">
    <w:name w:val="Liste claire1"/>
    <w:basedOn w:val="TableauNormal"/>
    <w:uiPriority w:val="61"/>
    <w:rsid w:val="00932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re">
    <w:name w:val="Title"/>
    <w:basedOn w:val="Normal"/>
    <w:next w:val="Normal"/>
    <w:link w:val="TitreCar"/>
    <w:uiPriority w:val="10"/>
    <w:qFormat/>
    <w:rsid w:val="000D0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A46"/>
    <w:rPr>
      <w:rFonts w:asciiTheme="majorHAnsi" w:eastAsiaTheme="majorEastAsia" w:hAnsiTheme="majorHAnsi" w:cstheme="majorBidi"/>
      <w:color w:val="17365D" w:themeColor="text2" w:themeShade="BF"/>
      <w:spacing w:val="5"/>
      <w:kern w:val="28"/>
      <w:sz w:val="52"/>
      <w:szCs w:val="52"/>
      <w:lang w:val="fr-FR"/>
    </w:rPr>
  </w:style>
  <w:style w:type="paragraph" w:styleId="Sansinterligne">
    <w:name w:val="No Spacing"/>
    <w:link w:val="SansinterligneCar"/>
    <w:uiPriority w:val="1"/>
    <w:qFormat/>
    <w:rsid w:val="00202D41"/>
    <w:pPr>
      <w:spacing w:after="0" w:line="240" w:lineRule="auto"/>
      <w:jc w:val="both"/>
    </w:pPr>
    <w:rPr>
      <w:lang w:val="fr-FR"/>
    </w:rPr>
  </w:style>
  <w:style w:type="character" w:customStyle="1" w:styleId="font71">
    <w:name w:val="font71"/>
    <w:basedOn w:val="Policepardfaut"/>
    <w:rsid w:val="0029621A"/>
    <w:rPr>
      <w:rFonts w:ascii="Calibri" w:hAnsi="Calibri" w:cs="Calibri" w:hint="default"/>
      <w:b w:val="0"/>
      <w:bCs w:val="0"/>
      <w:i w:val="0"/>
      <w:iCs w:val="0"/>
      <w:strike w:val="0"/>
      <w:dstrike w:val="0"/>
      <w:color w:val="538135"/>
      <w:sz w:val="22"/>
      <w:szCs w:val="22"/>
      <w:u w:val="none"/>
      <w:effect w:val="none"/>
    </w:rPr>
  </w:style>
  <w:style w:type="character" w:customStyle="1" w:styleId="font81">
    <w:name w:val="font81"/>
    <w:basedOn w:val="Policepardfaut"/>
    <w:rsid w:val="0029621A"/>
    <w:rPr>
      <w:rFonts w:ascii="Calibri" w:hAnsi="Calibri" w:cs="Calibri" w:hint="default"/>
      <w:b w:val="0"/>
      <w:bCs w:val="0"/>
      <w:i w:val="0"/>
      <w:iCs w:val="0"/>
      <w:strike w:val="0"/>
      <w:dstrike w:val="0"/>
      <w:color w:val="auto"/>
      <w:sz w:val="22"/>
      <w:szCs w:val="22"/>
      <w:u w:val="none"/>
      <w:effect w:val="none"/>
    </w:rPr>
  </w:style>
  <w:style w:type="character" w:customStyle="1" w:styleId="font61">
    <w:name w:val="font61"/>
    <w:basedOn w:val="Policepardfaut"/>
    <w:rsid w:val="0029621A"/>
    <w:rPr>
      <w:rFonts w:ascii="Calibri" w:hAnsi="Calibri" w:cs="Calibri" w:hint="default"/>
      <w:b w:val="0"/>
      <w:bCs w:val="0"/>
      <w:i w:val="0"/>
      <w:iCs w:val="0"/>
      <w:strike w:val="0"/>
      <w:dstrike w:val="0"/>
      <w:color w:val="000000"/>
      <w:sz w:val="22"/>
      <w:szCs w:val="22"/>
      <w:u w:val="none"/>
      <w:effect w:val="none"/>
    </w:rPr>
  </w:style>
  <w:style w:type="character" w:styleId="Marquedecommentaire">
    <w:name w:val="annotation reference"/>
    <w:basedOn w:val="Policepardfaut"/>
    <w:uiPriority w:val="99"/>
    <w:semiHidden/>
    <w:unhideWhenUsed/>
    <w:rsid w:val="002E51F8"/>
    <w:rPr>
      <w:sz w:val="16"/>
      <w:szCs w:val="16"/>
    </w:rPr>
  </w:style>
  <w:style w:type="paragraph" w:styleId="Commentaire">
    <w:name w:val="annotation text"/>
    <w:basedOn w:val="Normal"/>
    <w:link w:val="CommentaireCar"/>
    <w:uiPriority w:val="99"/>
    <w:semiHidden/>
    <w:unhideWhenUsed/>
    <w:rsid w:val="002E51F8"/>
    <w:pPr>
      <w:spacing w:line="240" w:lineRule="auto"/>
    </w:pPr>
    <w:rPr>
      <w:sz w:val="20"/>
      <w:szCs w:val="20"/>
    </w:rPr>
  </w:style>
  <w:style w:type="character" w:customStyle="1" w:styleId="CommentaireCar">
    <w:name w:val="Commentaire Car"/>
    <w:basedOn w:val="Policepardfaut"/>
    <w:link w:val="Commentaire"/>
    <w:uiPriority w:val="99"/>
    <w:semiHidden/>
    <w:rsid w:val="002E51F8"/>
    <w:rPr>
      <w:sz w:val="20"/>
      <w:szCs w:val="20"/>
      <w:lang w:val="fr-FR"/>
    </w:rPr>
  </w:style>
  <w:style w:type="paragraph" w:styleId="Objetducommentaire">
    <w:name w:val="annotation subject"/>
    <w:basedOn w:val="Commentaire"/>
    <w:next w:val="Commentaire"/>
    <w:link w:val="ObjetducommentaireCar"/>
    <w:uiPriority w:val="99"/>
    <w:semiHidden/>
    <w:unhideWhenUsed/>
    <w:rsid w:val="002E51F8"/>
    <w:rPr>
      <w:b/>
      <w:bCs/>
    </w:rPr>
  </w:style>
  <w:style w:type="character" w:customStyle="1" w:styleId="ObjetducommentaireCar">
    <w:name w:val="Objet du commentaire Car"/>
    <w:basedOn w:val="CommentaireCar"/>
    <w:link w:val="Objetducommentaire"/>
    <w:uiPriority w:val="99"/>
    <w:semiHidden/>
    <w:rsid w:val="002E51F8"/>
    <w:rPr>
      <w:b/>
      <w:bCs/>
      <w:sz w:val="20"/>
      <w:szCs w:val="20"/>
      <w:lang w:val="fr-FR"/>
    </w:rPr>
  </w:style>
  <w:style w:type="character" w:customStyle="1" w:styleId="SansinterligneCar">
    <w:name w:val="Sans interligne Car"/>
    <w:basedOn w:val="Policepardfaut"/>
    <w:link w:val="Sansinterligne"/>
    <w:uiPriority w:val="1"/>
    <w:rsid w:val="005B1FA7"/>
    <w:rPr>
      <w:lang w:val="fr-FR"/>
    </w:rPr>
  </w:style>
  <w:style w:type="table" w:styleId="TableauGrille1Clair-Accentuation3">
    <w:name w:val="Grid Table 1 Light Accent 3"/>
    <w:basedOn w:val="TableauNormal"/>
    <w:uiPriority w:val="46"/>
    <w:rsid w:val="00AE5B4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362">
      <w:bodyDiv w:val="1"/>
      <w:marLeft w:val="0"/>
      <w:marRight w:val="0"/>
      <w:marTop w:val="0"/>
      <w:marBottom w:val="0"/>
      <w:divBdr>
        <w:top w:val="none" w:sz="0" w:space="0" w:color="auto"/>
        <w:left w:val="none" w:sz="0" w:space="0" w:color="auto"/>
        <w:bottom w:val="none" w:sz="0" w:space="0" w:color="auto"/>
        <w:right w:val="none" w:sz="0" w:space="0" w:color="auto"/>
      </w:divBdr>
    </w:div>
    <w:div w:id="48774420">
      <w:bodyDiv w:val="1"/>
      <w:marLeft w:val="0"/>
      <w:marRight w:val="0"/>
      <w:marTop w:val="0"/>
      <w:marBottom w:val="0"/>
      <w:divBdr>
        <w:top w:val="none" w:sz="0" w:space="0" w:color="auto"/>
        <w:left w:val="none" w:sz="0" w:space="0" w:color="auto"/>
        <w:bottom w:val="none" w:sz="0" w:space="0" w:color="auto"/>
        <w:right w:val="none" w:sz="0" w:space="0" w:color="auto"/>
      </w:divBdr>
    </w:div>
    <w:div w:id="71900278">
      <w:bodyDiv w:val="1"/>
      <w:marLeft w:val="0"/>
      <w:marRight w:val="0"/>
      <w:marTop w:val="0"/>
      <w:marBottom w:val="0"/>
      <w:divBdr>
        <w:top w:val="none" w:sz="0" w:space="0" w:color="auto"/>
        <w:left w:val="none" w:sz="0" w:space="0" w:color="auto"/>
        <w:bottom w:val="none" w:sz="0" w:space="0" w:color="auto"/>
        <w:right w:val="none" w:sz="0" w:space="0" w:color="auto"/>
      </w:divBdr>
      <w:divsChild>
        <w:div w:id="428964718">
          <w:marLeft w:val="446"/>
          <w:marRight w:val="0"/>
          <w:marTop w:val="0"/>
          <w:marBottom w:val="0"/>
          <w:divBdr>
            <w:top w:val="none" w:sz="0" w:space="0" w:color="auto"/>
            <w:left w:val="none" w:sz="0" w:space="0" w:color="auto"/>
            <w:bottom w:val="none" w:sz="0" w:space="0" w:color="auto"/>
            <w:right w:val="none" w:sz="0" w:space="0" w:color="auto"/>
          </w:divBdr>
        </w:div>
        <w:div w:id="702754752">
          <w:marLeft w:val="446"/>
          <w:marRight w:val="0"/>
          <w:marTop w:val="0"/>
          <w:marBottom w:val="0"/>
          <w:divBdr>
            <w:top w:val="none" w:sz="0" w:space="0" w:color="auto"/>
            <w:left w:val="none" w:sz="0" w:space="0" w:color="auto"/>
            <w:bottom w:val="none" w:sz="0" w:space="0" w:color="auto"/>
            <w:right w:val="none" w:sz="0" w:space="0" w:color="auto"/>
          </w:divBdr>
        </w:div>
        <w:div w:id="743455794">
          <w:marLeft w:val="446"/>
          <w:marRight w:val="0"/>
          <w:marTop w:val="0"/>
          <w:marBottom w:val="0"/>
          <w:divBdr>
            <w:top w:val="none" w:sz="0" w:space="0" w:color="auto"/>
            <w:left w:val="none" w:sz="0" w:space="0" w:color="auto"/>
            <w:bottom w:val="none" w:sz="0" w:space="0" w:color="auto"/>
            <w:right w:val="none" w:sz="0" w:space="0" w:color="auto"/>
          </w:divBdr>
        </w:div>
        <w:div w:id="1403260712">
          <w:marLeft w:val="446"/>
          <w:marRight w:val="0"/>
          <w:marTop w:val="0"/>
          <w:marBottom w:val="0"/>
          <w:divBdr>
            <w:top w:val="none" w:sz="0" w:space="0" w:color="auto"/>
            <w:left w:val="none" w:sz="0" w:space="0" w:color="auto"/>
            <w:bottom w:val="none" w:sz="0" w:space="0" w:color="auto"/>
            <w:right w:val="none" w:sz="0" w:space="0" w:color="auto"/>
          </w:divBdr>
        </w:div>
        <w:div w:id="1994867721">
          <w:marLeft w:val="446"/>
          <w:marRight w:val="0"/>
          <w:marTop w:val="0"/>
          <w:marBottom w:val="0"/>
          <w:divBdr>
            <w:top w:val="none" w:sz="0" w:space="0" w:color="auto"/>
            <w:left w:val="none" w:sz="0" w:space="0" w:color="auto"/>
            <w:bottom w:val="none" w:sz="0" w:space="0" w:color="auto"/>
            <w:right w:val="none" w:sz="0" w:space="0" w:color="auto"/>
          </w:divBdr>
        </w:div>
      </w:divsChild>
    </w:div>
    <w:div w:id="78336551">
      <w:bodyDiv w:val="1"/>
      <w:marLeft w:val="0"/>
      <w:marRight w:val="0"/>
      <w:marTop w:val="0"/>
      <w:marBottom w:val="0"/>
      <w:divBdr>
        <w:top w:val="none" w:sz="0" w:space="0" w:color="auto"/>
        <w:left w:val="none" w:sz="0" w:space="0" w:color="auto"/>
        <w:bottom w:val="none" w:sz="0" w:space="0" w:color="auto"/>
        <w:right w:val="none" w:sz="0" w:space="0" w:color="auto"/>
      </w:divBdr>
    </w:div>
    <w:div w:id="145246905">
      <w:bodyDiv w:val="1"/>
      <w:marLeft w:val="0"/>
      <w:marRight w:val="0"/>
      <w:marTop w:val="0"/>
      <w:marBottom w:val="0"/>
      <w:divBdr>
        <w:top w:val="none" w:sz="0" w:space="0" w:color="auto"/>
        <w:left w:val="none" w:sz="0" w:space="0" w:color="auto"/>
        <w:bottom w:val="none" w:sz="0" w:space="0" w:color="auto"/>
        <w:right w:val="none" w:sz="0" w:space="0" w:color="auto"/>
      </w:divBdr>
    </w:div>
    <w:div w:id="165445033">
      <w:bodyDiv w:val="1"/>
      <w:marLeft w:val="0"/>
      <w:marRight w:val="0"/>
      <w:marTop w:val="0"/>
      <w:marBottom w:val="0"/>
      <w:divBdr>
        <w:top w:val="none" w:sz="0" w:space="0" w:color="auto"/>
        <w:left w:val="none" w:sz="0" w:space="0" w:color="auto"/>
        <w:bottom w:val="none" w:sz="0" w:space="0" w:color="auto"/>
        <w:right w:val="none" w:sz="0" w:space="0" w:color="auto"/>
      </w:divBdr>
    </w:div>
    <w:div w:id="277107068">
      <w:bodyDiv w:val="1"/>
      <w:marLeft w:val="0"/>
      <w:marRight w:val="0"/>
      <w:marTop w:val="0"/>
      <w:marBottom w:val="0"/>
      <w:divBdr>
        <w:top w:val="none" w:sz="0" w:space="0" w:color="auto"/>
        <w:left w:val="none" w:sz="0" w:space="0" w:color="auto"/>
        <w:bottom w:val="none" w:sz="0" w:space="0" w:color="auto"/>
        <w:right w:val="none" w:sz="0" w:space="0" w:color="auto"/>
      </w:divBdr>
    </w:div>
    <w:div w:id="325715177">
      <w:bodyDiv w:val="1"/>
      <w:marLeft w:val="0"/>
      <w:marRight w:val="0"/>
      <w:marTop w:val="0"/>
      <w:marBottom w:val="0"/>
      <w:divBdr>
        <w:top w:val="none" w:sz="0" w:space="0" w:color="auto"/>
        <w:left w:val="none" w:sz="0" w:space="0" w:color="auto"/>
        <w:bottom w:val="none" w:sz="0" w:space="0" w:color="auto"/>
        <w:right w:val="none" w:sz="0" w:space="0" w:color="auto"/>
      </w:divBdr>
    </w:div>
    <w:div w:id="340661646">
      <w:bodyDiv w:val="1"/>
      <w:marLeft w:val="0"/>
      <w:marRight w:val="0"/>
      <w:marTop w:val="0"/>
      <w:marBottom w:val="0"/>
      <w:divBdr>
        <w:top w:val="none" w:sz="0" w:space="0" w:color="auto"/>
        <w:left w:val="none" w:sz="0" w:space="0" w:color="auto"/>
        <w:bottom w:val="none" w:sz="0" w:space="0" w:color="auto"/>
        <w:right w:val="none" w:sz="0" w:space="0" w:color="auto"/>
      </w:divBdr>
    </w:div>
    <w:div w:id="341903744">
      <w:bodyDiv w:val="1"/>
      <w:marLeft w:val="0"/>
      <w:marRight w:val="0"/>
      <w:marTop w:val="0"/>
      <w:marBottom w:val="0"/>
      <w:divBdr>
        <w:top w:val="none" w:sz="0" w:space="0" w:color="auto"/>
        <w:left w:val="none" w:sz="0" w:space="0" w:color="auto"/>
        <w:bottom w:val="none" w:sz="0" w:space="0" w:color="auto"/>
        <w:right w:val="none" w:sz="0" w:space="0" w:color="auto"/>
      </w:divBdr>
    </w:div>
    <w:div w:id="394090646">
      <w:bodyDiv w:val="1"/>
      <w:marLeft w:val="0"/>
      <w:marRight w:val="0"/>
      <w:marTop w:val="0"/>
      <w:marBottom w:val="0"/>
      <w:divBdr>
        <w:top w:val="none" w:sz="0" w:space="0" w:color="auto"/>
        <w:left w:val="none" w:sz="0" w:space="0" w:color="auto"/>
        <w:bottom w:val="none" w:sz="0" w:space="0" w:color="auto"/>
        <w:right w:val="none" w:sz="0" w:space="0" w:color="auto"/>
      </w:divBdr>
    </w:div>
    <w:div w:id="519855539">
      <w:bodyDiv w:val="1"/>
      <w:marLeft w:val="0"/>
      <w:marRight w:val="0"/>
      <w:marTop w:val="0"/>
      <w:marBottom w:val="0"/>
      <w:divBdr>
        <w:top w:val="none" w:sz="0" w:space="0" w:color="auto"/>
        <w:left w:val="none" w:sz="0" w:space="0" w:color="auto"/>
        <w:bottom w:val="none" w:sz="0" w:space="0" w:color="auto"/>
        <w:right w:val="none" w:sz="0" w:space="0" w:color="auto"/>
      </w:divBdr>
    </w:div>
    <w:div w:id="551428575">
      <w:bodyDiv w:val="1"/>
      <w:marLeft w:val="0"/>
      <w:marRight w:val="0"/>
      <w:marTop w:val="0"/>
      <w:marBottom w:val="0"/>
      <w:divBdr>
        <w:top w:val="none" w:sz="0" w:space="0" w:color="auto"/>
        <w:left w:val="none" w:sz="0" w:space="0" w:color="auto"/>
        <w:bottom w:val="none" w:sz="0" w:space="0" w:color="auto"/>
        <w:right w:val="none" w:sz="0" w:space="0" w:color="auto"/>
      </w:divBdr>
    </w:div>
    <w:div w:id="556285757">
      <w:bodyDiv w:val="1"/>
      <w:marLeft w:val="0"/>
      <w:marRight w:val="0"/>
      <w:marTop w:val="0"/>
      <w:marBottom w:val="0"/>
      <w:divBdr>
        <w:top w:val="none" w:sz="0" w:space="0" w:color="auto"/>
        <w:left w:val="none" w:sz="0" w:space="0" w:color="auto"/>
        <w:bottom w:val="none" w:sz="0" w:space="0" w:color="auto"/>
        <w:right w:val="none" w:sz="0" w:space="0" w:color="auto"/>
      </w:divBdr>
      <w:divsChild>
        <w:div w:id="682512602">
          <w:marLeft w:val="446"/>
          <w:marRight w:val="0"/>
          <w:marTop w:val="0"/>
          <w:marBottom w:val="0"/>
          <w:divBdr>
            <w:top w:val="none" w:sz="0" w:space="0" w:color="auto"/>
            <w:left w:val="none" w:sz="0" w:space="0" w:color="auto"/>
            <w:bottom w:val="none" w:sz="0" w:space="0" w:color="auto"/>
            <w:right w:val="none" w:sz="0" w:space="0" w:color="auto"/>
          </w:divBdr>
        </w:div>
        <w:div w:id="832529412">
          <w:marLeft w:val="446"/>
          <w:marRight w:val="0"/>
          <w:marTop w:val="0"/>
          <w:marBottom w:val="0"/>
          <w:divBdr>
            <w:top w:val="none" w:sz="0" w:space="0" w:color="auto"/>
            <w:left w:val="none" w:sz="0" w:space="0" w:color="auto"/>
            <w:bottom w:val="none" w:sz="0" w:space="0" w:color="auto"/>
            <w:right w:val="none" w:sz="0" w:space="0" w:color="auto"/>
          </w:divBdr>
        </w:div>
      </w:divsChild>
    </w:div>
    <w:div w:id="622737530">
      <w:bodyDiv w:val="1"/>
      <w:marLeft w:val="0"/>
      <w:marRight w:val="0"/>
      <w:marTop w:val="0"/>
      <w:marBottom w:val="0"/>
      <w:divBdr>
        <w:top w:val="none" w:sz="0" w:space="0" w:color="auto"/>
        <w:left w:val="none" w:sz="0" w:space="0" w:color="auto"/>
        <w:bottom w:val="none" w:sz="0" w:space="0" w:color="auto"/>
        <w:right w:val="none" w:sz="0" w:space="0" w:color="auto"/>
      </w:divBdr>
    </w:div>
    <w:div w:id="624194612">
      <w:bodyDiv w:val="1"/>
      <w:marLeft w:val="0"/>
      <w:marRight w:val="0"/>
      <w:marTop w:val="0"/>
      <w:marBottom w:val="0"/>
      <w:divBdr>
        <w:top w:val="none" w:sz="0" w:space="0" w:color="auto"/>
        <w:left w:val="none" w:sz="0" w:space="0" w:color="auto"/>
        <w:bottom w:val="none" w:sz="0" w:space="0" w:color="auto"/>
        <w:right w:val="none" w:sz="0" w:space="0" w:color="auto"/>
      </w:divBdr>
    </w:div>
    <w:div w:id="628242997">
      <w:bodyDiv w:val="1"/>
      <w:marLeft w:val="0"/>
      <w:marRight w:val="0"/>
      <w:marTop w:val="0"/>
      <w:marBottom w:val="0"/>
      <w:divBdr>
        <w:top w:val="none" w:sz="0" w:space="0" w:color="auto"/>
        <w:left w:val="none" w:sz="0" w:space="0" w:color="auto"/>
        <w:bottom w:val="none" w:sz="0" w:space="0" w:color="auto"/>
        <w:right w:val="none" w:sz="0" w:space="0" w:color="auto"/>
      </w:divBdr>
    </w:div>
    <w:div w:id="643974966">
      <w:bodyDiv w:val="1"/>
      <w:marLeft w:val="0"/>
      <w:marRight w:val="0"/>
      <w:marTop w:val="0"/>
      <w:marBottom w:val="0"/>
      <w:divBdr>
        <w:top w:val="none" w:sz="0" w:space="0" w:color="auto"/>
        <w:left w:val="none" w:sz="0" w:space="0" w:color="auto"/>
        <w:bottom w:val="none" w:sz="0" w:space="0" w:color="auto"/>
        <w:right w:val="none" w:sz="0" w:space="0" w:color="auto"/>
      </w:divBdr>
    </w:div>
    <w:div w:id="661814194">
      <w:bodyDiv w:val="1"/>
      <w:marLeft w:val="0"/>
      <w:marRight w:val="0"/>
      <w:marTop w:val="0"/>
      <w:marBottom w:val="0"/>
      <w:divBdr>
        <w:top w:val="none" w:sz="0" w:space="0" w:color="auto"/>
        <w:left w:val="none" w:sz="0" w:space="0" w:color="auto"/>
        <w:bottom w:val="none" w:sz="0" w:space="0" w:color="auto"/>
        <w:right w:val="none" w:sz="0" w:space="0" w:color="auto"/>
      </w:divBdr>
    </w:div>
    <w:div w:id="697779592">
      <w:bodyDiv w:val="1"/>
      <w:marLeft w:val="0"/>
      <w:marRight w:val="0"/>
      <w:marTop w:val="0"/>
      <w:marBottom w:val="0"/>
      <w:divBdr>
        <w:top w:val="none" w:sz="0" w:space="0" w:color="auto"/>
        <w:left w:val="none" w:sz="0" w:space="0" w:color="auto"/>
        <w:bottom w:val="none" w:sz="0" w:space="0" w:color="auto"/>
        <w:right w:val="none" w:sz="0" w:space="0" w:color="auto"/>
      </w:divBdr>
    </w:div>
    <w:div w:id="725492812">
      <w:bodyDiv w:val="1"/>
      <w:marLeft w:val="0"/>
      <w:marRight w:val="0"/>
      <w:marTop w:val="0"/>
      <w:marBottom w:val="0"/>
      <w:divBdr>
        <w:top w:val="none" w:sz="0" w:space="0" w:color="auto"/>
        <w:left w:val="none" w:sz="0" w:space="0" w:color="auto"/>
        <w:bottom w:val="none" w:sz="0" w:space="0" w:color="auto"/>
        <w:right w:val="none" w:sz="0" w:space="0" w:color="auto"/>
      </w:divBdr>
    </w:div>
    <w:div w:id="732309947">
      <w:bodyDiv w:val="1"/>
      <w:marLeft w:val="0"/>
      <w:marRight w:val="0"/>
      <w:marTop w:val="0"/>
      <w:marBottom w:val="0"/>
      <w:divBdr>
        <w:top w:val="none" w:sz="0" w:space="0" w:color="auto"/>
        <w:left w:val="none" w:sz="0" w:space="0" w:color="auto"/>
        <w:bottom w:val="none" w:sz="0" w:space="0" w:color="auto"/>
        <w:right w:val="none" w:sz="0" w:space="0" w:color="auto"/>
      </w:divBdr>
    </w:div>
    <w:div w:id="742920502">
      <w:bodyDiv w:val="1"/>
      <w:marLeft w:val="0"/>
      <w:marRight w:val="0"/>
      <w:marTop w:val="0"/>
      <w:marBottom w:val="0"/>
      <w:divBdr>
        <w:top w:val="none" w:sz="0" w:space="0" w:color="auto"/>
        <w:left w:val="none" w:sz="0" w:space="0" w:color="auto"/>
        <w:bottom w:val="none" w:sz="0" w:space="0" w:color="auto"/>
        <w:right w:val="none" w:sz="0" w:space="0" w:color="auto"/>
      </w:divBdr>
    </w:div>
    <w:div w:id="751925435">
      <w:bodyDiv w:val="1"/>
      <w:marLeft w:val="0"/>
      <w:marRight w:val="0"/>
      <w:marTop w:val="0"/>
      <w:marBottom w:val="0"/>
      <w:divBdr>
        <w:top w:val="none" w:sz="0" w:space="0" w:color="auto"/>
        <w:left w:val="none" w:sz="0" w:space="0" w:color="auto"/>
        <w:bottom w:val="none" w:sz="0" w:space="0" w:color="auto"/>
        <w:right w:val="none" w:sz="0" w:space="0" w:color="auto"/>
      </w:divBdr>
    </w:div>
    <w:div w:id="853347339">
      <w:bodyDiv w:val="1"/>
      <w:marLeft w:val="0"/>
      <w:marRight w:val="0"/>
      <w:marTop w:val="0"/>
      <w:marBottom w:val="0"/>
      <w:divBdr>
        <w:top w:val="none" w:sz="0" w:space="0" w:color="auto"/>
        <w:left w:val="none" w:sz="0" w:space="0" w:color="auto"/>
        <w:bottom w:val="none" w:sz="0" w:space="0" w:color="auto"/>
        <w:right w:val="none" w:sz="0" w:space="0" w:color="auto"/>
      </w:divBdr>
    </w:div>
    <w:div w:id="886528915">
      <w:bodyDiv w:val="1"/>
      <w:marLeft w:val="0"/>
      <w:marRight w:val="0"/>
      <w:marTop w:val="0"/>
      <w:marBottom w:val="0"/>
      <w:divBdr>
        <w:top w:val="none" w:sz="0" w:space="0" w:color="auto"/>
        <w:left w:val="none" w:sz="0" w:space="0" w:color="auto"/>
        <w:bottom w:val="none" w:sz="0" w:space="0" w:color="auto"/>
        <w:right w:val="none" w:sz="0" w:space="0" w:color="auto"/>
      </w:divBdr>
    </w:div>
    <w:div w:id="936643727">
      <w:bodyDiv w:val="1"/>
      <w:marLeft w:val="0"/>
      <w:marRight w:val="0"/>
      <w:marTop w:val="0"/>
      <w:marBottom w:val="0"/>
      <w:divBdr>
        <w:top w:val="none" w:sz="0" w:space="0" w:color="auto"/>
        <w:left w:val="none" w:sz="0" w:space="0" w:color="auto"/>
        <w:bottom w:val="none" w:sz="0" w:space="0" w:color="auto"/>
        <w:right w:val="none" w:sz="0" w:space="0" w:color="auto"/>
      </w:divBdr>
    </w:div>
    <w:div w:id="951209520">
      <w:bodyDiv w:val="1"/>
      <w:marLeft w:val="0"/>
      <w:marRight w:val="0"/>
      <w:marTop w:val="0"/>
      <w:marBottom w:val="0"/>
      <w:divBdr>
        <w:top w:val="none" w:sz="0" w:space="0" w:color="auto"/>
        <w:left w:val="none" w:sz="0" w:space="0" w:color="auto"/>
        <w:bottom w:val="none" w:sz="0" w:space="0" w:color="auto"/>
        <w:right w:val="none" w:sz="0" w:space="0" w:color="auto"/>
      </w:divBdr>
    </w:div>
    <w:div w:id="959455617">
      <w:bodyDiv w:val="1"/>
      <w:marLeft w:val="0"/>
      <w:marRight w:val="0"/>
      <w:marTop w:val="0"/>
      <w:marBottom w:val="0"/>
      <w:divBdr>
        <w:top w:val="none" w:sz="0" w:space="0" w:color="auto"/>
        <w:left w:val="none" w:sz="0" w:space="0" w:color="auto"/>
        <w:bottom w:val="none" w:sz="0" w:space="0" w:color="auto"/>
        <w:right w:val="none" w:sz="0" w:space="0" w:color="auto"/>
      </w:divBdr>
    </w:div>
    <w:div w:id="1002196622">
      <w:bodyDiv w:val="1"/>
      <w:marLeft w:val="0"/>
      <w:marRight w:val="0"/>
      <w:marTop w:val="0"/>
      <w:marBottom w:val="0"/>
      <w:divBdr>
        <w:top w:val="none" w:sz="0" w:space="0" w:color="auto"/>
        <w:left w:val="none" w:sz="0" w:space="0" w:color="auto"/>
        <w:bottom w:val="none" w:sz="0" w:space="0" w:color="auto"/>
        <w:right w:val="none" w:sz="0" w:space="0" w:color="auto"/>
      </w:divBdr>
    </w:div>
    <w:div w:id="1046838097">
      <w:bodyDiv w:val="1"/>
      <w:marLeft w:val="0"/>
      <w:marRight w:val="0"/>
      <w:marTop w:val="0"/>
      <w:marBottom w:val="0"/>
      <w:divBdr>
        <w:top w:val="none" w:sz="0" w:space="0" w:color="auto"/>
        <w:left w:val="none" w:sz="0" w:space="0" w:color="auto"/>
        <w:bottom w:val="none" w:sz="0" w:space="0" w:color="auto"/>
        <w:right w:val="none" w:sz="0" w:space="0" w:color="auto"/>
      </w:divBdr>
    </w:div>
    <w:div w:id="1292906493">
      <w:bodyDiv w:val="1"/>
      <w:marLeft w:val="0"/>
      <w:marRight w:val="0"/>
      <w:marTop w:val="0"/>
      <w:marBottom w:val="0"/>
      <w:divBdr>
        <w:top w:val="none" w:sz="0" w:space="0" w:color="auto"/>
        <w:left w:val="none" w:sz="0" w:space="0" w:color="auto"/>
        <w:bottom w:val="none" w:sz="0" w:space="0" w:color="auto"/>
        <w:right w:val="none" w:sz="0" w:space="0" w:color="auto"/>
      </w:divBdr>
    </w:div>
    <w:div w:id="1340736870">
      <w:bodyDiv w:val="1"/>
      <w:marLeft w:val="0"/>
      <w:marRight w:val="0"/>
      <w:marTop w:val="0"/>
      <w:marBottom w:val="0"/>
      <w:divBdr>
        <w:top w:val="none" w:sz="0" w:space="0" w:color="auto"/>
        <w:left w:val="none" w:sz="0" w:space="0" w:color="auto"/>
        <w:bottom w:val="none" w:sz="0" w:space="0" w:color="auto"/>
        <w:right w:val="none" w:sz="0" w:space="0" w:color="auto"/>
      </w:divBdr>
      <w:divsChild>
        <w:div w:id="363024568">
          <w:marLeft w:val="1008"/>
          <w:marRight w:val="0"/>
          <w:marTop w:val="96"/>
          <w:marBottom w:val="0"/>
          <w:divBdr>
            <w:top w:val="none" w:sz="0" w:space="0" w:color="auto"/>
            <w:left w:val="none" w:sz="0" w:space="0" w:color="auto"/>
            <w:bottom w:val="none" w:sz="0" w:space="0" w:color="auto"/>
            <w:right w:val="none" w:sz="0" w:space="0" w:color="auto"/>
          </w:divBdr>
        </w:div>
        <w:div w:id="858085429">
          <w:marLeft w:val="1008"/>
          <w:marRight w:val="0"/>
          <w:marTop w:val="96"/>
          <w:marBottom w:val="0"/>
          <w:divBdr>
            <w:top w:val="none" w:sz="0" w:space="0" w:color="auto"/>
            <w:left w:val="none" w:sz="0" w:space="0" w:color="auto"/>
            <w:bottom w:val="none" w:sz="0" w:space="0" w:color="auto"/>
            <w:right w:val="none" w:sz="0" w:space="0" w:color="auto"/>
          </w:divBdr>
        </w:div>
        <w:div w:id="1347058228">
          <w:marLeft w:val="547"/>
          <w:marRight w:val="0"/>
          <w:marTop w:val="106"/>
          <w:marBottom w:val="0"/>
          <w:divBdr>
            <w:top w:val="none" w:sz="0" w:space="0" w:color="auto"/>
            <w:left w:val="none" w:sz="0" w:space="0" w:color="auto"/>
            <w:bottom w:val="none" w:sz="0" w:space="0" w:color="auto"/>
            <w:right w:val="none" w:sz="0" w:space="0" w:color="auto"/>
          </w:divBdr>
        </w:div>
        <w:div w:id="1650330382">
          <w:marLeft w:val="1008"/>
          <w:marRight w:val="0"/>
          <w:marTop w:val="96"/>
          <w:marBottom w:val="0"/>
          <w:divBdr>
            <w:top w:val="none" w:sz="0" w:space="0" w:color="auto"/>
            <w:left w:val="none" w:sz="0" w:space="0" w:color="auto"/>
            <w:bottom w:val="none" w:sz="0" w:space="0" w:color="auto"/>
            <w:right w:val="none" w:sz="0" w:space="0" w:color="auto"/>
          </w:divBdr>
        </w:div>
      </w:divsChild>
    </w:div>
    <w:div w:id="1495143780">
      <w:bodyDiv w:val="1"/>
      <w:marLeft w:val="0"/>
      <w:marRight w:val="0"/>
      <w:marTop w:val="0"/>
      <w:marBottom w:val="0"/>
      <w:divBdr>
        <w:top w:val="none" w:sz="0" w:space="0" w:color="auto"/>
        <w:left w:val="none" w:sz="0" w:space="0" w:color="auto"/>
        <w:bottom w:val="none" w:sz="0" w:space="0" w:color="auto"/>
        <w:right w:val="none" w:sz="0" w:space="0" w:color="auto"/>
      </w:divBdr>
    </w:div>
    <w:div w:id="1622879828">
      <w:bodyDiv w:val="1"/>
      <w:marLeft w:val="0"/>
      <w:marRight w:val="0"/>
      <w:marTop w:val="0"/>
      <w:marBottom w:val="0"/>
      <w:divBdr>
        <w:top w:val="none" w:sz="0" w:space="0" w:color="auto"/>
        <w:left w:val="none" w:sz="0" w:space="0" w:color="auto"/>
        <w:bottom w:val="none" w:sz="0" w:space="0" w:color="auto"/>
        <w:right w:val="none" w:sz="0" w:space="0" w:color="auto"/>
      </w:divBdr>
    </w:div>
    <w:div w:id="1687902627">
      <w:bodyDiv w:val="1"/>
      <w:marLeft w:val="0"/>
      <w:marRight w:val="0"/>
      <w:marTop w:val="0"/>
      <w:marBottom w:val="0"/>
      <w:divBdr>
        <w:top w:val="none" w:sz="0" w:space="0" w:color="auto"/>
        <w:left w:val="none" w:sz="0" w:space="0" w:color="auto"/>
        <w:bottom w:val="none" w:sz="0" w:space="0" w:color="auto"/>
        <w:right w:val="none" w:sz="0" w:space="0" w:color="auto"/>
      </w:divBdr>
    </w:div>
    <w:div w:id="1761247147">
      <w:bodyDiv w:val="1"/>
      <w:marLeft w:val="0"/>
      <w:marRight w:val="0"/>
      <w:marTop w:val="0"/>
      <w:marBottom w:val="0"/>
      <w:divBdr>
        <w:top w:val="none" w:sz="0" w:space="0" w:color="auto"/>
        <w:left w:val="none" w:sz="0" w:space="0" w:color="auto"/>
        <w:bottom w:val="none" w:sz="0" w:space="0" w:color="auto"/>
        <w:right w:val="none" w:sz="0" w:space="0" w:color="auto"/>
      </w:divBdr>
    </w:div>
    <w:div w:id="1832406868">
      <w:bodyDiv w:val="1"/>
      <w:marLeft w:val="0"/>
      <w:marRight w:val="0"/>
      <w:marTop w:val="0"/>
      <w:marBottom w:val="0"/>
      <w:divBdr>
        <w:top w:val="none" w:sz="0" w:space="0" w:color="auto"/>
        <w:left w:val="none" w:sz="0" w:space="0" w:color="auto"/>
        <w:bottom w:val="none" w:sz="0" w:space="0" w:color="auto"/>
        <w:right w:val="none" w:sz="0" w:space="0" w:color="auto"/>
      </w:divBdr>
    </w:div>
    <w:div w:id="1836804473">
      <w:bodyDiv w:val="1"/>
      <w:marLeft w:val="0"/>
      <w:marRight w:val="0"/>
      <w:marTop w:val="0"/>
      <w:marBottom w:val="0"/>
      <w:divBdr>
        <w:top w:val="none" w:sz="0" w:space="0" w:color="auto"/>
        <w:left w:val="none" w:sz="0" w:space="0" w:color="auto"/>
        <w:bottom w:val="none" w:sz="0" w:space="0" w:color="auto"/>
        <w:right w:val="none" w:sz="0" w:space="0" w:color="auto"/>
      </w:divBdr>
    </w:div>
    <w:div w:id="1855998777">
      <w:bodyDiv w:val="1"/>
      <w:marLeft w:val="0"/>
      <w:marRight w:val="0"/>
      <w:marTop w:val="0"/>
      <w:marBottom w:val="0"/>
      <w:divBdr>
        <w:top w:val="none" w:sz="0" w:space="0" w:color="auto"/>
        <w:left w:val="none" w:sz="0" w:space="0" w:color="auto"/>
        <w:bottom w:val="none" w:sz="0" w:space="0" w:color="auto"/>
        <w:right w:val="none" w:sz="0" w:space="0" w:color="auto"/>
      </w:divBdr>
    </w:div>
    <w:div w:id="1905096651">
      <w:bodyDiv w:val="1"/>
      <w:marLeft w:val="0"/>
      <w:marRight w:val="0"/>
      <w:marTop w:val="0"/>
      <w:marBottom w:val="0"/>
      <w:divBdr>
        <w:top w:val="none" w:sz="0" w:space="0" w:color="auto"/>
        <w:left w:val="none" w:sz="0" w:space="0" w:color="auto"/>
        <w:bottom w:val="none" w:sz="0" w:space="0" w:color="auto"/>
        <w:right w:val="none" w:sz="0" w:space="0" w:color="auto"/>
      </w:divBdr>
    </w:div>
    <w:div w:id="1905797564">
      <w:bodyDiv w:val="1"/>
      <w:marLeft w:val="0"/>
      <w:marRight w:val="0"/>
      <w:marTop w:val="0"/>
      <w:marBottom w:val="0"/>
      <w:divBdr>
        <w:top w:val="none" w:sz="0" w:space="0" w:color="auto"/>
        <w:left w:val="none" w:sz="0" w:space="0" w:color="auto"/>
        <w:bottom w:val="none" w:sz="0" w:space="0" w:color="auto"/>
        <w:right w:val="none" w:sz="0" w:space="0" w:color="auto"/>
      </w:divBdr>
    </w:div>
    <w:div w:id="1932079174">
      <w:bodyDiv w:val="1"/>
      <w:marLeft w:val="0"/>
      <w:marRight w:val="0"/>
      <w:marTop w:val="0"/>
      <w:marBottom w:val="0"/>
      <w:divBdr>
        <w:top w:val="none" w:sz="0" w:space="0" w:color="auto"/>
        <w:left w:val="none" w:sz="0" w:space="0" w:color="auto"/>
        <w:bottom w:val="none" w:sz="0" w:space="0" w:color="auto"/>
        <w:right w:val="none" w:sz="0" w:space="0" w:color="auto"/>
      </w:divBdr>
    </w:div>
    <w:div w:id="2013407802">
      <w:bodyDiv w:val="1"/>
      <w:marLeft w:val="0"/>
      <w:marRight w:val="0"/>
      <w:marTop w:val="0"/>
      <w:marBottom w:val="0"/>
      <w:divBdr>
        <w:top w:val="none" w:sz="0" w:space="0" w:color="auto"/>
        <w:left w:val="none" w:sz="0" w:space="0" w:color="auto"/>
        <w:bottom w:val="none" w:sz="0" w:space="0" w:color="auto"/>
        <w:right w:val="none" w:sz="0" w:space="0" w:color="auto"/>
      </w:divBdr>
    </w:div>
    <w:div w:id="2041469526">
      <w:bodyDiv w:val="1"/>
      <w:marLeft w:val="0"/>
      <w:marRight w:val="0"/>
      <w:marTop w:val="0"/>
      <w:marBottom w:val="0"/>
      <w:divBdr>
        <w:top w:val="none" w:sz="0" w:space="0" w:color="auto"/>
        <w:left w:val="none" w:sz="0" w:space="0" w:color="auto"/>
        <w:bottom w:val="none" w:sz="0" w:space="0" w:color="auto"/>
        <w:right w:val="none" w:sz="0" w:space="0" w:color="auto"/>
      </w:divBdr>
    </w:div>
    <w:div w:id="2096825829">
      <w:bodyDiv w:val="1"/>
      <w:marLeft w:val="0"/>
      <w:marRight w:val="0"/>
      <w:marTop w:val="0"/>
      <w:marBottom w:val="0"/>
      <w:divBdr>
        <w:top w:val="none" w:sz="0" w:space="0" w:color="auto"/>
        <w:left w:val="none" w:sz="0" w:space="0" w:color="auto"/>
        <w:bottom w:val="none" w:sz="0" w:space="0" w:color="auto"/>
        <w:right w:val="none" w:sz="0" w:space="0" w:color="auto"/>
      </w:divBdr>
    </w:div>
    <w:div w:id="2100907802">
      <w:bodyDiv w:val="1"/>
      <w:marLeft w:val="0"/>
      <w:marRight w:val="0"/>
      <w:marTop w:val="0"/>
      <w:marBottom w:val="0"/>
      <w:divBdr>
        <w:top w:val="none" w:sz="0" w:space="0" w:color="auto"/>
        <w:left w:val="none" w:sz="0" w:space="0" w:color="auto"/>
        <w:bottom w:val="none" w:sz="0" w:space="0" w:color="auto"/>
        <w:right w:val="none" w:sz="0" w:space="0" w:color="auto"/>
      </w:divBdr>
    </w:div>
    <w:div w:id="213116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ERVEUR2008\Projets\3-DOCUMENTS\1-%20ADMINISTRATION\AppelsOffres\PN%20Les%20Ecrins\Reponse%20Appel%20d'offre\www.natural-solutions.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1147-63DD-48B8-8017-C4A5AC60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Olivier Rovellotti</dc:creator>
  <cp:lastModifiedBy>Schtroudel</cp:lastModifiedBy>
  <cp:revision>9</cp:revision>
  <cp:lastPrinted>2017-06-21T15:52:00Z</cp:lastPrinted>
  <dcterms:created xsi:type="dcterms:W3CDTF">2018-01-29T13:24:00Z</dcterms:created>
  <dcterms:modified xsi:type="dcterms:W3CDTF">2018-03-01T16:36:00Z</dcterms:modified>
</cp:coreProperties>
</file>