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1B66E" w14:textId="77777777" w:rsidR="00CB1A91" w:rsidRPr="00CB1A91" w:rsidRDefault="006E2D45" w:rsidP="00CB1A91">
      <w:pPr>
        <w:rPr>
          <w:b/>
          <w:bCs/>
        </w:rPr>
      </w:pPr>
      <w:r>
        <w:t>Required Sentences:</w:t>
      </w:r>
      <w:r>
        <w:br/>
      </w:r>
      <w:r>
        <w:br/>
      </w:r>
      <w:r w:rsidR="00CB1A91" w:rsidRPr="00CB1A91">
        <w:rPr>
          <w:b/>
          <w:bCs/>
        </w:rPr>
        <w:t>Categorical Input Features</w:t>
      </w:r>
    </w:p>
    <w:p w14:paraId="7D307C6A" w14:textId="77777777" w:rsidR="00CB1A91" w:rsidRPr="00CB1A91" w:rsidRDefault="00CB1A91" w:rsidP="00CB1A91">
      <w:r w:rsidRPr="00CB1A91">
        <w:rPr>
          <w:b/>
          <w:bCs/>
        </w:rPr>
        <w:t>Mutual Information Scoring Function:</w:t>
      </w:r>
    </w:p>
    <w:p w14:paraId="4821E246" w14:textId="77777777" w:rsidR="00CB1A91" w:rsidRPr="00CB1A91" w:rsidRDefault="00CB1A91" w:rsidP="00CB1A91">
      <w:pPr>
        <w:numPr>
          <w:ilvl w:val="0"/>
          <w:numId w:val="1"/>
        </w:numPr>
      </w:pPr>
      <w:r w:rsidRPr="00CB1A91">
        <w:t>The Mutual Information model suggests that certain categorical features share a substantial amount of information with the target, highlighting which categories could be strong predictors for the outcome of interest.</w:t>
      </w:r>
    </w:p>
    <w:p w14:paraId="56F26355" w14:textId="77777777" w:rsidR="00CB1A91" w:rsidRDefault="00CB1A91" w:rsidP="00CB1A91">
      <w:pPr>
        <w:numPr>
          <w:ilvl w:val="0"/>
          <w:numId w:val="1"/>
        </w:numPr>
      </w:pPr>
      <w:r w:rsidRPr="00CB1A91">
        <w:t>It illuminates both linear and non-linear dependencies between features and the target, which can inform the development of models that account for complex relationships.</w:t>
      </w:r>
    </w:p>
    <w:p w14:paraId="1F542DD6" w14:textId="5026B12A" w:rsidR="00CB1A91" w:rsidRPr="00CB1A91" w:rsidRDefault="00CB1A91" w:rsidP="00CB1A91">
      <w:pPr>
        <w:numPr>
          <w:ilvl w:val="0"/>
          <w:numId w:val="1"/>
        </w:numPr>
      </w:pPr>
      <w:r w:rsidRPr="00CB1A91">
        <w:t>"Out of pocket health expenditure" and "PM2.5 AQI Value" are the top two features with the highest mutual information scores, indicating a strong dependency between these features and the target variable. This implies that changes in these features are closely related to changes in the target variable, which could be crucial for predicting chronic respiratory diseases.</w:t>
      </w:r>
    </w:p>
    <w:p w14:paraId="2BD98DCB" w14:textId="77777777" w:rsidR="00CB1A91" w:rsidRPr="00CB1A91" w:rsidRDefault="00CB1A91" w:rsidP="00CB1A91">
      <w:r w:rsidRPr="00CB1A91">
        <w:rPr>
          <w:b/>
          <w:bCs/>
        </w:rPr>
        <w:t>Chi-Squared Scoring Function:</w:t>
      </w:r>
    </w:p>
    <w:p w14:paraId="54217D63" w14:textId="77777777" w:rsidR="00CB1A91" w:rsidRPr="00CB1A91" w:rsidRDefault="00CB1A91" w:rsidP="00CB1A91">
      <w:pPr>
        <w:numPr>
          <w:ilvl w:val="0"/>
          <w:numId w:val="2"/>
        </w:numPr>
      </w:pPr>
      <w:r w:rsidRPr="00CB1A91">
        <w:t>The Chi-Squared model identifies features whose category frequencies are significantly associated with the target categories, pinpointing potential key predictors among categorical variables.</w:t>
      </w:r>
    </w:p>
    <w:p w14:paraId="23D4143C" w14:textId="77777777" w:rsidR="00CB1A91" w:rsidRDefault="00CB1A91" w:rsidP="00CB1A91">
      <w:pPr>
        <w:numPr>
          <w:ilvl w:val="0"/>
          <w:numId w:val="2"/>
        </w:numPr>
      </w:pPr>
      <w:r w:rsidRPr="00CB1A91">
        <w:t>It assesses the independence of feature categories relative to the target, offering a straightforward measure of association that can guide initial feature selection.</w:t>
      </w:r>
    </w:p>
    <w:p w14:paraId="384F50D5" w14:textId="77777777" w:rsidR="00CB1A91" w:rsidRDefault="00CB1A91" w:rsidP="00CB1A91">
      <w:pPr>
        <w:numPr>
          <w:ilvl w:val="0"/>
          <w:numId w:val="2"/>
        </w:numPr>
      </w:pPr>
      <w:r>
        <w:t>"</w:t>
      </w:r>
      <w:proofErr w:type="spellStart"/>
      <w:r>
        <w:t>Urban_population_Cat</w:t>
      </w:r>
      <w:proofErr w:type="spellEnd"/>
      <w:r>
        <w:t>" having a much higher Chi-Squared score suggests that the way urban population categories are distributed in relation to the target variable is more distinct and potentially more informative than the distribution of GDP categories. This indicates a strong association that may be valuable for models that include categorical predictors.</w:t>
      </w:r>
    </w:p>
    <w:p w14:paraId="21856557" w14:textId="0FCA788B" w:rsidR="00CB1A91" w:rsidRPr="00CB1A91" w:rsidRDefault="00CB1A91" w:rsidP="00CB1A91">
      <w:pPr>
        <w:numPr>
          <w:ilvl w:val="0"/>
          <w:numId w:val="2"/>
        </w:numPr>
      </w:pPr>
      <w:r>
        <w:t>The relative importance of "</w:t>
      </w:r>
      <w:proofErr w:type="spellStart"/>
      <w:r>
        <w:t>GDP_Cat</w:t>
      </w:r>
      <w:proofErr w:type="spellEnd"/>
      <w:r>
        <w:t>" is lower, but still significant, indicating that while it does have an association with the target, it's not as pronounced as "</w:t>
      </w:r>
      <w:proofErr w:type="spellStart"/>
      <w:r>
        <w:t>Urban_population_Cat</w:t>
      </w:r>
      <w:proofErr w:type="spellEnd"/>
      <w:r>
        <w:t>".</w:t>
      </w:r>
    </w:p>
    <w:p w14:paraId="1A191066" w14:textId="77777777" w:rsidR="00CB1A91" w:rsidRPr="00CB1A91" w:rsidRDefault="00CB1A91" w:rsidP="00CB1A91">
      <w:r w:rsidRPr="00CB1A91">
        <w:rPr>
          <w:b/>
          <w:bCs/>
        </w:rPr>
        <w:t>Comparison and Contrast:</w:t>
      </w:r>
    </w:p>
    <w:p w14:paraId="4E96E149" w14:textId="77777777" w:rsidR="00CB1A91" w:rsidRPr="00CB1A91" w:rsidRDefault="00CB1A91" w:rsidP="00CB1A91">
      <w:pPr>
        <w:numPr>
          <w:ilvl w:val="0"/>
          <w:numId w:val="3"/>
        </w:numPr>
      </w:pPr>
      <w:r w:rsidRPr="00CB1A91">
        <w:t>Mutual Information is adept at capturing a broader range of associations, both linear and non-linear, while Chi-Squared focuses on the frequency distribution of categories, primarily detecting linear associations.</w:t>
      </w:r>
    </w:p>
    <w:p w14:paraId="0D4D8B42" w14:textId="77777777" w:rsidR="00CB1A91" w:rsidRPr="00CB1A91" w:rsidRDefault="00CB1A91" w:rsidP="00CB1A91">
      <w:pPr>
        <w:numPr>
          <w:ilvl w:val="0"/>
          <w:numId w:val="3"/>
        </w:numPr>
      </w:pPr>
      <w:r w:rsidRPr="00CB1A91">
        <w:t>Mutual Information does not assume any specific type of relationship and can reveal more intricate patterns of association, whereas Chi-Squared provides a traditional statistical measure of association that is easier to compute and interpret.</w:t>
      </w:r>
    </w:p>
    <w:p w14:paraId="72E41F5E" w14:textId="77777777" w:rsidR="00CB1A91" w:rsidRPr="00CB1A91" w:rsidRDefault="00CB1A91" w:rsidP="00CB1A91">
      <w:pPr>
        <w:rPr>
          <w:b/>
          <w:bCs/>
        </w:rPr>
      </w:pPr>
      <w:r w:rsidRPr="00CB1A91">
        <w:rPr>
          <w:b/>
          <w:bCs/>
        </w:rPr>
        <w:t>Numeric Attribute</w:t>
      </w:r>
    </w:p>
    <w:p w14:paraId="3494426C" w14:textId="77777777" w:rsidR="00CB1A91" w:rsidRPr="00CB1A91" w:rsidRDefault="00CB1A91" w:rsidP="00CB1A91">
      <w:r w:rsidRPr="00CB1A91">
        <w:rPr>
          <w:b/>
          <w:bCs/>
        </w:rPr>
        <w:t>Mutual Information for Numeric Attributes:</w:t>
      </w:r>
    </w:p>
    <w:p w14:paraId="36C50B04" w14:textId="77777777" w:rsidR="00CB1A91" w:rsidRPr="00CB1A91" w:rsidRDefault="00CB1A91" w:rsidP="00CB1A91">
      <w:pPr>
        <w:numPr>
          <w:ilvl w:val="0"/>
          <w:numId w:val="4"/>
        </w:numPr>
      </w:pPr>
      <w:r w:rsidRPr="00CB1A91">
        <w:lastRenderedPageBreak/>
        <w:t>The Mutual Information approach for numerical attributes demonstrates which features have the strongest dependencies with the target, potentially uncovering complex and non-obvious relationships.</w:t>
      </w:r>
    </w:p>
    <w:p w14:paraId="404473DE" w14:textId="77777777" w:rsidR="00CB1A91" w:rsidRDefault="00CB1A91" w:rsidP="00CB1A91">
      <w:pPr>
        <w:numPr>
          <w:ilvl w:val="0"/>
          <w:numId w:val="4"/>
        </w:numPr>
      </w:pPr>
      <w:r w:rsidRPr="00CB1A91">
        <w:t>This method offers a nuanced understanding of feature-target relationships that can enhance the selection of variables in predictive modeling, particularly where non-linear interactions are present.</w:t>
      </w:r>
    </w:p>
    <w:p w14:paraId="5B3C2B22" w14:textId="4D4D5274" w:rsidR="00CB1A91" w:rsidRPr="00CB1A91" w:rsidRDefault="00CB1A91" w:rsidP="00CB1A91">
      <w:pPr>
        <w:numPr>
          <w:ilvl w:val="0"/>
          <w:numId w:val="4"/>
        </w:numPr>
      </w:pPr>
      <w:r w:rsidRPr="00CB1A91">
        <w:t>"Total tax rate" and "PM2.5 AQI Value" emerge as the features with the highest mutual information scores, suggesting a strong dependency with the target variable. These features are likely to provide substantial information gain in models predicting chronic respiratory diseases.</w:t>
      </w:r>
    </w:p>
    <w:p w14:paraId="1D1DD634" w14:textId="77777777" w:rsidR="00CB1A91" w:rsidRPr="00CB1A91" w:rsidRDefault="00CB1A91" w:rsidP="00CB1A91">
      <w:r w:rsidRPr="00CB1A91">
        <w:rPr>
          <w:b/>
          <w:bCs/>
        </w:rPr>
        <w:t>ANOVA for Numeric Attributes:</w:t>
      </w:r>
    </w:p>
    <w:p w14:paraId="1CAF5878" w14:textId="77777777" w:rsidR="00CB1A91" w:rsidRPr="00CB1A91" w:rsidRDefault="00CB1A91" w:rsidP="00CB1A91">
      <w:pPr>
        <w:numPr>
          <w:ilvl w:val="0"/>
          <w:numId w:val="5"/>
        </w:numPr>
      </w:pPr>
      <w:r w:rsidRPr="00CB1A91">
        <w:t>The ANOVA F-value method highlights which numerical features most significantly impact the target variable through their mean differences across different groups, assuming a linear association.</w:t>
      </w:r>
    </w:p>
    <w:p w14:paraId="0DE1A354" w14:textId="77777777" w:rsidR="00CB1A91" w:rsidRDefault="00CB1A91" w:rsidP="00CB1A91">
      <w:pPr>
        <w:numPr>
          <w:ilvl w:val="0"/>
          <w:numId w:val="5"/>
        </w:numPr>
      </w:pPr>
      <w:r w:rsidRPr="00CB1A91">
        <w:t>It simplifies the feature selection process by focusing on linear relationships and variance between groups, which can be useful for models that assume or require linearity.</w:t>
      </w:r>
    </w:p>
    <w:p w14:paraId="2F3B423E" w14:textId="4CADAF3F" w:rsidR="00CB1A91" w:rsidRPr="00CB1A91" w:rsidRDefault="00D7494C" w:rsidP="00CB1A91">
      <w:pPr>
        <w:numPr>
          <w:ilvl w:val="0"/>
          <w:numId w:val="5"/>
        </w:numPr>
      </w:pPr>
      <w:r w:rsidRPr="00D7494C">
        <w:t>The ANOVA F-value plot suggests that factors like "Cirrhosis and Other Chronic Liver Diseases", "</w:t>
      </w:r>
      <w:proofErr w:type="gramStart"/>
      <w:r w:rsidRPr="00D7494C">
        <w:t>Cardiovascular Diseases</w:t>
      </w:r>
      <w:proofErr w:type="gramEnd"/>
      <w:r w:rsidRPr="00D7494C">
        <w:t>", and "Diabetes Mellitus" have the highest statistical significance when predicting the target. These variables have the greatest variance in means across the target's classes, indicating strong linear relationships.</w:t>
      </w:r>
    </w:p>
    <w:p w14:paraId="244375AE" w14:textId="77777777" w:rsidR="00CB1A91" w:rsidRPr="00CB1A91" w:rsidRDefault="00CB1A91" w:rsidP="00CB1A91">
      <w:r w:rsidRPr="00CB1A91">
        <w:rPr>
          <w:b/>
          <w:bCs/>
        </w:rPr>
        <w:t>Comparison and Contrast:</w:t>
      </w:r>
    </w:p>
    <w:p w14:paraId="4B065579" w14:textId="77777777" w:rsidR="00CB1A91" w:rsidRPr="00CB1A91" w:rsidRDefault="00CB1A91" w:rsidP="00CB1A91">
      <w:pPr>
        <w:numPr>
          <w:ilvl w:val="0"/>
          <w:numId w:val="6"/>
        </w:numPr>
      </w:pPr>
      <w:r w:rsidRPr="00CB1A91">
        <w:t>Mutual Information is a more general approach that can capture any statistical dependency, not limited to linear associations, unlike ANOVA, which specifically looks for linear relationships.</w:t>
      </w:r>
    </w:p>
    <w:p w14:paraId="4D09E4D0" w14:textId="77777777" w:rsidR="00CB1A91" w:rsidRPr="00CB1A91" w:rsidRDefault="00CB1A91" w:rsidP="00CB1A91">
      <w:pPr>
        <w:numPr>
          <w:ilvl w:val="0"/>
          <w:numId w:val="6"/>
        </w:numPr>
      </w:pPr>
      <w:r w:rsidRPr="00CB1A91">
        <w:t>ANOVA's simplicity allows for clear interpretation and easy computation, which can be beneficial in large datasets, while Mutual Information provides a depth of insight into the type of relationship between features and the target.</w:t>
      </w:r>
    </w:p>
    <w:p w14:paraId="0F9BE1F2" w14:textId="77777777" w:rsidR="00CB1A91" w:rsidRPr="00CB1A91" w:rsidRDefault="00CB1A91" w:rsidP="00CB1A91">
      <w:pPr>
        <w:rPr>
          <w:b/>
          <w:bCs/>
        </w:rPr>
      </w:pPr>
      <w:r w:rsidRPr="00CB1A91">
        <w:rPr>
          <w:b/>
          <w:bCs/>
        </w:rPr>
        <w:t>Feature Importance</w:t>
      </w:r>
    </w:p>
    <w:p w14:paraId="6A37C758" w14:textId="77777777" w:rsidR="00CB1A91" w:rsidRPr="00CB1A91" w:rsidRDefault="00CB1A91" w:rsidP="00CB1A91">
      <w:proofErr w:type="spellStart"/>
      <w:r w:rsidRPr="00CB1A91">
        <w:rPr>
          <w:b/>
          <w:bCs/>
        </w:rPr>
        <w:t>ExtraTreesClassifier</w:t>
      </w:r>
      <w:proofErr w:type="spellEnd"/>
      <w:r w:rsidRPr="00CB1A91">
        <w:rPr>
          <w:b/>
          <w:bCs/>
        </w:rPr>
        <w:t xml:space="preserve"> Model:</w:t>
      </w:r>
    </w:p>
    <w:p w14:paraId="78E77147" w14:textId="77777777" w:rsidR="00CB1A91" w:rsidRPr="00CB1A91" w:rsidRDefault="00CB1A91" w:rsidP="00CB1A91">
      <w:pPr>
        <w:numPr>
          <w:ilvl w:val="0"/>
          <w:numId w:val="7"/>
        </w:numPr>
      </w:pPr>
      <w:proofErr w:type="spellStart"/>
      <w:r w:rsidRPr="00CB1A91">
        <w:t>ExtraTreesClassifier</w:t>
      </w:r>
      <w:proofErr w:type="spellEnd"/>
      <w:r w:rsidRPr="00CB1A91">
        <w:t xml:space="preserve"> evaluates feature importance through an ensemble of randomized decision trees, offering insight into which variables are most critical in the construction of a robust predictive model.</w:t>
      </w:r>
    </w:p>
    <w:p w14:paraId="61F1A9BA" w14:textId="77777777" w:rsidR="00CB1A91" w:rsidRPr="00CB1A91" w:rsidRDefault="00CB1A91" w:rsidP="00CB1A91">
      <w:pPr>
        <w:numPr>
          <w:ilvl w:val="0"/>
          <w:numId w:val="7"/>
        </w:numPr>
      </w:pPr>
      <w:r w:rsidRPr="00CB1A91">
        <w:t xml:space="preserve">The </w:t>
      </w:r>
      <w:proofErr w:type="gramStart"/>
      <w:r w:rsidRPr="00CB1A91">
        <w:t>importance</w:t>
      </w:r>
      <w:proofErr w:type="gramEnd"/>
      <w:r w:rsidRPr="00CB1A91">
        <w:t xml:space="preserve"> scores reflect both individual feature contributions and interactions in a non-linear context, providing a comprehensive view of feature relevance.</w:t>
      </w:r>
    </w:p>
    <w:p w14:paraId="0F092502" w14:textId="77777777" w:rsidR="00CB1A91" w:rsidRPr="00CB1A91" w:rsidRDefault="00CB1A91" w:rsidP="00CB1A91">
      <w:r w:rsidRPr="00CB1A91">
        <w:rPr>
          <w:b/>
          <w:bCs/>
        </w:rPr>
        <w:t>RFE Model:</w:t>
      </w:r>
    </w:p>
    <w:p w14:paraId="6CDD686F" w14:textId="77777777" w:rsidR="00CB1A91" w:rsidRPr="00CB1A91" w:rsidRDefault="00CB1A91" w:rsidP="00CB1A91">
      <w:pPr>
        <w:numPr>
          <w:ilvl w:val="0"/>
          <w:numId w:val="8"/>
        </w:numPr>
      </w:pPr>
      <w:r w:rsidRPr="00CB1A91">
        <w:lastRenderedPageBreak/>
        <w:t>Recursive Feature Elimination (RFE) systematically evaluates the impact of removing each feature, providing a hierarchical understanding of feature importance in the context of model performance.</w:t>
      </w:r>
    </w:p>
    <w:p w14:paraId="04FC58B3" w14:textId="77777777" w:rsidR="00CB1A91" w:rsidRDefault="00CB1A91" w:rsidP="00CB1A91">
      <w:pPr>
        <w:numPr>
          <w:ilvl w:val="0"/>
          <w:numId w:val="8"/>
        </w:numPr>
      </w:pPr>
      <w:r w:rsidRPr="00CB1A91">
        <w:t>RFE is particularly beneficial for identifying a reduced feature set that maintains high model accuracy, which can be essential for simplifying models and avoiding overfitting.</w:t>
      </w:r>
    </w:p>
    <w:p w14:paraId="0725406D" w14:textId="7031BEAF" w:rsidR="00D7494C" w:rsidRPr="00CB1A91" w:rsidRDefault="00D7494C" w:rsidP="00D7494C">
      <w:pPr>
        <w:numPr>
          <w:ilvl w:val="0"/>
          <w:numId w:val="8"/>
        </w:numPr>
      </w:pPr>
      <w:r>
        <w:t>The chart showcases that "PM2.5 AQI Value" has the highest importance according to the Extra Trees Classifier, which suggests that air pollution levels are a critical predictor of the target variable, potentially reflecting its impact on respiratory health.</w:t>
      </w:r>
    </w:p>
    <w:p w14:paraId="5FE36D91" w14:textId="77777777" w:rsidR="00CB1A91" w:rsidRPr="00CB1A91" w:rsidRDefault="00CB1A91" w:rsidP="00CB1A91">
      <w:r w:rsidRPr="00CB1A91">
        <w:rPr>
          <w:b/>
          <w:bCs/>
        </w:rPr>
        <w:t>Univariate Selection:</w:t>
      </w:r>
    </w:p>
    <w:p w14:paraId="32EF49C4" w14:textId="77777777" w:rsidR="00CB1A91" w:rsidRPr="00CB1A91" w:rsidRDefault="00CB1A91" w:rsidP="00CB1A91">
      <w:pPr>
        <w:numPr>
          <w:ilvl w:val="0"/>
          <w:numId w:val="9"/>
        </w:numPr>
      </w:pPr>
      <w:r w:rsidRPr="00CB1A91">
        <w:t>Univariate Selection assesses the individual predictive power of each feature in isolation, using statistical tests to rank the importance of the features based on their relationship with the target.</w:t>
      </w:r>
    </w:p>
    <w:p w14:paraId="20EDA1DF" w14:textId="77777777" w:rsidR="00CB1A91" w:rsidRDefault="00CB1A91" w:rsidP="00CB1A91">
      <w:pPr>
        <w:numPr>
          <w:ilvl w:val="0"/>
          <w:numId w:val="9"/>
        </w:numPr>
      </w:pPr>
      <w:r w:rsidRPr="00CB1A91">
        <w:t>This approach shines in its ability to quickly identify strong individual predictors, although it may overlook complex interactions that could be captured by multivariate methods.</w:t>
      </w:r>
    </w:p>
    <w:p w14:paraId="59FE6C07" w14:textId="23410F4B" w:rsidR="00D7494C" w:rsidRPr="00CB1A91" w:rsidRDefault="00D7494C" w:rsidP="00D7494C">
      <w:pPr>
        <w:pStyle w:val="ListParagraph"/>
        <w:numPr>
          <w:ilvl w:val="0"/>
          <w:numId w:val="9"/>
        </w:numPr>
      </w:pPr>
      <w:r w:rsidRPr="00D7494C">
        <w:t>"</w:t>
      </w:r>
      <w:proofErr w:type="spellStart"/>
      <w:r w:rsidRPr="00D7494C">
        <w:t>Urban_population</w:t>
      </w:r>
      <w:proofErr w:type="spellEnd"/>
      <w:r w:rsidRPr="00D7494C">
        <w:t>" having the highest importance in the Univariate Selection model indicates that demographic factors, specifically urbanization, may be a strong predictor of the target variable, potentially reflecting its impact on health outcomes.</w:t>
      </w:r>
    </w:p>
    <w:p w14:paraId="5767AE4B" w14:textId="77777777" w:rsidR="00CB1A91" w:rsidRPr="00CB1A91" w:rsidRDefault="00CB1A91" w:rsidP="00CB1A91">
      <w:r w:rsidRPr="00CB1A91">
        <w:rPr>
          <w:b/>
          <w:bCs/>
        </w:rPr>
        <w:t>Comparison and Contrast:</w:t>
      </w:r>
    </w:p>
    <w:p w14:paraId="3F965B9F" w14:textId="77777777" w:rsidR="00CB1A91" w:rsidRPr="00CB1A91" w:rsidRDefault="00CB1A91" w:rsidP="00CB1A91">
      <w:pPr>
        <w:numPr>
          <w:ilvl w:val="0"/>
          <w:numId w:val="10"/>
        </w:numPr>
      </w:pPr>
      <w:proofErr w:type="spellStart"/>
      <w:r w:rsidRPr="00CB1A91">
        <w:t>ExtraTreesClassifier</w:t>
      </w:r>
      <w:proofErr w:type="spellEnd"/>
      <w:r w:rsidRPr="00CB1A91">
        <w:t xml:space="preserve"> and RFE consider the holistic contribution of features within model constructs, capturing non-linear dependencies and interactions, whereas Univariate Selection assesses features individually.</w:t>
      </w:r>
    </w:p>
    <w:p w14:paraId="0645BD94" w14:textId="77777777" w:rsidR="00CB1A91" w:rsidRDefault="00CB1A91" w:rsidP="00CB1A91">
      <w:pPr>
        <w:numPr>
          <w:ilvl w:val="0"/>
          <w:numId w:val="10"/>
        </w:numPr>
      </w:pPr>
      <w:proofErr w:type="spellStart"/>
      <w:r w:rsidRPr="00CB1A91">
        <w:t>ExtraTreesClassifier</w:t>
      </w:r>
      <w:proofErr w:type="spellEnd"/>
      <w:r w:rsidRPr="00CB1A91">
        <w:t xml:space="preserve"> provides an importance metric as a byproduct of model training, RFE offers a reductionist perspective through feature elimination, and Univariate Selection provides a statistical significance ranking, each offering distinct benefits depending on the analysis goals.</w:t>
      </w:r>
    </w:p>
    <w:p w14:paraId="6B31B8E1" w14:textId="7611E7FC" w:rsidR="00D7494C" w:rsidRPr="00CB1A91" w:rsidRDefault="00D7494C" w:rsidP="00D7494C">
      <w:pPr>
        <w:pStyle w:val="ListParagraph"/>
        <w:numPr>
          <w:ilvl w:val="0"/>
          <w:numId w:val="10"/>
        </w:numPr>
      </w:pPr>
      <w:r w:rsidRPr="00D7494C">
        <w:t>"</w:t>
      </w:r>
      <w:proofErr w:type="spellStart"/>
      <w:r w:rsidRPr="00D7494C">
        <w:t>Urban_population</w:t>
      </w:r>
      <w:proofErr w:type="spellEnd"/>
      <w:r w:rsidRPr="00D7494C">
        <w:t>" having the highest importance in the Univariate Selection model indicates that demographic factors, specifically urbanization, may be a strong predictor of the target variable, potentially reflecting its impact on health outcomes.</w:t>
      </w:r>
    </w:p>
    <w:p w14:paraId="07CD53A1" w14:textId="3C868FF0" w:rsidR="00F66D31" w:rsidRDefault="00F66D31"/>
    <w:sectPr w:rsidR="00F6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3E78"/>
    <w:multiLevelType w:val="multilevel"/>
    <w:tmpl w:val="916E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A91A06"/>
    <w:multiLevelType w:val="multilevel"/>
    <w:tmpl w:val="0C64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9526E"/>
    <w:multiLevelType w:val="multilevel"/>
    <w:tmpl w:val="3D48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F154A"/>
    <w:multiLevelType w:val="multilevel"/>
    <w:tmpl w:val="F9F6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C3BF6"/>
    <w:multiLevelType w:val="multilevel"/>
    <w:tmpl w:val="119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E0681"/>
    <w:multiLevelType w:val="multilevel"/>
    <w:tmpl w:val="67A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EC2ADB"/>
    <w:multiLevelType w:val="multilevel"/>
    <w:tmpl w:val="C25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EB3746"/>
    <w:multiLevelType w:val="multilevel"/>
    <w:tmpl w:val="6B5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7D4A4D"/>
    <w:multiLevelType w:val="multilevel"/>
    <w:tmpl w:val="822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EF546A"/>
    <w:multiLevelType w:val="multilevel"/>
    <w:tmpl w:val="6F12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252984">
    <w:abstractNumId w:val="5"/>
  </w:num>
  <w:num w:numId="2" w16cid:durableId="1736928679">
    <w:abstractNumId w:val="2"/>
  </w:num>
  <w:num w:numId="3" w16cid:durableId="1647052651">
    <w:abstractNumId w:val="9"/>
  </w:num>
  <w:num w:numId="4" w16cid:durableId="1033074167">
    <w:abstractNumId w:val="4"/>
  </w:num>
  <w:num w:numId="5" w16cid:durableId="1273903916">
    <w:abstractNumId w:val="6"/>
  </w:num>
  <w:num w:numId="6" w16cid:durableId="1020350954">
    <w:abstractNumId w:val="1"/>
  </w:num>
  <w:num w:numId="7" w16cid:durableId="1629965926">
    <w:abstractNumId w:val="3"/>
  </w:num>
  <w:num w:numId="8" w16cid:durableId="1275939160">
    <w:abstractNumId w:val="7"/>
  </w:num>
  <w:num w:numId="9" w16cid:durableId="2125073000">
    <w:abstractNumId w:val="0"/>
  </w:num>
  <w:num w:numId="10" w16cid:durableId="1544291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45"/>
    <w:rsid w:val="00077FB7"/>
    <w:rsid w:val="005E490D"/>
    <w:rsid w:val="006E2D45"/>
    <w:rsid w:val="00BA4BF6"/>
    <w:rsid w:val="00C42C57"/>
    <w:rsid w:val="00C65CF1"/>
    <w:rsid w:val="00CB1A91"/>
    <w:rsid w:val="00D21490"/>
    <w:rsid w:val="00D7494C"/>
    <w:rsid w:val="00F6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F177"/>
  <w15:chartTrackingRefBased/>
  <w15:docId w15:val="{B4C43C01-3B15-4CD9-A0C7-B3FA474A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D45"/>
    <w:rPr>
      <w:rFonts w:eastAsiaTheme="majorEastAsia" w:cstheme="majorBidi"/>
      <w:color w:val="272727" w:themeColor="text1" w:themeTint="D8"/>
    </w:rPr>
  </w:style>
  <w:style w:type="paragraph" w:styleId="Title">
    <w:name w:val="Title"/>
    <w:basedOn w:val="Normal"/>
    <w:next w:val="Normal"/>
    <w:link w:val="TitleChar"/>
    <w:uiPriority w:val="10"/>
    <w:qFormat/>
    <w:rsid w:val="006E2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D45"/>
    <w:pPr>
      <w:spacing w:before="160"/>
      <w:jc w:val="center"/>
    </w:pPr>
    <w:rPr>
      <w:i/>
      <w:iCs/>
      <w:color w:val="404040" w:themeColor="text1" w:themeTint="BF"/>
    </w:rPr>
  </w:style>
  <w:style w:type="character" w:customStyle="1" w:styleId="QuoteChar">
    <w:name w:val="Quote Char"/>
    <w:basedOn w:val="DefaultParagraphFont"/>
    <w:link w:val="Quote"/>
    <w:uiPriority w:val="29"/>
    <w:rsid w:val="006E2D45"/>
    <w:rPr>
      <w:i/>
      <w:iCs/>
      <w:color w:val="404040" w:themeColor="text1" w:themeTint="BF"/>
    </w:rPr>
  </w:style>
  <w:style w:type="paragraph" w:styleId="ListParagraph">
    <w:name w:val="List Paragraph"/>
    <w:basedOn w:val="Normal"/>
    <w:uiPriority w:val="34"/>
    <w:qFormat/>
    <w:rsid w:val="006E2D45"/>
    <w:pPr>
      <w:ind w:left="720"/>
      <w:contextualSpacing/>
    </w:pPr>
  </w:style>
  <w:style w:type="character" w:styleId="IntenseEmphasis">
    <w:name w:val="Intense Emphasis"/>
    <w:basedOn w:val="DefaultParagraphFont"/>
    <w:uiPriority w:val="21"/>
    <w:qFormat/>
    <w:rsid w:val="006E2D45"/>
    <w:rPr>
      <w:i/>
      <w:iCs/>
      <w:color w:val="0F4761" w:themeColor="accent1" w:themeShade="BF"/>
    </w:rPr>
  </w:style>
  <w:style w:type="paragraph" w:styleId="IntenseQuote">
    <w:name w:val="Intense Quote"/>
    <w:basedOn w:val="Normal"/>
    <w:next w:val="Normal"/>
    <w:link w:val="IntenseQuoteChar"/>
    <w:uiPriority w:val="30"/>
    <w:qFormat/>
    <w:rsid w:val="006E2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D45"/>
    <w:rPr>
      <w:i/>
      <w:iCs/>
      <w:color w:val="0F4761" w:themeColor="accent1" w:themeShade="BF"/>
    </w:rPr>
  </w:style>
  <w:style w:type="character" w:styleId="IntenseReference">
    <w:name w:val="Intense Reference"/>
    <w:basedOn w:val="DefaultParagraphFont"/>
    <w:uiPriority w:val="32"/>
    <w:qFormat/>
    <w:rsid w:val="006E2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1638">
      <w:bodyDiv w:val="1"/>
      <w:marLeft w:val="0"/>
      <w:marRight w:val="0"/>
      <w:marTop w:val="0"/>
      <w:marBottom w:val="0"/>
      <w:divBdr>
        <w:top w:val="none" w:sz="0" w:space="0" w:color="auto"/>
        <w:left w:val="none" w:sz="0" w:space="0" w:color="auto"/>
        <w:bottom w:val="none" w:sz="0" w:space="0" w:color="auto"/>
        <w:right w:val="none" w:sz="0" w:space="0" w:color="auto"/>
      </w:divBdr>
    </w:div>
    <w:div w:id="306398324">
      <w:bodyDiv w:val="1"/>
      <w:marLeft w:val="0"/>
      <w:marRight w:val="0"/>
      <w:marTop w:val="0"/>
      <w:marBottom w:val="0"/>
      <w:divBdr>
        <w:top w:val="none" w:sz="0" w:space="0" w:color="auto"/>
        <w:left w:val="none" w:sz="0" w:space="0" w:color="auto"/>
        <w:bottom w:val="none" w:sz="0" w:space="0" w:color="auto"/>
        <w:right w:val="none" w:sz="0" w:space="0" w:color="auto"/>
      </w:divBdr>
    </w:div>
    <w:div w:id="1368139558">
      <w:bodyDiv w:val="1"/>
      <w:marLeft w:val="0"/>
      <w:marRight w:val="0"/>
      <w:marTop w:val="0"/>
      <w:marBottom w:val="0"/>
      <w:divBdr>
        <w:top w:val="none" w:sz="0" w:space="0" w:color="auto"/>
        <w:left w:val="none" w:sz="0" w:space="0" w:color="auto"/>
        <w:bottom w:val="none" w:sz="0" w:space="0" w:color="auto"/>
        <w:right w:val="none" w:sz="0" w:space="0" w:color="auto"/>
      </w:divBdr>
    </w:div>
    <w:div w:id="17805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Arango</dc:creator>
  <cp:keywords/>
  <dc:description/>
  <cp:lastModifiedBy>Brian Arango</cp:lastModifiedBy>
  <cp:revision>1</cp:revision>
  <dcterms:created xsi:type="dcterms:W3CDTF">2024-03-25T01:02:00Z</dcterms:created>
  <dcterms:modified xsi:type="dcterms:W3CDTF">2024-03-25T02:20:00Z</dcterms:modified>
</cp:coreProperties>
</file>