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F50" w:rsidRDefault="00351E38" w:rsidP="00351E38">
      <w:pPr>
        <w:jc w:val="center"/>
        <w:rPr>
          <w:sz w:val="24"/>
        </w:rPr>
      </w:pPr>
      <w:r>
        <w:rPr>
          <w:sz w:val="24"/>
        </w:rPr>
        <w:t>Psychologie et Ecole</w:t>
      </w:r>
    </w:p>
    <w:p w:rsidR="00351E38" w:rsidRDefault="00351E38" w:rsidP="00351E38">
      <w:pPr>
        <w:jc w:val="center"/>
        <w:rPr>
          <w:sz w:val="24"/>
        </w:rPr>
      </w:pPr>
      <w:r>
        <w:rPr>
          <w:sz w:val="24"/>
        </w:rPr>
        <w:t>Préambule</w:t>
      </w:r>
    </w:p>
    <w:p w:rsidR="003C40BB" w:rsidRDefault="00351E38" w:rsidP="003C40BB">
      <w:pPr>
        <w:jc w:val="center"/>
        <w:rPr>
          <w:sz w:val="24"/>
        </w:rPr>
      </w:pPr>
      <w:r>
        <w:rPr>
          <w:sz w:val="24"/>
        </w:rPr>
        <w:t>13/09/2023</w:t>
      </w:r>
    </w:p>
    <w:p w:rsidR="003C40BB" w:rsidRPr="003C40BB" w:rsidRDefault="003C40BB" w:rsidP="003C40BB">
      <w:pPr>
        <w:jc w:val="center"/>
        <w:rPr>
          <w:sz w:val="24"/>
        </w:rPr>
      </w:pPr>
      <w:bookmarkStart w:id="0" w:name="_GoBack"/>
      <w:bookmarkEnd w:id="0"/>
    </w:p>
    <w:p w:rsidR="003D79D9" w:rsidRDefault="003D79D9" w:rsidP="00351E38">
      <w:pPr>
        <w:jc w:val="both"/>
        <w:rPr>
          <w:sz w:val="24"/>
        </w:rPr>
      </w:pPr>
      <w:r>
        <w:rPr>
          <w:sz w:val="24"/>
        </w:rPr>
        <w:t xml:space="preserve">Selon la philosophe allemande </w:t>
      </w:r>
      <w:r>
        <w:rPr>
          <w:b/>
          <w:i/>
          <w:sz w:val="24"/>
        </w:rPr>
        <w:t xml:space="preserve">Hannah Arendt </w:t>
      </w:r>
      <w:r>
        <w:rPr>
          <w:sz w:val="24"/>
        </w:rPr>
        <w:t xml:space="preserve">(1906-1975), notre époque fait face à une </w:t>
      </w:r>
      <w:r>
        <w:rPr>
          <w:b/>
          <w:i/>
          <w:sz w:val="24"/>
        </w:rPr>
        <w:t>« crise de la culture »</w:t>
      </w:r>
      <w:r>
        <w:rPr>
          <w:sz w:val="24"/>
        </w:rPr>
        <w:t xml:space="preserve">, qui bouleverse nos valeurs et croyances. </w:t>
      </w:r>
    </w:p>
    <w:p w:rsidR="003D79D9" w:rsidRDefault="003D79D9" w:rsidP="00351E38">
      <w:pPr>
        <w:jc w:val="both"/>
        <w:rPr>
          <w:sz w:val="24"/>
        </w:rPr>
      </w:pPr>
      <w:r>
        <w:rPr>
          <w:sz w:val="24"/>
        </w:rPr>
        <w:t xml:space="preserve">En effet, pour la première fois de son histoire, l’humanité a choisi d’abolir les 3 grands piliers soutenant toute société : la </w:t>
      </w:r>
      <w:r>
        <w:rPr>
          <w:b/>
          <w:i/>
          <w:sz w:val="24"/>
        </w:rPr>
        <w:t>tradition</w:t>
      </w:r>
      <w:r>
        <w:rPr>
          <w:sz w:val="24"/>
        </w:rPr>
        <w:t>, la</w:t>
      </w:r>
      <w:r>
        <w:rPr>
          <w:b/>
          <w:i/>
          <w:sz w:val="24"/>
        </w:rPr>
        <w:t xml:space="preserve"> religion</w:t>
      </w:r>
      <w:r>
        <w:rPr>
          <w:sz w:val="24"/>
        </w:rPr>
        <w:t xml:space="preserve"> et</w:t>
      </w:r>
      <w:r>
        <w:rPr>
          <w:b/>
          <w:i/>
          <w:sz w:val="24"/>
        </w:rPr>
        <w:t xml:space="preserve"> </w:t>
      </w:r>
      <w:r>
        <w:rPr>
          <w:sz w:val="24"/>
        </w:rPr>
        <w:t>l’</w:t>
      </w:r>
      <w:r>
        <w:rPr>
          <w:b/>
          <w:i/>
          <w:sz w:val="24"/>
        </w:rPr>
        <w:t>autorité</w:t>
      </w:r>
      <w:r>
        <w:rPr>
          <w:sz w:val="24"/>
        </w:rPr>
        <w:t>.</w:t>
      </w:r>
    </w:p>
    <w:p w:rsidR="00C334B5" w:rsidRDefault="00C334B5" w:rsidP="00351E38">
      <w:pPr>
        <w:jc w:val="both"/>
        <w:rPr>
          <w:sz w:val="24"/>
        </w:rPr>
      </w:pPr>
      <w:r>
        <w:rPr>
          <w:sz w:val="24"/>
        </w:rPr>
        <w:t xml:space="preserve">Cette « crise » n’a rien de surprenant en réalité, car non seulement les penseurs du XIXème l’avaient déjà prédite, mais aussi car c’est la réaction normale de la société face à un système de valeurs </w:t>
      </w:r>
      <w:r w:rsidR="005C024A">
        <w:rPr>
          <w:sz w:val="24"/>
        </w:rPr>
        <w:t>auquel elle ne s’identifie plus assez.</w:t>
      </w:r>
    </w:p>
    <w:p w:rsidR="00C334B5" w:rsidRDefault="00C334B5" w:rsidP="00351E38">
      <w:pPr>
        <w:jc w:val="both"/>
        <w:rPr>
          <w:sz w:val="24"/>
        </w:rPr>
      </w:pPr>
      <w:r>
        <w:rPr>
          <w:sz w:val="24"/>
        </w:rPr>
        <w:t>En revanche, cette crise sort du lot de par son amplitude, concernant tout membre d’une société moderne, et non pas seulement les penseurs.</w:t>
      </w:r>
    </w:p>
    <w:p w:rsidR="00C334B5" w:rsidRDefault="00C334B5" w:rsidP="00351E38">
      <w:pPr>
        <w:jc w:val="both"/>
        <w:rPr>
          <w:sz w:val="24"/>
        </w:rPr>
      </w:pPr>
    </w:p>
    <w:p w:rsidR="00C334B5" w:rsidRDefault="00C334B5" w:rsidP="00351E38">
      <w:pPr>
        <w:jc w:val="both"/>
        <w:rPr>
          <w:b/>
          <w:i/>
          <w:sz w:val="24"/>
        </w:rPr>
      </w:pPr>
      <w:r w:rsidRPr="005C024A">
        <w:rPr>
          <w:b/>
          <w:i/>
          <w:sz w:val="24"/>
        </w:rPr>
        <w:t xml:space="preserve"> </w:t>
      </w:r>
      <w:r w:rsidR="005C024A" w:rsidRPr="005C024A">
        <w:rPr>
          <w:b/>
          <w:i/>
          <w:sz w:val="24"/>
        </w:rPr>
        <w:t>Les conséquences touchent donc les domaines de la pensée et des pratiques éducatives.</w:t>
      </w:r>
    </w:p>
    <w:p w:rsidR="005C024A" w:rsidRDefault="005C024A" w:rsidP="00351E38">
      <w:pPr>
        <w:jc w:val="both"/>
        <w:rPr>
          <w:b/>
          <w:i/>
          <w:sz w:val="24"/>
        </w:rPr>
      </w:pPr>
    </w:p>
    <w:p w:rsidR="005C024A" w:rsidRDefault="00FD5277" w:rsidP="00351E38">
      <w:pPr>
        <w:jc w:val="both"/>
        <w:rPr>
          <w:sz w:val="24"/>
        </w:rPr>
      </w:pPr>
      <w:r>
        <w:rPr>
          <w:sz w:val="24"/>
        </w:rPr>
        <w:t>En effet, la crise engendre des conflits autour des divergences d’idées. La société va donc se modeler à notre image et affecter la culture.</w:t>
      </w:r>
    </w:p>
    <w:p w:rsidR="00FD5277" w:rsidRDefault="00FD5277" w:rsidP="00351E38">
      <w:pPr>
        <w:jc w:val="both"/>
        <w:rPr>
          <w:sz w:val="24"/>
        </w:rPr>
      </w:pPr>
      <w:r>
        <w:rPr>
          <w:sz w:val="24"/>
        </w:rPr>
        <w:t>C’est de cette même culture que découle l’éducation, c’est pourquoi de nombreuses interrogations vont apparaître sur l’avenir de l’éducation</w:t>
      </w:r>
    </w:p>
    <w:p w:rsidR="00FD5277" w:rsidRDefault="00FD5277" w:rsidP="00351E38">
      <w:pPr>
        <w:jc w:val="both"/>
        <w:rPr>
          <w:b/>
          <w:i/>
          <w:color w:val="00B050"/>
          <w:sz w:val="24"/>
        </w:rPr>
      </w:pPr>
      <w:r>
        <w:rPr>
          <w:b/>
          <w:i/>
          <w:color w:val="00B050"/>
          <w:sz w:val="24"/>
        </w:rPr>
        <w:t>Jean Piaget, psychologue du développement :</w:t>
      </w:r>
    </w:p>
    <w:p w:rsidR="00D45310" w:rsidRPr="00D45310" w:rsidRDefault="00FD5277" w:rsidP="00D45310">
      <w:pPr>
        <w:pStyle w:val="Paragraphedeliste"/>
        <w:numPr>
          <w:ilvl w:val="0"/>
          <w:numId w:val="1"/>
        </w:numPr>
        <w:jc w:val="both"/>
        <w:rPr>
          <w:b/>
          <w:i/>
          <w:color w:val="00B050"/>
          <w:sz w:val="24"/>
        </w:rPr>
      </w:pPr>
      <w:r>
        <w:rPr>
          <w:b/>
          <w:i/>
          <w:color w:val="00B050"/>
          <w:sz w:val="24"/>
        </w:rPr>
        <w:t>« Où va l’éducation ? » (1980)</w:t>
      </w:r>
    </w:p>
    <w:p w:rsidR="00D45310" w:rsidRDefault="00D45310" w:rsidP="00D45310">
      <w:pPr>
        <w:pStyle w:val="Paragraphedeliste"/>
        <w:numPr>
          <w:ilvl w:val="1"/>
          <w:numId w:val="1"/>
        </w:numPr>
        <w:jc w:val="both"/>
        <w:rPr>
          <w:b/>
          <w:i/>
          <w:color w:val="000000" w:themeColor="text1"/>
          <w:sz w:val="24"/>
        </w:rPr>
      </w:pPr>
      <w:r>
        <w:rPr>
          <w:b/>
          <w:i/>
          <w:color w:val="000000" w:themeColor="text1"/>
          <w:sz w:val="24"/>
        </w:rPr>
        <w:t>Dans quel monde vivre ?</w:t>
      </w:r>
    </w:p>
    <w:p w:rsidR="00D45310" w:rsidRDefault="00D45310" w:rsidP="00D45310">
      <w:pPr>
        <w:pStyle w:val="Paragraphedeliste"/>
        <w:numPr>
          <w:ilvl w:val="1"/>
          <w:numId w:val="1"/>
        </w:numPr>
        <w:jc w:val="both"/>
        <w:rPr>
          <w:b/>
          <w:i/>
          <w:color w:val="000000" w:themeColor="text1"/>
          <w:sz w:val="24"/>
        </w:rPr>
      </w:pPr>
      <w:r>
        <w:rPr>
          <w:b/>
          <w:i/>
          <w:color w:val="000000" w:themeColor="text1"/>
          <w:sz w:val="24"/>
        </w:rPr>
        <w:t>Quel avenir pour les enfants ?</w:t>
      </w:r>
    </w:p>
    <w:p w:rsidR="00D45310" w:rsidRDefault="00D45310" w:rsidP="00D45310">
      <w:pPr>
        <w:pStyle w:val="Paragraphedeliste"/>
        <w:numPr>
          <w:ilvl w:val="1"/>
          <w:numId w:val="1"/>
        </w:numPr>
        <w:jc w:val="both"/>
        <w:rPr>
          <w:b/>
          <w:i/>
          <w:color w:val="000000" w:themeColor="text1"/>
          <w:sz w:val="24"/>
        </w:rPr>
      </w:pPr>
      <w:r>
        <w:rPr>
          <w:b/>
          <w:i/>
          <w:color w:val="000000" w:themeColor="text1"/>
          <w:sz w:val="24"/>
        </w:rPr>
        <w:t>Quelles connaissances sont dignes d’être transmises ?</w:t>
      </w:r>
    </w:p>
    <w:p w:rsidR="007D37FD" w:rsidRPr="007D37FD" w:rsidRDefault="007D37FD" w:rsidP="007D37FD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L’école doit donc sélectionner une </w:t>
      </w:r>
      <w:r>
        <w:rPr>
          <w:b/>
          <w:i/>
          <w:color w:val="000000" w:themeColor="text1"/>
          <w:sz w:val="24"/>
        </w:rPr>
        <w:t>culture partielle</w:t>
      </w:r>
      <w:r>
        <w:rPr>
          <w:color w:val="000000" w:themeColor="text1"/>
          <w:sz w:val="24"/>
        </w:rPr>
        <w:t>, prise dans la culture globale, qu’elle juge apte à répondre à ces questions.</w:t>
      </w:r>
    </w:p>
    <w:p w:rsidR="007D37FD" w:rsidRDefault="007D37FD" w:rsidP="00D4531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 effet, il impossible de refléter 100% du savoir de la société dans l’école, l’éducation choisit une base de connaissances à intégrer à la culture scolaire.</w:t>
      </w:r>
    </w:p>
    <w:p w:rsidR="007D37FD" w:rsidRDefault="007D37FD" w:rsidP="00D4531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On distingue par ailleurs une échelle politique des écoles : </w:t>
      </w:r>
    </w:p>
    <w:p w:rsidR="007D37FD" w:rsidRPr="00D45310" w:rsidRDefault="007D37FD" w:rsidP="00D45310">
      <w:pPr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Général &gt; Professionnel &gt; Technologique</w:t>
      </w:r>
    </w:p>
    <w:sectPr w:rsidR="007D37FD" w:rsidRPr="00D45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04F"/>
    <w:multiLevelType w:val="hybridMultilevel"/>
    <w:tmpl w:val="B1268F56"/>
    <w:lvl w:ilvl="0" w:tplc="467207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38"/>
    <w:rsid w:val="00235F50"/>
    <w:rsid w:val="00351E38"/>
    <w:rsid w:val="003C40BB"/>
    <w:rsid w:val="003D79D9"/>
    <w:rsid w:val="005C024A"/>
    <w:rsid w:val="007D37FD"/>
    <w:rsid w:val="00C334B5"/>
    <w:rsid w:val="00D45310"/>
    <w:rsid w:val="00F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CCF19-3F61-4E04-9766-34C9147F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</cp:revision>
  <dcterms:created xsi:type="dcterms:W3CDTF">2023-10-04T16:52:00Z</dcterms:created>
  <dcterms:modified xsi:type="dcterms:W3CDTF">2023-10-07T09:35:00Z</dcterms:modified>
</cp:coreProperties>
</file>