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1696"/>
        <w:gridCol w:w="7371"/>
      </w:tblGrid>
      <w:tr w:rsidR="00B649A6" w14:paraId="7E68E145" w14:textId="77777777" w:rsidTr="009849F0">
        <w:tc>
          <w:tcPr>
            <w:tcW w:w="1696" w:type="dxa"/>
          </w:tcPr>
          <w:p w14:paraId="3C7EA83A" w14:textId="77777777" w:rsidR="00B649A6" w:rsidRDefault="00B649A6" w:rsidP="009849F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pt-BR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pt-BR"/>
              </w:rPr>
              <w:t>RA:</w:t>
            </w:r>
          </w:p>
        </w:tc>
        <w:tc>
          <w:tcPr>
            <w:tcW w:w="7371" w:type="dxa"/>
          </w:tcPr>
          <w:p w14:paraId="620895D4" w14:textId="77777777" w:rsidR="00B649A6" w:rsidRDefault="00B649A6" w:rsidP="009849F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pt-BR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pt-BR"/>
              </w:rPr>
              <w:t>Nome dos Alunos</w:t>
            </w:r>
          </w:p>
        </w:tc>
      </w:tr>
      <w:tr w:rsidR="00B649A6" w14:paraId="4890CD50" w14:textId="77777777" w:rsidTr="009849F0">
        <w:tc>
          <w:tcPr>
            <w:tcW w:w="1696" w:type="dxa"/>
          </w:tcPr>
          <w:p w14:paraId="18970C8E" w14:textId="67EA4820" w:rsidR="00B649A6" w:rsidRPr="00153848" w:rsidRDefault="00153848" w:rsidP="009849F0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lang w:val="pt-BR"/>
              </w:rPr>
            </w:pPr>
            <w:r w:rsidRPr="00153848">
              <w:rPr>
                <w:rFonts w:ascii="Arial" w:hAnsi="Arial" w:cs="Arial"/>
                <w:i/>
                <w:iCs/>
                <w:lang w:val="pt-BR"/>
              </w:rPr>
              <w:t>211018</w:t>
            </w:r>
          </w:p>
        </w:tc>
        <w:tc>
          <w:tcPr>
            <w:tcW w:w="7371" w:type="dxa"/>
          </w:tcPr>
          <w:p w14:paraId="75C95A0E" w14:textId="480EB9F0" w:rsidR="00B649A6" w:rsidRPr="00153848" w:rsidRDefault="00153848" w:rsidP="009849F0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lang w:val="pt-BR"/>
              </w:rPr>
            </w:pPr>
            <w:r w:rsidRPr="00153848">
              <w:rPr>
                <w:rFonts w:ascii="Arial" w:hAnsi="Arial" w:cs="Arial"/>
                <w:i/>
                <w:iCs/>
                <w:lang w:val="pt-BR"/>
              </w:rPr>
              <w:t>Kauan da Silva Vieira</w:t>
            </w:r>
          </w:p>
        </w:tc>
      </w:tr>
      <w:tr w:rsidR="00B649A6" w14:paraId="1B6A4D74" w14:textId="77777777" w:rsidTr="009849F0">
        <w:tc>
          <w:tcPr>
            <w:tcW w:w="1696" w:type="dxa"/>
          </w:tcPr>
          <w:p w14:paraId="76214436" w14:textId="61F1D55E" w:rsidR="00B649A6" w:rsidRPr="00153848" w:rsidRDefault="00153848" w:rsidP="009849F0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lang w:val="pt-BR"/>
              </w:rPr>
            </w:pPr>
            <w:r w:rsidRPr="00153848">
              <w:rPr>
                <w:rFonts w:ascii="Arial" w:hAnsi="Arial" w:cs="Arial"/>
                <w:i/>
                <w:iCs/>
                <w:lang w:val="pt-BR"/>
              </w:rPr>
              <w:t>210105</w:t>
            </w:r>
          </w:p>
        </w:tc>
        <w:tc>
          <w:tcPr>
            <w:tcW w:w="7371" w:type="dxa"/>
          </w:tcPr>
          <w:p w14:paraId="7542B6C3" w14:textId="36F8FBE2" w:rsidR="00B649A6" w:rsidRPr="00153848" w:rsidRDefault="00153848" w:rsidP="009849F0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lang w:val="pt-BR"/>
              </w:rPr>
            </w:pPr>
            <w:r w:rsidRPr="00153848">
              <w:rPr>
                <w:rFonts w:ascii="Arial" w:hAnsi="Arial" w:cs="Arial"/>
                <w:i/>
                <w:iCs/>
                <w:lang w:val="pt-BR"/>
              </w:rPr>
              <w:t>Kauan Fernandes Oliveira</w:t>
            </w:r>
          </w:p>
        </w:tc>
      </w:tr>
      <w:tr w:rsidR="00B649A6" w14:paraId="7D70D6C0" w14:textId="77777777" w:rsidTr="009849F0">
        <w:tc>
          <w:tcPr>
            <w:tcW w:w="1696" w:type="dxa"/>
          </w:tcPr>
          <w:p w14:paraId="582A234C" w14:textId="749E91B8" w:rsidR="00B649A6" w:rsidRPr="00153848" w:rsidRDefault="00153848" w:rsidP="009849F0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lang w:val="pt-BR"/>
              </w:rPr>
            </w:pPr>
            <w:r w:rsidRPr="00153848">
              <w:rPr>
                <w:rFonts w:ascii="Arial" w:hAnsi="Arial" w:cs="Arial"/>
                <w:i/>
                <w:iCs/>
                <w:lang w:val="pt-BR"/>
              </w:rPr>
              <w:t>211046</w:t>
            </w:r>
          </w:p>
        </w:tc>
        <w:tc>
          <w:tcPr>
            <w:tcW w:w="7371" w:type="dxa"/>
          </w:tcPr>
          <w:p w14:paraId="6398F160" w14:textId="233CDEE8" w:rsidR="00B649A6" w:rsidRPr="00153848" w:rsidRDefault="00153848" w:rsidP="009849F0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lang w:val="pt-BR"/>
              </w:rPr>
            </w:pPr>
            <w:r w:rsidRPr="00153848">
              <w:rPr>
                <w:rFonts w:ascii="Arial" w:hAnsi="Arial" w:cs="Arial"/>
                <w:i/>
                <w:iCs/>
                <w:lang w:val="pt-BR"/>
              </w:rPr>
              <w:t>Lucas Fernandes Tolotto</w:t>
            </w:r>
          </w:p>
        </w:tc>
      </w:tr>
      <w:tr w:rsidR="00B649A6" w14:paraId="7AABA787" w14:textId="77777777" w:rsidTr="009849F0">
        <w:tc>
          <w:tcPr>
            <w:tcW w:w="1696" w:type="dxa"/>
          </w:tcPr>
          <w:p w14:paraId="6CEB6CA6" w14:textId="3503106D" w:rsidR="00B649A6" w:rsidRPr="00153848" w:rsidRDefault="00153848" w:rsidP="009849F0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lang w:val="pt-BR"/>
              </w:rPr>
            </w:pPr>
            <w:r w:rsidRPr="00153848">
              <w:rPr>
                <w:rFonts w:ascii="Arial" w:hAnsi="Arial" w:cs="Arial"/>
                <w:i/>
                <w:iCs/>
                <w:lang w:val="pt-BR"/>
              </w:rPr>
              <w:t>210325</w:t>
            </w:r>
          </w:p>
        </w:tc>
        <w:tc>
          <w:tcPr>
            <w:tcW w:w="7371" w:type="dxa"/>
          </w:tcPr>
          <w:p w14:paraId="1EB40189" w14:textId="336BD86C" w:rsidR="00B649A6" w:rsidRPr="00153848" w:rsidRDefault="00153848" w:rsidP="009849F0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lang w:val="pt-BR"/>
              </w:rPr>
            </w:pPr>
            <w:r w:rsidRPr="00153848">
              <w:rPr>
                <w:rFonts w:ascii="Arial" w:hAnsi="Arial" w:cs="Arial"/>
                <w:i/>
                <w:iCs/>
                <w:lang w:val="pt-BR"/>
              </w:rPr>
              <w:t>Luiz Pereira Reis</w:t>
            </w:r>
          </w:p>
        </w:tc>
      </w:tr>
      <w:tr w:rsidR="00B649A6" w14:paraId="5B3B15EF" w14:textId="77777777" w:rsidTr="009849F0">
        <w:tc>
          <w:tcPr>
            <w:tcW w:w="1696" w:type="dxa"/>
          </w:tcPr>
          <w:p w14:paraId="2646E02E" w14:textId="328FC4DE" w:rsidR="00B649A6" w:rsidRPr="00153848" w:rsidRDefault="00153848" w:rsidP="009849F0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lang w:val="pt-BR"/>
              </w:rPr>
            </w:pPr>
            <w:r w:rsidRPr="00153848">
              <w:rPr>
                <w:rFonts w:ascii="Arial" w:hAnsi="Arial" w:cs="Arial"/>
                <w:i/>
                <w:iCs/>
                <w:lang w:val="pt-BR"/>
              </w:rPr>
              <w:t>211067</w:t>
            </w:r>
          </w:p>
        </w:tc>
        <w:tc>
          <w:tcPr>
            <w:tcW w:w="7371" w:type="dxa"/>
          </w:tcPr>
          <w:p w14:paraId="0812FB30" w14:textId="12D2FCA2" w:rsidR="00B649A6" w:rsidRPr="00153848" w:rsidRDefault="00153848" w:rsidP="009849F0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lang w:val="pt-BR"/>
              </w:rPr>
            </w:pPr>
            <w:r w:rsidRPr="00153848">
              <w:rPr>
                <w:rFonts w:ascii="Arial" w:hAnsi="Arial" w:cs="Arial"/>
                <w:i/>
                <w:iCs/>
                <w:lang w:val="pt-BR"/>
              </w:rPr>
              <w:t>Matheus Parizotto Martins</w:t>
            </w:r>
          </w:p>
        </w:tc>
      </w:tr>
      <w:tr w:rsidR="00B649A6" w14:paraId="00CDE4A6" w14:textId="77777777" w:rsidTr="009849F0">
        <w:tc>
          <w:tcPr>
            <w:tcW w:w="1696" w:type="dxa"/>
          </w:tcPr>
          <w:p w14:paraId="04C56631" w14:textId="45EF6EA2" w:rsidR="00B649A6" w:rsidRPr="00153848" w:rsidRDefault="00153848" w:rsidP="009849F0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lang w:val="pt-BR"/>
              </w:rPr>
            </w:pPr>
            <w:r w:rsidRPr="00153848">
              <w:rPr>
                <w:rFonts w:ascii="Arial" w:hAnsi="Arial" w:cs="Arial"/>
                <w:i/>
                <w:iCs/>
                <w:lang w:val="pt-BR"/>
              </w:rPr>
              <w:t>210131</w:t>
            </w:r>
          </w:p>
        </w:tc>
        <w:tc>
          <w:tcPr>
            <w:tcW w:w="7371" w:type="dxa"/>
          </w:tcPr>
          <w:p w14:paraId="23EE1CA6" w14:textId="5B85252A" w:rsidR="00153848" w:rsidRPr="00153848" w:rsidRDefault="00153848" w:rsidP="00153848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lang w:val="pt-BR"/>
              </w:rPr>
            </w:pPr>
            <w:r w:rsidRPr="00153848">
              <w:rPr>
                <w:rFonts w:ascii="Arial" w:hAnsi="Arial" w:cs="Arial"/>
                <w:i/>
                <w:iCs/>
                <w:lang w:val="pt-BR"/>
              </w:rPr>
              <w:t>Pedro Henrique Todineyb Santos</w:t>
            </w:r>
          </w:p>
        </w:tc>
      </w:tr>
      <w:tr w:rsidR="00153848" w14:paraId="1A42AB89" w14:textId="77777777" w:rsidTr="009849F0">
        <w:tc>
          <w:tcPr>
            <w:tcW w:w="1696" w:type="dxa"/>
          </w:tcPr>
          <w:p w14:paraId="0CD09103" w14:textId="407DD68D" w:rsidR="00153848" w:rsidRPr="00153848" w:rsidRDefault="00153848" w:rsidP="009849F0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lang w:val="pt-BR"/>
              </w:rPr>
            </w:pPr>
            <w:r w:rsidRPr="00153848">
              <w:rPr>
                <w:rFonts w:ascii="Arial" w:hAnsi="Arial" w:cs="Arial"/>
                <w:i/>
                <w:iCs/>
                <w:lang w:val="pt-BR"/>
              </w:rPr>
              <w:t>210814</w:t>
            </w:r>
          </w:p>
        </w:tc>
        <w:tc>
          <w:tcPr>
            <w:tcW w:w="7371" w:type="dxa"/>
          </w:tcPr>
          <w:p w14:paraId="3857C58E" w14:textId="4EF88682" w:rsidR="00153848" w:rsidRPr="00153848" w:rsidRDefault="00153848" w:rsidP="00153848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lang w:val="pt-BR"/>
              </w:rPr>
            </w:pPr>
            <w:r w:rsidRPr="00153848">
              <w:rPr>
                <w:rFonts w:ascii="Arial" w:hAnsi="Arial" w:cs="Arial"/>
                <w:i/>
                <w:iCs/>
                <w:lang w:val="pt-BR"/>
              </w:rPr>
              <w:t>Rafael Ramos do Rosário</w:t>
            </w:r>
          </w:p>
        </w:tc>
      </w:tr>
    </w:tbl>
    <w:p w14:paraId="0AB354E9" w14:textId="77777777" w:rsidR="00B649A6" w:rsidRDefault="00B649A6" w:rsidP="00A70EC1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  <w:lang w:val="pt-BR"/>
        </w:rPr>
      </w:pPr>
    </w:p>
    <w:p w14:paraId="35B11BDB" w14:textId="1CCD31EF" w:rsidR="00560418" w:rsidRPr="00A70EC1" w:rsidRDefault="00251A89" w:rsidP="00A70EC1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  <w:lang w:val="pt-BR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pt-BR"/>
        </w:rPr>
        <w:t>Segunda Lei De Ohm</w:t>
      </w:r>
    </w:p>
    <w:p w14:paraId="1C567CFB" w14:textId="3E2C8606" w:rsidR="00A70EC1" w:rsidRDefault="00A70EC1" w:rsidP="00A70EC1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pt-BR"/>
        </w:rPr>
      </w:pPr>
      <w:r w:rsidRPr="00A70EC1">
        <w:rPr>
          <w:rFonts w:ascii="Arial" w:hAnsi="Arial" w:cs="Arial"/>
          <w:b/>
          <w:bCs/>
          <w:sz w:val="22"/>
          <w:szCs w:val="22"/>
          <w:lang w:val="pt-BR"/>
        </w:rPr>
        <w:t xml:space="preserve">Laboratório de Física </w:t>
      </w:r>
      <w:r w:rsidR="005919D7">
        <w:rPr>
          <w:rFonts w:ascii="Arial" w:hAnsi="Arial" w:cs="Arial"/>
          <w:b/>
          <w:bCs/>
          <w:sz w:val="22"/>
          <w:szCs w:val="22"/>
          <w:lang w:val="pt-BR"/>
        </w:rPr>
        <w:t>–</w:t>
      </w:r>
      <w:r w:rsidRPr="00A70EC1">
        <w:rPr>
          <w:rFonts w:ascii="Arial" w:hAnsi="Arial" w:cs="Arial"/>
          <w:b/>
          <w:bCs/>
          <w:sz w:val="22"/>
          <w:szCs w:val="22"/>
          <w:lang w:val="pt-BR"/>
        </w:rPr>
        <w:t xml:space="preserve"> Facens</w:t>
      </w:r>
    </w:p>
    <w:p w14:paraId="7C76B3B1" w14:textId="77777777" w:rsidR="005919D7" w:rsidRPr="00A70EC1" w:rsidRDefault="005919D7" w:rsidP="00A70EC1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pt-BR"/>
        </w:rPr>
      </w:pPr>
    </w:p>
    <w:p w14:paraId="0146618C" w14:textId="77777777" w:rsidR="005919D7" w:rsidRPr="00A70EC1" w:rsidRDefault="005919D7" w:rsidP="005919D7">
      <w:pPr>
        <w:spacing w:line="360" w:lineRule="auto"/>
        <w:jc w:val="both"/>
        <w:rPr>
          <w:rFonts w:ascii="Arial" w:hAnsi="Arial" w:cs="Arial"/>
          <w:b/>
          <w:bCs/>
          <w:lang w:val="pt-BR"/>
        </w:rPr>
      </w:pPr>
      <w:r w:rsidRPr="00A70EC1">
        <w:rPr>
          <w:rFonts w:ascii="Arial" w:hAnsi="Arial" w:cs="Arial"/>
          <w:b/>
          <w:bCs/>
          <w:lang w:val="pt-BR"/>
        </w:rPr>
        <w:t>Objetivos:</w:t>
      </w:r>
    </w:p>
    <w:p w14:paraId="46CD3FB5" w14:textId="77777777" w:rsidR="00130BFD" w:rsidRPr="009B5148" w:rsidRDefault="00130BFD" w:rsidP="00130BFD">
      <w:pPr>
        <w:numPr>
          <w:ilvl w:val="0"/>
          <w:numId w:val="1"/>
        </w:numPr>
        <w:spacing w:line="360" w:lineRule="auto"/>
        <w:ind w:right="-58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V</w:t>
      </w:r>
      <w:r w:rsidRPr="009B5148">
        <w:rPr>
          <w:rFonts w:ascii="Arial" w:hAnsi="Arial" w:cs="Arial"/>
          <w:lang w:val="pt-BR"/>
        </w:rPr>
        <w:t xml:space="preserve">erificar o comportamento da resistência elétrica de um fio condutor com relação </w:t>
      </w:r>
      <w:r>
        <w:rPr>
          <w:rFonts w:ascii="Arial" w:hAnsi="Arial" w:cs="Arial"/>
          <w:lang w:val="pt-BR"/>
        </w:rPr>
        <w:t xml:space="preserve">ao seu comprimento; </w:t>
      </w:r>
    </w:p>
    <w:p w14:paraId="4B11D9D2" w14:textId="77777777" w:rsidR="00130BFD" w:rsidRDefault="00130BFD" w:rsidP="00130BFD">
      <w:pPr>
        <w:numPr>
          <w:ilvl w:val="0"/>
          <w:numId w:val="1"/>
        </w:numPr>
        <w:spacing w:line="360" w:lineRule="auto"/>
        <w:ind w:right="-58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V</w:t>
      </w:r>
      <w:r w:rsidRPr="009B5148">
        <w:rPr>
          <w:rFonts w:ascii="Arial" w:hAnsi="Arial" w:cs="Arial"/>
          <w:lang w:val="pt-BR"/>
        </w:rPr>
        <w:t>erificar o comportamento da resistência elétrica de um fio condutor com relação à área</w:t>
      </w:r>
      <w:r>
        <w:rPr>
          <w:rFonts w:ascii="Arial" w:hAnsi="Arial" w:cs="Arial"/>
          <w:lang w:val="pt-BR"/>
        </w:rPr>
        <w:t>;</w:t>
      </w:r>
    </w:p>
    <w:p w14:paraId="06DE29AE" w14:textId="77777777" w:rsidR="00130BFD" w:rsidRPr="001032A2" w:rsidRDefault="00130BFD" w:rsidP="00130BFD">
      <w:pPr>
        <w:numPr>
          <w:ilvl w:val="0"/>
          <w:numId w:val="1"/>
        </w:numPr>
        <w:spacing w:line="360" w:lineRule="auto"/>
        <w:ind w:right="-58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I</w:t>
      </w:r>
      <w:r w:rsidRPr="009B5148">
        <w:rPr>
          <w:rFonts w:ascii="Arial" w:hAnsi="Arial" w:cs="Arial"/>
          <w:lang w:val="pt-BR"/>
        </w:rPr>
        <w:t>dentificar o material de composição desse fio através do cálculo da resistividade</w:t>
      </w:r>
      <w:r>
        <w:rPr>
          <w:rFonts w:ascii="Arial" w:hAnsi="Arial" w:cs="Arial"/>
          <w:lang w:val="pt-BR"/>
        </w:rPr>
        <w:t>.</w:t>
      </w:r>
    </w:p>
    <w:p w14:paraId="13F1AA44" w14:textId="77777777" w:rsidR="00130BFD" w:rsidRPr="001032A2" w:rsidRDefault="00130BFD" w:rsidP="00130BFD">
      <w:pPr>
        <w:spacing w:line="360" w:lineRule="auto"/>
        <w:ind w:left="720" w:right="-625"/>
        <w:jc w:val="both"/>
        <w:rPr>
          <w:rFonts w:ascii="Arial" w:hAnsi="Arial" w:cs="Arial"/>
          <w:lang w:val="pt-BR"/>
        </w:rPr>
      </w:pPr>
    </w:p>
    <w:p w14:paraId="391DB311" w14:textId="77777777" w:rsidR="00130BFD" w:rsidRPr="0051090C" w:rsidRDefault="00130BFD" w:rsidP="00130BFD">
      <w:pPr>
        <w:spacing w:line="360" w:lineRule="auto"/>
        <w:ind w:right="-625"/>
        <w:jc w:val="both"/>
        <w:rPr>
          <w:rFonts w:ascii="Arial" w:hAnsi="Arial" w:cs="Arial"/>
          <w:b/>
          <w:lang w:val="pt-BR"/>
        </w:rPr>
      </w:pPr>
      <w:r w:rsidRPr="0051090C">
        <w:rPr>
          <w:rFonts w:ascii="Arial" w:hAnsi="Arial" w:cs="Arial"/>
          <w:b/>
          <w:lang w:val="pt-BR"/>
        </w:rPr>
        <w:t>Teoria</w:t>
      </w:r>
    </w:p>
    <w:p w14:paraId="436B6E24" w14:textId="77777777" w:rsidR="00130BFD" w:rsidRDefault="00130BFD" w:rsidP="00130BFD">
      <w:pPr>
        <w:ind w:right="-625"/>
        <w:jc w:val="both"/>
        <w:rPr>
          <w:rFonts w:ascii="Arial" w:hAnsi="Arial" w:cs="Arial"/>
          <w:lang w:val="pt-BR"/>
        </w:rPr>
      </w:pPr>
    </w:p>
    <w:p w14:paraId="0B6D2230" w14:textId="77777777" w:rsidR="00130BFD" w:rsidRPr="00024542" w:rsidRDefault="00130BFD" w:rsidP="00130BFD">
      <w:pPr>
        <w:spacing w:line="360" w:lineRule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Tópicos à serem estudados: Segunda Lei de Ohm</w:t>
      </w:r>
    </w:p>
    <w:p w14:paraId="74C54D5F" w14:textId="77777777" w:rsidR="00130BFD" w:rsidRDefault="00130BFD" w:rsidP="00130BFD">
      <w:pPr>
        <w:rPr>
          <w:rFonts w:ascii="Arial" w:hAnsi="Arial" w:cs="Arial"/>
          <w:b/>
          <w:lang w:val="pt-BR"/>
        </w:rPr>
      </w:pPr>
    </w:p>
    <w:p w14:paraId="50362FB8" w14:textId="77777777" w:rsidR="00130BFD" w:rsidRPr="00B65351" w:rsidRDefault="00130BFD" w:rsidP="00130BFD">
      <w:pPr>
        <w:spacing w:after="240" w:line="360" w:lineRule="auto"/>
        <w:ind w:right="-625"/>
        <w:jc w:val="both"/>
        <w:rPr>
          <w:rFonts w:ascii="Arial" w:hAnsi="Arial" w:cs="Arial"/>
          <w:b/>
          <w:lang w:val="pt-BR"/>
        </w:rPr>
      </w:pPr>
      <w:r w:rsidRPr="00B65351">
        <w:rPr>
          <w:rFonts w:ascii="Arial" w:hAnsi="Arial" w:cs="Arial"/>
          <w:b/>
          <w:lang w:val="pt-BR"/>
        </w:rPr>
        <w:t>Materiais e Métodos</w:t>
      </w:r>
    </w:p>
    <w:p w14:paraId="49D18993" w14:textId="77777777" w:rsidR="00130BFD" w:rsidRDefault="00130BFD" w:rsidP="00130BFD">
      <w:pPr>
        <w:spacing w:line="360" w:lineRule="auto"/>
        <w:jc w:val="both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ab/>
        <w:t>Nesta prática os materiais usados serão: fonte de tensão, resistores, cabos de conexão, multímetros, placa de estudo da segunda lei de Ohm, paquímetro (ou micrômetro) e trena.</w:t>
      </w:r>
    </w:p>
    <w:p w14:paraId="06979D2E" w14:textId="77777777" w:rsidR="00130BFD" w:rsidRDefault="00130BFD" w:rsidP="00130BFD">
      <w:pPr>
        <w:spacing w:line="360" w:lineRule="auto"/>
        <w:rPr>
          <w:rFonts w:ascii="Arial" w:hAnsi="Arial" w:cs="Arial"/>
          <w:color w:val="000000"/>
          <w:lang w:val="pt-BR"/>
        </w:rPr>
      </w:pPr>
    </w:p>
    <w:p w14:paraId="017599D9" w14:textId="77777777" w:rsidR="00130BFD" w:rsidRPr="00DB3E19" w:rsidRDefault="00130BFD" w:rsidP="00130BFD">
      <w:pPr>
        <w:spacing w:line="360" w:lineRule="auto"/>
        <w:rPr>
          <w:rFonts w:ascii="Arial" w:hAnsi="Arial" w:cs="Arial"/>
          <w:b/>
          <w:color w:val="000000"/>
          <w:sz w:val="22"/>
          <w:lang w:val="pt-BR"/>
        </w:rPr>
      </w:pPr>
      <w:r w:rsidRPr="00DB3E19">
        <w:rPr>
          <w:rFonts w:ascii="Arial" w:hAnsi="Arial" w:cs="Arial"/>
          <w:b/>
          <w:color w:val="000000"/>
          <w:sz w:val="22"/>
          <w:lang w:val="pt-BR"/>
        </w:rPr>
        <w:lastRenderedPageBreak/>
        <w:t>Procedimento</w:t>
      </w:r>
      <w:r>
        <w:rPr>
          <w:rFonts w:ascii="Arial" w:hAnsi="Arial" w:cs="Arial"/>
          <w:b/>
          <w:color w:val="000000"/>
          <w:sz w:val="22"/>
          <w:lang w:val="pt-BR"/>
        </w:rPr>
        <w:t xml:space="preserve"> 1 (Variação do comprimento)</w:t>
      </w:r>
    </w:p>
    <w:p w14:paraId="4F0C0247" w14:textId="77777777" w:rsidR="00130BFD" w:rsidRPr="00C5113F" w:rsidRDefault="00130BFD" w:rsidP="00130BFD">
      <w:pPr>
        <w:spacing w:line="360" w:lineRule="auto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color w:val="000000"/>
          <w:lang w:val="pt-BR"/>
        </w:rPr>
        <w:t>1)</w:t>
      </w:r>
      <w:r w:rsidRPr="0070070F">
        <w:rPr>
          <w:rFonts w:ascii="Arial" w:hAnsi="Arial" w:cs="Arial"/>
          <w:color w:val="000000"/>
          <w:lang w:val="pt-BR"/>
        </w:rPr>
        <w:t xml:space="preserve"> </w:t>
      </w:r>
      <w:r>
        <w:rPr>
          <w:rFonts w:ascii="Arial" w:hAnsi="Arial" w:cs="Arial"/>
          <w:lang w:val="pt-BR"/>
        </w:rPr>
        <w:t>Seguindo a orientação do professor responsável, monte o circuito elétrico correspondente ao sistema a ser estudado;</w:t>
      </w:r>
    </w:p>
    <w:p w14:paraId="5B5E00D5" w14:textId="77777777" w:rsidR="00130BFD" w:rsidRPr="0070070F" w:rsidRDefault="00130BFD" w:rsidP="00130BFD">
      <w:pPr>
        <w:spacing w:line="360" w:lineRule="auto"/>
        <w:jc w:val="both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 xml:space="preserve">2) </w:t>
      </w:r>
      <w:r w:rsidRPr="00C5113F">
        <w:rPr>
          <w:rFonts w:ascii="Arial" w:hAnsi="Arial" w:cs="Arial"/>
          <w:lang w:val="pt-BR"/>
        </w:rPr>
        <w:t>Após a montagem do circuito</w:t>
      </w:r>
      <w:r>
        <w:rPr>
          <w:rFonts w:ascii="Arial" w:hAnsi="Arial" w:cs="Arial"/>
          <w:lang w:val="pt-BR"/>
        </w:rPr>
        <w:t xml:space="preserve"> para um dado comprimento do condutor, </w:t>
      </w:r>
      <w:r w:rsidRPr="00C5113F">
        <w:rPr>
          <w:rFonts w:ascii="Arial" w:hAnsi="Arial" w:cs="Arial"/>
          <w:lang w:val="pt-BR"/>
        </w:rPr>
        <w:t>ajuste</w:t>
      </w:r>
      <w:r>
        <w:rPr>
          <w:rFonts w:ascii="Arial" w:hAnsi="Arial" w:cs="Arial"/>
          <w:lang w:val="pt-BR"/>
        </w:rPr>
        <w:t xml:space="preserve"> um valor de tensão elétrica, meça o valor obtido para a corrente elétrica e anote os valores dessas três grandezas na tabela 1</w:t>
      </w:r>
      <w:r w:rsidRPr="0070070F">
        <w:rPr>
          <w:rFonts w:ascii="Arial" w:hAnsi="Arial" w:cs="Arial"/>
          <w:color w:val="000000"/>
          <w:lang w:val="pt-BR"/>
        </w:rPr>
        <w:t xml:space="preserve">; </w:t>
      </w:r>
    </w:p>
    <w:p w14:paraId="466418FA" w14:textId="77777777" w:rsidR="00130BFD" w:rsidRPr="0070070F" w:rsidRDefault="00130BFD" w:rsidP="00130BFD">
      <w:pPr>
        <w:spacing w:line="360" w:lineRule="auto"/>
        <w:jc w:val="both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 xml:space="preserve">3) </w:t>
      </w:r>
      <w:r>
        <w:rPr>
          <w:rFonts w:ascii="Arial" w:hAnsi="Arial" w:cs="Arial"/>
          <w:lang w:val="pt-BR"/>
        </w:rPr>
        <w:t>Altere o comprimento do fio condutor e repita o passo anterior. Faça isso até preencher a tabela 1</w:t>
      </w:r>
      <w:r w:rsidRPr="0070070F">
        <w:rPr>
          <w:rFonts w:ascii="Arial" w:hAnsi="Arial" w:cs="Arial"/>
          <w:color w:val="000000"/>
          <w:lang w:val="pt-BR"/>
        </w:rPr>
        <w:t>;</w:t>
      </w:r>
    </w:p>
    <w:p w14:paraId="05265DE2" w14:textId="77777777" w:rsidR="00130BFD" w:rsidRDefault="00130BFD" w:rsidP="00130BFD">
      <w:pPr>
        <w:spacing w:line="360" w:lineRule="auto"/>
        <w:jc w:val="both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 xml:space="preserve">4) </w:t>
      </w:r>
      <w:r w:rsidRPr="00C5113F">
        <w:rPr>
          <w:rFonts w:ascii="Arial" w:hAnsi="Arial" w:cs="Arial"/>
          <w:lang w:val="pt-BR"/>
        </w:rPr>
        <w:t>Com um paquímetro</w:t>
      </w:r>
      <w:r>
        <w:rPr>
          <w:rFonts w:ascii="Arial" w:hAnsi="Arial" w:cs="Arial"/>
          <w:lang w:val="pt-BR"/>
        </w:rPr>
        <w:t xml:space="preserve"> (ou micrômetro)</w:t>
      </w:r>
      <w:r w:rsidRPr="00C5113F">
        <w:rPr>
          <w:rFonts w:ascii="Arial" w:hAnsi="Arial" w:cs="Arial"/>
          <w:lang w:val="pt-BR"/>
        </w:rPr>
        <w:t xml:space="preserve"> meça e anote</w:t>
      </w:r>
      <w:r>
        <w:rPr>
          <w:rFonts w:ascii="Arial" w:hAnsi="Arial" w:cs="Arial"/>
          <w:lang w:val="pt-BR"/>
        </w:rPr>
        <w:t xml:space="preserve"> </w:t>
      </w:r>
      <w:r w:rsidRPr="00C5113F">
        <w:rPr>
          <w:rFonts w:ascii="Arial" w:hAnsi="Arial" w:cs="Arial"/>
          <w:lang w:val="pt-BR"/>
        </w:rPr>
        <w:t>o valor d</w:t>
      </w:r>
      <w:r>
        <w:rPr>
          <w:rFonts w:ascii="Arial" w:hAnsi="Arial" w:cs="Arial"/>
          <w:lang w:val="pt-BR"/>
        </w:rPr>
        <w:t>o diâmetro do fio condutor;</w:t>
      </w:r>
    </w:p>
    <w:p w14:paraId="2BEC58C8" w14:textId="77777777" w:rsidR="00130BFD" w:rsidRPr="0058020D" w:rsidRDefault="00130BFD" w:rsidP="00130BFD">
      <w:pPr>
        <w:spacing w:line="360" w:lineRule="auto"/>
        <w:jc w:val="both"/>
        <w:rPr>
          <w:rFonts w:ascii="Arial" w:hAnsi="Arial" w:cs="Arial"/>
          <w:lang w:val="pt-BR"/>
        </w:rPr>
      </w:pPr>
    </w:p>
    <w:p w14:paraId="2516B48B" w14:textId="77777777" w:rsidR="00130BFD" w:rsidRPr="004B5930" w:rsidRDefault="00130BFD" w:rsidP="00130BFD">
      <w:pPr>
        <w:pStyle w:val="Legenda"/>
        <w:keepNext/>
        <w:jc w:val="center"/>
        <w:rPr>
          <w:color w:val="auto"/>
          <w:sz w:val="20"/>
          <w:lang w:val="pt-BR"/>
        </w:rPr>
      </w:pPr>
      <w:r w:rsidRPr="004B5930">
        <w:rPr>
          <w:color w:val="auto"/>
          <w:sz w:val="20"/>
          <w:lang w:val="pt-BR"/>
        </w:rPr>
        <w:t xml:space="preserve">Tabela </w:t>
      </w:r>
      <w:r w:rsidRPr="004B5930">
        <w:rPr>
          <w:color w:val="auto"/>
          <w:sz w:val="20"/>
        </w:rPr>
        <w:fldChar w:fldCharType="begin"/>
      </w:r>
      <w:r w:rsidRPr="004B5930">
        <w:rPr>
          <w:color w:val="auto"/>
          <w:sz w:val="20"/>
          <w:lang w:val="pt-BR"/>
        </w:rPr>
        <w:instrText xml:space="preserve"> SEQ Tabela \* ARABIC </w:instrText>
      </w:r>
      <w:r w:rsidRPr="004B5930">
        <w:rPr>
          <w:color w:val="auto"/>
          <w:sz w:val="20"/>
        </w:rPr>
        <w:fldChar w:fldCharType="separate"/>
      </w:r>
      <w:r>
        <w:rPr>
          <w:noProof/>
          <w:color w:val="auto"/>
          <w:sz w:val="20"/>
          <w:lang w:val="pt-BR"/>
        </w:rPr>
        <w:t>1</w:t>
      </w:r>
      <w:r w:rsidRPr="004B5930">
        <w:rPr>
          <w:color w:val="auto"/>
          <w:sz w:val="20"/>
        </w:rPr>
        <w:fldChar w:fldCharType="end"/>
      </w:r>
      <w:r w:rsidRPr="004B5930">
        <w:rPr>
          <w:color w:val="auto"/>
          <w:sz w:val="20"/>
          <w:lang w:val="pt-BR"/>
        </w:rPr>
        <w:t xml:space="preserve">. </w:t>
      </w:r>
      <w:r w:rsidRPr="004B5930">
        <w:rPr>
          <w:b w:val="0"/>
          <w:color w:val="auto"/>
          <w:sz w:val="20"/>
          <w:lang w:val="pt-BR"/>
        </w:rPr>
        <w:t xml:space="preserve">Valores de </w:t>
      </w:r>
      <w:r>
        <w:rPr>
          <w:b w:val="0"/>
          <w:color w:val="auto"/>
          <w:sz w:val="20"/>
          <w:lang w:val="pt-BR"/>
        </w:rPr>
        <w:t>comprimento, tensão</w:t>
      </w:r>
      <w:r w:rsidRPr="004B5930">
        <w:rPr>
          <w:b w:val="0"/>
          <w:color w:val="auto"/>
          <w:sz w:val="20"/>
          <w:lang w:val="pt-BR"/>
        </w:rPr>
        <w:t>, corrente e resistência elétrica.</w:t>
      </w:r>
    </w:p>
    <w:tbl>
      <w:tblPr>
        <w:tblStyle w:val="Tabelacomgrade"/>
        <w:tblW w:w="5536" w:type="dxa"/>
        <w:jc w:val="center"/>
        <w:tblBorders>
          <w:top w:val="single" w:sz="4" w:space="0" w:color="000000" w:themeColor="text1"/>
          <w:left w:val="none" w:sz="0" w:space="0" w:color="auto"/>
          <w:right w:val="none" w:sz="0" w:space="0" w:color="auto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435"/>
        <w:gridCol w:w="1367"/>
        <w:gridCol w:w="1367"/>
        <w:gridCol w:w="1367"/>
      </w:tblGrid>
      <w:tr w:rsidR="00130BFD" w:rsidRPr="00A50E46" w14:paraId="74721D24" w14:textId="77777777" w:rsidTr="003D3639">
        <w:trPr>
          <w:jc w:val="center"/>
        </w:trPr>
        <w:tc>
          <w:tcPr>
            <w:tcW w:w="1435" w:type="dxa"/>
          </w:tcPr>
          <w:p w14:paraId="731901B3" w14:textId="2C2F38B3" w:rsidR="00130BFD" w:rsidRPr="00EC4DE1" w:rsidRDefault="00130BFD" w:rsidP="003D3639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Arial"/>
                </w:rPr>
                <m:t>L</m:t>
              </m:r>
            </m:oMath>
            <w:r>
              <w:rPr>
                <w:rFonts w:ascii="Arial" w:hAnsi="Arial" w:cs="Arial"/>
                <w:b/>
              </w:rPr>
              <w:t xml:space="preserve"> (m)</w:t>
            </w:r>
          </w:p>
        </w:tc>
        <w:tc>
          <w:tcPr>
            <w:tcW w:w="1367" w:type="dxa"/>
          </w:tcPr>
          <w:p w14:paraId="21631BA0" w14:textId="77777777" w:rsidR="00130BFD" w:rsidRDefault="00130BFD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Arial"/>
                </w:rPr>
                <m:t>V</m:t>
              </m:r>
            </m:oMath>
            <w:r>
              <w:rPr>
                <w:rFonts w:ascii="Arial" w:hAnsi="Arial" w:cs="Arial"/>
              </w:rPr>
              <w:t xml:space="preserve"> (V)</w:t>
            </w:r>
          </w:p>
        </w:tc>
        <w:tc>
          <w:tcPr>
            <w:tcW w:w="1367" w:type="dxa"/>
          </w:tcPr>
          <w:p w14:paraId="72279CAB" w14:textId="77777777" w:rsidR="00130BFD" w:rsidRDefault="00130BFD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Arial"/>
                </w:rPr>
                <m:t>I</m:t>
              </m:r>
            </m:oMath>
            <w:r>
              <w:rPr>
                <w:rFonts w:ascii="Arial" w:hAnsi="Arial" w:cs="Arial"/>
              </w:rPr>
              <w:t xml:space="preserve"> (A)</w:t>
            </w:r>
          </w:p>
        </w:tc>
        <w:tc>
          <w:tcPr>
            <w:tcW w:w="1367" w:type="dxa"/>
          </w:tcPr>
          <w:p w14:paraId="74B23A43" w14:textId="77777777" w:rsidR="00130BFD" w:rsidRPr="001B2046" w:rsidRDefault="00130BFD" w:rsidP="003D3639">
            <w:pPr>
              <w:spacing w:line="360" w:lineRule="auto"/>
              <w:jc w:val="center"/>
              <w:rPr>
                <w:rFonts w:ascii="Arial" w:eastAsia="Times New Roman" w:hAnsi="Arial" w:cs="Arial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="Times New Roman" w:hAnsi="Cambria Math" w:cs="Arial"/>
                </w:rPr>
                <m:t>R</m:t>
              </m:r>
            </m:oMath>
            <w:r>
              <w:rPr>
                <w:rFonts w:ascii="Arial" w:eastAsia="Times New Roman" w:hAnsi="Arial" w:cs="Arial"/>
                <w:b/>
              </w:rPr>
              <w:t xml:space="preserve"> </w:t>
            </w:r>
            <w:r w:rsidRPr="009F1BD8">
              <w:rPr>
                <w:rFonts w:ascii="Arial" w:eastAsia="Times New Roman" w:hAnsi="Arial" w:cs="Arial"/>
              </w:rPr>
              <w:t>(</w:t>
            </w:r>
            <w:r>
              <w:rPr>
                <w:rFonts w:ascii="Arial" w:hAnsi="Arial" w:cs="Arial"/>
              </w:rPr>
              <w:t>Ω</w:t>
            </w:r>
            <w:r w:rsidRPr="009F1BD8">
              <w:rPr>
                <w:rFonts w:ascii="Arial" w:eastAsia="Times New Roman" w:hAnsi="Arial" w:cs="Arial"/>
              </w:rPr>
              <w:t>)</w:t>
            </w:r>
          </w:p>
        </w:tc>
      </w:tr>
      <w:tr w:rsidR="00130BFD" w:rsidRPr="00A50E46" w14:paraId="76957440" w14:textId="77777777" w:rsidTr="003D3639">
        <w:trPr>
          <w:jc w:val="center"/>
        </w:trPr>
        <w:tc>
          <w:tcPr>
            <w:tcW w:w="1435" w:type="dxa"/>
          </w:tcPr>
          <w:p w14:paraId="58D4D135" w14:textId="2664C8D1" w:rsidR="00130BFD" w:rsidRPr="009147BA" w:rsidRDefault="006E3F6C" w:rsidP="003D3639">
            <w:pPr>
              <w:spacing w:line="360" w:lineRule="auto"/>
              <w:rPr>
                <w:rFonts w:ascii="Arial" w:hAnsi="Arial" w:cs="Arial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L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=</m:t>
              </m:r>
            </m:oMath>
            <w:r w:rsidR="002044E1">
              <w:rPr>
                <w:rFonts w:ascii="Arial" w:eastAsiaTheme="minorEastAsia" w:hAnsi="Arial" w:cs="Arial"/>
              </w:rPr>
              <w:t xml:space="preserve"> 0,25</w:t>
            </w:r>
          </w:p>
        </w:tc>
        <w:tc>
          <w:tcPr>
            <w:tcW w:w="1367" w:type="dxa"/>
          </w:tcPr>
          <w:p w14:paraId="776AC414" w14:textId="5C2ED2A1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0,061</w:t>
            </w:r>
          </w:p>
        </w:tc>
        <w:tc>
          <w:tcPr>
            <w:tcW w:w="1367" w:type="dxa"/>
          </w:tcPr>
          <w:p w14:paraId="55F12DB3" w14:textId="5D40E8A8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0,0406</w:t>
            </w:r>
          </w:p>
        </w:tc>
        <w:tc>
          <w:tcPr>
            <w:tcW w:w="1367" w:type="dxa"/>
          </w:tcPr>
          <w:p w14:paraId="2072FE60" w14:textId="57ED5AA0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1,502</w:t>
            </w:r>
          </w:p>
        </w:tc>
      </w:tr>
      <w:tr w:rsidR="00130BFD" w:rsidRPr="00A50E46" w14:paraId="2F5A3BAF" w14:textId="77777777" w:rsidTr="003D3639">
        <w:trPr>
          <w:jc w:val="center"/>
        </w:trPr>
        <w:tc>
          <w:tcPr>
            <w:tcW w:w="1435" w:type="dxa"/>
          </w:tcPr>
          <w:p w14:paraId="5E99B11C" w14:textId="600E69E2" w:rsidR="00130BFD" w:rsidRPr="009147BA" w:rsidRDefault="006E3F6C" w:rsidP="003D3639">
            <w:pPr>
              <w:spacing w:line="360" w:lineRule="auto"/>
              <w:rPr>
                <w:rFonts w:ascii="Arial" w:hAnsi="Arial" w:cs="Arial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L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=</m:t>
              </m:r>
            </m:oMath>
            <w:r w:rsidR="002044E1">
              <w:rPr>
                <w:rFonts w:ascii="Arial" w:eastAsiaTheme="minorEastAsia" w:hAnsi="Arial" w:cs="Arial"/>
              </w:rPr>
              <w:t xml:space="preserve"> 0,50</w:t>
            </w:r>
          </w:p>
        </w:tc>
        <w:tc>
          <w:tcPr>
            <w:tcW w:w="1367" w:type="dxa"/>
          </w:tcPr>
          <w:p w14:paraId="492C74BC" w14:textId="6B4F3189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0,118</w:t>
            </w:r>
          </w:p>
        </w:tc>
        <w:tc>
          <w:tcPr>
            <w:tcW w:w="1367" w:type="dxa"/>
          </w:tcPr>
          <w:p w14:paraId="498729E9" w14:textId="2A04EB07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0,0402</w:t>
            </w:r>
          </w:p>
        </w:tc>
        <w:tc>
          <w:tcPr>
            <w:tcW w:w="1367" w:type="dxa"/>
          </w:tcPr>
          <w:p w14:paraId="615FB2C6" w14:textId="0592A9E3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2,935</w:t>
            </w:r>
          </w:p>
        </w:tc>
      </w:tr>
      <w:tr w:rsidR="00130BFD" w:rsidRPr="00A50E46" w14:paraId="63586881" w14:textId="77777777" w:rsidTr="003D3639">
        <w:trPr>
          <w:jc w:val="center"/>
        </w:trPr>
        <w:tc>
          <w:tcPr>
            <w:tcW w:w="1435" w:type="dxa"/>
          </w:tcPr>
          <w:p w14:paraId="33B075AD" w14:textId="680736EB" w:rsidR="00130BFD" w:rsidRPr="009147BA" w:rsidRDefault="006E3F6C" w:rsidP="003D3639">
            <w:pPr>
              <w:spacing w:line="360" w:lineRule="auto"/>
              <w:rPr>
                <w:rFonts w:ascii="Arial" w:hAnsi="Arial" w:cs="Arial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L</m:t>
                  </m:r>
                </m:e>
                <m:sub>
                  <m:r>
                    <w:rPr>
                      <w:rFonts w:ascii="Cambria Math" w:hAnsi="Cambria Math" w:cs="Arial"/>
                    </w:rPr>
                    <m:t>3</m:t>
                  </m:r>
                </m:sub>
              </m:sSub>
              <m:r>
                <w:rPr>
                  <w:rFonts w:ascii="Cambria Math" w:hAnsi="Cambria Math" w:cs="Arial"/>
                </w:rPr>
                <m:t>=</m:t>
              </m:r>
            </m:oMath>
            <w:r w:rsidR="002044E1">
              <w:rPr>
                <w:rFonts w:ascii="Arial" w:eastAsiaTheme="minorEastAsia" w:hAnsi="Arial" w:cs="Arial"/>
              </w:rPr>
              <w:t xml:space="preserve"> 0,75</w:t>
            </w:r>
          </w:p>
        </w:tc>
        <w:tc>
          <w:tcPr>
            <w:tcW w:w="1367" w:type="dxa"/>
          </w:tcPr>
          <w:p w14:paraId="139F442B" w14:textId="62370EA2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0,174</w:t>
            </w:r>
          </w:p>
        </w:tc>
        <w:tc>
          <w:tcPr>
            <w:tcW w:w="1367" w:type="dxa"/>
          </w:tcPr>
          <w:p w14:paraId="6006E2B0" w14:textId="28EE7D51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0,0398</w:t>
            </w:r>
          </w:p>
        </w:tc>
        <w:tc>
          <w:tcPr>
            <w:tcW w:w="1367" w:type="dxa"/>
          </w:tcPr>
          <w:p w14:paraId="03335534" w14:textId="3D27D640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4,497</w:t>
            </w:r>
          </w:p>
        </w:tc>
      </w:tr>
      <w:tr w:rsidR="00130BFD" w:rsidRPr="00A50E46" w14:paraId="615957DD" w14:textId="77777777" w:rsidTr="003D3639">
        <w:trPr>
          <w:jc w:val="center"/>
        </w:trPr>
        <w:tc>
          <w:tcPr>
            <w:tcW w:w="1435" w:type="dxa"/>
          </w:tcPr>
          <w:p w14:paraId="51AE1B0B" w14:textId="68E80589" w:rsidR="00130BFD" w:rsidRPr="009147BA" w:rsidRDefault="006E3F6C" w:rsidP="003D3639">
            <w:pPr>
              <w:spacing w:line="360" w:lineRule="auto"/>
              <w:rPr>
                <w:rFonts w:ascii="Arial" w:hAnsi="Arial" w:cs="Arial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L</m:t>
                  </m:r>
                </m:e>
                <m:sub>
                  <m:r>
                    <w:rPr>
                      <w:rFonts w:ascii="Cambria Math" w:hAnsi="Cambria Math" w:cs="Arial"/>
                    </w:rPr>
                    <m:t>4</m:t>
                  </m:r>
                </m:sub>
              </m:sSub>
              <m:r>
                <w:rPr>
                  <w:rFonts w:ascii="Cambria Math" w:hAnsi="Cambria Math" w:cs="Arial"/>
                </w:rPr>
                <m:t>=</m:t>
              </m:r>
            </m:oMath>
            <w:r w:rsidR="002044E1">
              <w:rPr>
                <w:rFonts w:ascii="Arial" w:eastAsiaTheme="minorEastAsia" w:hAnsi="Arial" w:cs="Arial"/>
              </w:rPr>
              <w:t xml:space="preserve"> 1,00</w:t>
            </w:r>
          </w:p>
        </w:tc>
        <w:tc>
          <w:tcPr>
            <w:tcW w:w="1367" w:type="dxa"/>
          </w:tcPr>
          <w:p w14:paraId="1F506158" w14:textId="38A83D1A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0,229</w:t>
            </w:r>
          </w:p>
        </w:tc>
        <w:tc>
          <w:tcPr>
            <w:tcW w:w="1367" w:type="dxa"/>
          </w:tcPr>
          <w:p w14:paraId="69B33978" w14:textId="636ADBF5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0,0393</w:t>
            </w:r>
          </w:p>
        </w:tc>
        <w:tc>
          <w:tcPr>
            <w:tcW w:w="1367" w:type="dxa"/>
          </w:tcPr>
          <w:p w14:paraId="1BB09BE5" w14:textId="5FFBF088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5,287</w:t>
            </w:r>
          </w:p>
        </w:tc>
      </w:tr>
      <w:tr w:rsidR="00130BFD" w:rsidRPr="00A50E46" w14:paraId="3618A113" w14:textId="77777777" w:rsidTr="003D3639">
        <w:trPr>
          <w:jc w:val="center"/>
        </w:trPr>
        <w:tc>
          <w:tcPr>
            <w:tcW w:w="1435" w:type="dxa"/>
          </w:tcPr>
          <w:p w14:paraId="3B8C918D" w14:textId="3DC8EBE4" w:rsidR="00130BFD" w:rsidRPr="009147BA" w:rsidRDefault="006E3F6C" w:rsidP="003D3639">
            <w:pPr>
              <w:spacing w:line="360" w:lineRule="auto"/>
              <w:rPr>
                <w:rFonts w:ascii="Arial" w:hAnsi="Arial" w:cs="Arial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L</m:t>
                  </m:r>
                </m:e>
                <m:sub>
                  <m:r>
                    <w:rPr>
                      <w:rFonts w:ascii="Cambria Math" w:hAnsi="Cambria Math" w:cs="Arial"/>
                    </w:rPr>
                    <m:t>5</m:t>
                  </m:r>
                </m:sub>
              </m:sSub>
              <m:r>
                <w:rPr>
                  <w:rFonts w:ascii="Cambria Math" w:hAnsi="Cambria Math" w:cs="Arial"/>
                </w:rPr>
                <m:t>=</m:t>
              </m:r>
            </m:oMath>
            <w:r w:rsidR="002044E1">
              <w:rPr>
                <w:rFonts w:ascii="Arial" w:eastAsiaTheme="minorEastAsia" w:hAnsi="Arial" w:cs="Arial"/>
              </w:rPr>
              <w:t xml:space="preserve"> 1,25</w:t>
            </w:r>
          </w:p>
        </w:tc>
        <w:tc>
          <w:tcPr>
            <w:tcW w:w="1367" w:type="dxa"/>
          </w:tcPr>
          <w:p w14:paraId="1AB8A704" w14:textId="636112FD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0,290</w:t>
            </w:r>
          </w:p>
        </w:tc>
        <w:tc>
          <w:tcPr>
            <w:tcW w:w="1367" w:type="dxa"/>
          </w:tcPr>
          <w:p w14:paraId="38EC014C" w14:textId="734AA3ED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0,0389</w:t>
            </w:r>
          </w:p>
        </w:tc>
        <w:tc>
          <w:tcPr>
            <w:tcW w:w="1367" w:type="dxa"/>
          </w:tcPr>
          <w:p w14:paraId="50FA86F7" w14:textId="40BDBE94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7,455</w:t>
            </w:r>
          </w:p>
        </w:tc>
      </w:tr>
    </w:tbl>
    <w:p w14:paraId="69E82C98" w14:textId="77777777" w:rsidR="00130BFD" w:rsidRDefault="00130BFD" w:rsidP="00130BFD">
      <w:pPr>
        <w:spacing w:line="360" w:lineRule="auto"/>
        <w:jc w:val="both"/>
        <w:rPr>
          <w:rFonts w:ascii="Arial" w:hAnsi="Arial" w:cs="Arial"/>
        </w:rPr>
      </w:pPr>
    </w:p>
    <w:p w14:paraId="0B03A321" w14:textId="77777777" w:rsidR="00130BFD" w:rsidRDefault="00130BFD" w:rsidP="00130BFD">
      <w:pPr>
        <w:spacing w:line="360" w:lineRule="auto"/>
        <w:jc w:val="both"/>
        <w:rPr>
          <w:rFonts w:ascii="Arial" w:hAnsi="Arial" w:cs="Arial"/>
        </w:rPr>
      </w:pPr>
    </w:p>
    <w:p w14:paraId="041771CD" w14:textId="77777777" w:rsidR="00130BFD" w:rsidRDefault="00130BFD" w:rsidP="00130BFD">
      <w:pPr>
        <w:spacing w:line="360" w:lineRule="auto"/>
        <w:jc w:val="both"/>
        <w:rPr>
          <w:rFonts w:ascii="Arial" w:hAnsi="Arial" w:cs="Arial"/>
        </w:rPr>
      </w:pPr>
    </w:p>
    <w:p w14:paraId="63D802AC" w14:textId="77777777" w:rsidR="00B649A6" w:rsidRDefault="00B649A6">
      <w:pPr>
        <w:rPr>
          <w:rFonts w:ascii="Arial" w:hAnsi="Arial" w:cs="Arial"/>
          <w:b/>
          <w:color w:val="000000"/>
          <w:sz w:val="22"/>
          <w:lang w:val="pt-BR"/>
        </w:rPr>
      </w:pPr>
      <w:r>
        <w:rPr>
          <w:rFonts w:ascii="Arial" w:hAnsi="Arial" w:cs="Arial"/>
          <w:b/>
          <w:color w:val="000000"/>
          <w:sz w:val="22"/>
          <w:lang w:val="pt-BR"/>
        </w:rPr>
        <w:br w:type="page"/>
      </w:r>
    </w:p>
    <w:p w14:paraId="12756552" w14:textId="478F69BB" w:rsidR="00130BFD" w:rsidRPr="00DB3E19" w:rsidRDefault="00130BFD" w:rsidP="00130BFD">
      <w:pPr>
        <w:spacing w:line="360" w:lineRule="auto"/>
        <w:rPr>
          <w:rFonts w:ascii="Arial" w:hAnsi="Arial" w:cs="Arial"/>
          <w:b/>
          <w:color w:val="000000"/>
          <w:sz w:val="22"/>
          <w:lang w:val="pt-BR"/>
        </w:rPr>
      </w:pPr>
      <w:r w:rsidRPr="00DB3E19">
        <w:rPr>
          <w:rFonts w:ascii="Arial" w:hAnsi="Arial" w:cs="Arial"/>
          <w:b/>
          <w:color w:val="000000"/>
          <w:sz w:val="22"/>
          <w:lang w:val="pt-BR"/>
        </w:rPr>
        <w:lastRenderedPageBreak/>
        <w:t>Procedimento</w:t>
      </w:r>
      <w:r>
        <w:rPr>
          <w:rFonts w:ascii="Arial" w:hAnsi="Arial" w:cs="Arial"/>
          <w:b/>
          <w:color w:val="000000"/>
          <w:sz w:val="22"/>
          <w:lang w:val="pt-BR"/>
        </w:rPr>
        <w:t xml:space="preserve"> 2 (Variação da área)</w:t>
      </w:r>
    </w:p>
    <w:p w14:paraId="3CBCB5D5" w14:textId="77777777" w:rsidR="00130BFD" w:rsidRPr="0097364D" w:rsidRDefault="00130BFD" w:rsidP="00130BFD">
      <w:pPr>
        <w:spacing w:line="360" w:lineRule="auto"/>
        <w:jc w:val="both"/>
        <w:rPr>
          <w:rFonts w:ascii="Arial" w:hAnsi="Arial" w:cs="Arial"/>
          <w:lang w:val="pt-BR"/>
        </w:rPr>
      </w:pPr>
    </w:p>
    <w:p w14:paraId="2E988B50" w14:textId="77777777" w:rsidR="00130BFD" w:rsidRPr="00C5113F" w:rsidRDefault="00130BFD" w:rsidP="00130BFD">
      <w:pPr>
        <w:spacing w:line="360" w:lineRule="auto"/>
        <w:jc w:val="both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 xml:space="preserve">1) </w:t>
      </w:r>
      <w:r>
        <w:rPr>
          <w:rFonts w:ascii="Arial" w:hAnsi="Arial" w:cs="Arial"/>
          <w:lang w:val="pt-BR"/>
        </w:rPr>
        <w:t>Seguindo a orientação do professor responsável, monte o circuito elétrico correspondente ao sistema a ser estudado;</w:t>
      </w:r>
    </w:p>
    <w:p w14:paraId="0D296769" w14:textId="77777777" w:rsidR="00130BFD" w:rsidRDefault="00130BFD" w:rsidP="00130BFD">
      <w:pPr>
        <w:spacing w:line="360" w:lineRule="auto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color w:val="000000"/>
          <w:lang w:val="pt-BR"/>
        </w:rPr>
        <w:t xml:space="preserve">2) </w:t>
      </w:r>
      <w:r w:rsidRPr="00C5113F">
        <w:rPr>
          <w:rFonts w:ascii="Arial" w:hAnsi="Arial" w:cs="Arial"/>
          <w:lang w:val="pt-BR"/>
        </w:rPr>
        <w:t>Após a montagem do circuito</w:t>
      </w:r>
      <w:r>
        <w:rPr>
          <w:rFonts w:ascii="Arial" w:hAnsi="Arial" w:cs="Arial"/>
          <w:lang w:val="pt-BR"/>
        </w:rPr>
        <w:t xml:space="preserve"> para uma dada área do condutor, </w:t>
      </w:r>
      <w:r w:rsidRPr="00C5113F">
        <w:rPr>
          <w:rFonts w:ascii="Arial" w:hAnsi="Arial" w:cs="Arial"/>
          <w:lang w:val="pt-BR"/>
        </w:rPr>
        <w:t>ajuste</w:t>
      </w:r>
      <w:r>
        <w:rPr>
          <w:rFonts w:ascii="Arial" w:hAnsi="Arial" w:cs="Arial"/>
          <w:lang w:val="pt-BR"/>
        </w:rPr>
        <w:t xml:space="preserve"> um valor de tensão elétrica, meça o valor obtido para a corrente elétrica e anote os valores dessas três grandezas na tabela 2</w:t>
      </w:r>
      <w:r w:rsidRPr="0070070F">
        <w:rPr>
          <w:rFonts w:ascii="Arial" w:hAnsi="Arial" w:cs="Arial"/>
          <w:color w:val="000000"/>
          <w:lang w:val="pt-BR"/>
        </w:rPr>
        <w:t>;</w:t>
      </w:r>
    </w:p>
    <w:p w14:paraId="6E939F81" w14:textId="77777777" w:rsidR="00130BFD" w:rsidRPr="0097364D" w:rsidRDefault="00130BFD" w:rsidP="00130BFD">
      <w:pPr>
        <w:spacing w:line="360" w:lineRule="auto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3) Meça, com uma trena, o comprimento do trecho do fio condutor considerado no passo anterior</w:t>
      </w:r>
      <w:r w:rsidRPr="0070070F">
        <w:rPr>
          <w:rFonts w:ascii="Arial" w:hAnsi="Arial" w:cs="Arial"/>
          <w:color w:val="000000"/>
          <w:lang w:val="pt-BR"/>
        </w:rPr>
        <w:t>;</w:t>
      </w:r>
    </w:p>
    <w:p w14:paraId="3260AE5E" w14:textId="77777777" w:rsidR="00130BFD" w:rsidRDefault="00130BFD" w:rsidP="00130BFD">
      <w:pPr>
        <w:spacing w:line="360" w:lineRule="auto"/>
        <w:jc w:val="both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 xml:space="preserve">4)  </w:t>
      </w:r>
      <w:r>
        <w:rPr>
          <w:rFonts w:ascii="Arial" w:hAnsi="Arial" w:cs="Arial"/>
          <w:lang w:val="pt-BR"/>
        </w:rPr>
        <w:t>Altere a área do fio condutor e repita os dois últimos passos. Faça isso até preencher a tabela 2</w:t>
      </w:r>
      <w:r w:rsidRPr="0070070F">
        <w:rPr>
          <w:rFonts w:ascii="Arial" w:hAnsi="Arial" w:cs="Arial"/>
          <w:color w:val="000000"/>
          <w:lang w:val="pt-BR"/>
        </w:rPr>
        <w:t>;</w:t>
      </w:r>
    </w:p>
    <w:p w14:paraId="33E84BAE" w14:textId="77777777" w:rsidR="00130BFD" w:rsidRDefault="00130BFD" w:rsidP="00130BFD">
      <w:pPr>
        <w:spacing w:line="360" w:lineRule="auto"/>
        <w:jc w:val="both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 xml:space="preserve">5)  </w:t>
      </w:r>
      <w:r w:rsidRPr="00C5113F">
        <w:rPr>
          <w:rFonts w:ascii="Arial" w:hAnsi="Arial" w:cs="Arial"/>
          <w:lang w:val="pt-BR"/>
        </w:rPr>
        <w:t>Com um paquímetro</w:t>
      </w:r>
      <w:r>
        <w:rPr>
          <w:rFonts w:ascii="Arial" w:hAnsi="Arial" w:cs="Arial"/>
          <w:lang w:val="pt-BR"/>
        </w:rPr>
        <w:t xml:space="preserve"> (ou micrômetro)</w:t>
      </w:r>
      <w:r w:rsidRPr="00C5113F">
        <w:rPr>
          <w:rFonts w:ascii="Arial" w:hAnsi="Arial" w:cs="Arial"/>
          <w:lang w:val="pt-BR"/>
        </w:rPr>
        <w:t xml:space="preserve"> meça e anote</w:t>
      </w:r>
      <w:r>
        <w:rPr>
          <w:rFonts w:ascii="Arial" w:hAnsi="Arial" w:cs="Arial"/>
          <w:lang w:val="pt-BR"/>
        </w:rPr>
        <w:t xml:space="preserve"> </w:t>
      </w:r>
      <w:r w:rsidRPr="00C5113F">
        <w:rPr>
          <w:rFonts w:ascii="Arial" w:hAnsi="Arial" w:cs="Arial"/>
          <w:lang w:val="pt-BR"/>
        </w:rPr>
        <w:t>o valor d</w:t>
      </w:r>
      <w:r>
        <w:rPr>
          <w:rFonts w:ascii="Arial" w:hAnsi="Arial" w:cs="Arial"/>
          <w:lang w:val="pt-BR"/>
        </w:rPr>
        <w:t>o diâmetro do fio condutor;</w:t>
      </w:r>
    </w:p>
    <w:p w14:paraId="71AC0EC0" w14:textId="70EB7538" w:rsidR="00130BFD" w:rsidRDefault="00130BFD">
      <w:pPr>
        <w:rPr>
          <w:rFonts w:ascii="Arial" w:hAnsi="Arial" w:cs="Arial"/>
          <w:lang w:val="pt-BR"/>
        </w:rPr>
      </w:pPr>
    </w:p>
    <w:p w14:paraId="70BED2F5" w14:textId="77777777" w:rsidR="00130BFD" w:rsidRPr="00511B1C" w:rsidRDefault="00130BFD" w:rsidP="00130BFD">
      <w:pPr>
        <w:pStyle w:val="Legenda"/>
        <w:keepNext/>
        <w:jc w:val="center"/>
        <w:rPr>
          <w:rFonts w:ascii="Arial" w:hAnsi="Arial" w:cs="Arial"/>
          <w:color w:val="auto"/>
          <w:lang w:val="pt-BR"/>
        </w:rPr>
      </w:pPr>
      <w:r w:rsidRPr="00511B1C">
        <w:rPr>
          <w:rFonts w:ascii="Arial" w:hAnsi="Arial" w:cs="Arial"/>
          <w:color w:val="auto"/>
          <w:lang w:val="pt-BR"/>
        </w:rPr>
        <w:t xml:space="preserve">Tabela </w:t>
      </w:r>
      <w:r w:rsidRPr="00511B1C">
        <w:rPr>
          <w:rFonts w:ascii="Arial" w:hAnsi="Arial" w:cs="Arial"/>
          <w:color w:val="auto"/>
        </w:rPr>
        <w:fldChar w:fldCharType="begin"/>
      </w:r>
      <w:r w:rsidRPr="00511B1C">
        <w:rPr>
          <w:rFonts w:ascii="Arial" w:hAnsi="Arial" w:cs="Arial"/>
          <w:color w:val="auto"/>
          <w:lang w:val="pt-BR"/>
        </w:rPr>
        <w:instrText xml:space="preserve"> SEQ Tabela \* ARABIC </w:instrText>
      </w:r>
      <w:r w:rsidRPr="00511B1C">
        <w:rPr>
          <w:rFonts w:ascii="Arial" w:hAnsi="Arial" w:cs="Arial"/>
          <w:color w:val="auto"/>
        </w:rPr>
        <w:fldChar w:fldCharType="separate"/>
      </w:r>
      <w:r w:rsidRPr="00511B1C">
        <w:rPr>
          <w:rFonts w:ascii="Arial" w:hAnsi="Arial" w:cs="Arial"/>
          <w:noProof/>
          <w:color w:val="auto"/>
          <w:lang w:val="pt-BR"/>
        </w:rPr>
        <w:t>2</w:t>
      </w:r>
      <w:r w:rsidRPr="00511B1C">
        <w:rPr>
          <w:rFonts w:ascii="Arial" w:hAnsi="Arial" w:cs="Arial"/>
          <w:color w:val="auto"/>
        </w:rPr>
        <w:fldChar w:fldCharType="end"/>
      </w:r>
      <w:r w:rsidRPr="00511B1C">
        <w:rPr>
          <w:rFonts w:ascii="Arial" w:hAnsi="Arial" w:cs="Arial"/>
          <w:color w:val="auto"/>
          <w:lang w:val="pt-BR"/>
        </w:rPr>
        <w:t xml:space="preserve">. </w:t>
      </w:r>
      <w:r>
        <w:rPr>
          <w:rFonts w:ascii="Arial" w:hAnsi="Arial" w:cs="Arial"/>
          <w:b w:val="0"/>
          <w:color w:val="auto"/>
          <w:lang w:val="pt-BR"/>
        </w:rPr>
        <w:t>Valores de área, tensão</w:t>
      </w:r>
      <w:r w:rsidRPr="00511B1C">
        <w:rPr>
          <w:rFonts w:ascii="Arial" w:hAnsi="Arial" w:cs="Arial"/>
          <w:b w:val="0"/>
          <w:color w:val="auto"/>
          <w:lang w:val="pt-BR"/>
        </w:rPr>
        <w:t>, corrente e resistência elétrica.</w:t>
      </w:r>
    </w:p>
    <w:tbl>
      <w:tblPr>
        <w:tblStyle w:val="Tabelacomgrade"/>
        <w:tblW w:w="5536" w:type="dxa"/>
        <w:jc w:val="center"/>
        <w:tblBorders>
          <w:top w:val="single" w:sz="4" w:space="0" w:color="000000" w:themeColor="text1"/>
          <w:left w:val="none" w:sz="0" w:space="0" w:color="auto"/>
          <w:right w:val="none" w:sz="0" w:space="0" w:color="auto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843"/>
        <w:gridCol w:w="959"/>
        <w:gridCol w:w="1367"/>
        <w:gridCol w:w="1367"/>
      </w:tblGrid>
      <w:tr w:rsidR="00130BFD" w:rsidRPr="00A50E46" w14:paraId="7570506F" w14:textId="77777777" w:rsidTr="002044E1">
        <w:trPr>
          <w:jc w:val="center"/>
        </w:trPr>
        <w:tc>
          <w:tcPr>
            <w:tcW w:w="1843" w:type="dxa"/>
          </w:tcPr>
          <w:p w14:paraId="63B000E8" w14:textId="77777777" w:rsidR="00130BFD" w:rsidRPr="00EC4DE1" w:rsidRDefault="00130BFD" w:rsidP="003D3639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Área</w:t>
            </w:r>
          </w:p>
        </w:tc>
        <w:tc>
          <w:tcPr>
            <w:tcW w:w="959" w:type="dxa"/>
          </w:tcPr>
          <w:p w14:paraId="721FA084" w14:textId="77777777" w:rsidR="00130BFD" w:rsidRDefault="00130BFD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Arial"/>
                </w:rPr>
                <m:t>V</m:t>
              </m:r>
            </m:oMath>
            <w:r>
              <w:rPr>
                <w:rFonts w:ascii="Arial" w:hAnsi="Arial" w:cs="Arial"/>
              </w:rPr>
              <w:t xml:space="preserve"> (V)</w:t>
            </w:r>
          </w:p>
        </w:tc>
        <w:tc>
          <w:tcPr>
            <w:tcW w:w="1367" w:type="dxa"/>
          </w:tcPr>
          <w:p w14:paraId="425DD8CC" w14:textId="77777777" w:rsidR="00130BFD" w:rsidRDefault="00130BFD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Arial"/>
                </w:rPr>
                <m:t>I</m:t>
              </m:r>
            </m:oMath>
            <w:r>
              <w:rPr>
                <w:rFonts w:ascii="Arial" w:hAnsi="Arial" w:cs="Arial"/>
              </w:rPr>
              <w:t xml:space="preserve"> (A)</w:t>
            </w:r>
          </w:p>
        </w:tc>
        <w:tc>
          <w:tcPr>
            <w:tcW w:w="1367" w:type="dxa"/>
          </w:tcPr>
          <w:p w14:paraId="2552D2DE" w14:textId="77777777" w:rsidR="00130BFD" w:rsidRPr="001B2046" w:rsidRDefault="00130BFD" w:rsidP="003D3639">
            <w:pPr>
              <w:spacing w:line="360" w:lineRule="auto"/>
              <w:jc w:val="center"/>
              <w:rPr>
                <w:rFonts w:ascii="Arial" w:eastAsia="Times New Roman" w:hAnsi="Arial" w:cs="Arial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="Times New Roman" w:hAnsi="Cambria Math" w:cs="Arial"/>
                </w:rPr>
                <m:t>R</m:t>
              </m:r>
            </m:oMath>
            <w:r>
              <w:rPr>
                <w:rFonts w:ascii="Arial" w:eastAsia="Times New Roman" w:hAnsi="Arial" w:cs="Arial"/>
                <w:b/>
              </w:rPr>
              <w:t xml:space="preserve"> </w:t>
            </w:r>
            <w:r w:rsidRPr="009F1BD8">
              <w:rPr>
                <w:rFonts w:ascii="Arial" w:eastAsia="Times New Roman" w:hAnsi="Arial" w:cs="Arial"/>
              </w:rPr>
              <w:t>(</w:t>
            </w:r>
            <w:r>
              <w:rPr>
                <w:rFonts w:ascii="Arial" w:hAnsi="Arial" w:cs="Arial"/>
              </w:rPr>
              <w:t>Ω</w:t>
            </w:r>
            <w:r w:rsidRPr="009F1BD8">
              <w:rPr>
                <w:rFonts w:ascii="Arial" w:eastAsia="Times New Roman" w:hAnsi="Arial" w:cs="Arial"/>
              </w:rPr>
              <w:t>)</w:t>
            </w:r>
          </w:p>
        </w:tc>
      </w:tr>
      <w:tr w:rsidR="00130BFD" w:rsidRPr="00A50E46" w14:paraId="0E7751DB" w14:textId="77777777" w:rsidTr="002044E1">
        <w:trPr>
          <w:jc w:val="center"/>
        </w:trPr>
        <w:tc>
          <w:tcPr>
            <w:tcW w:w="1843" w:type="dxa"/>
          </w:tcPr>
          <w:p w14:paraId="70CA9E98" w14:textId="655DD0B9" w:rsidR="00130BFD" w:rsidRPr="009147BA" w:rsidRDefault="006E3F6C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=</m:t>
              </m:r>
            </m:oMath>
            <w:r w:rsidR="002044E1">
              <w:rPr>
                <w:rFonts w:ascii="Arial" w:eastAsiaTheme="minorEastAsia" w:hAnsi="Arial" w:cs="Arial"/>
              </w:rPr>
              <w:t xml:space="preserve"> </w:t>
            </w:r>
            <w:r w:rsidR="002044E1" w:rsidRPr="002044E1">
              <w:rPr>
                <w:rFonts w:ascii="Arial" w:eastAsiaTheme="minorEastAsia" w:hAnsi="Arial" w:cs="Arial"/>
              </w:rPr>
              <w:t>1,96.10</w:t>
            </w:r>
            <w:r w:rsidR="002044E1" w:rsidRPr="002044E1">
              <w:rPr>
                <w:rFonts w:ascii="Arial" w:eastAsiaTheme="minorEastAsia" w:hAnsi="Arial" w:cs="Arial"/>
                <w:vertAlign w:val="superscript"/>
              </w:rPr>
              <w:t>-7</w:t>
            </w:r>
          </w:p>
        </w:tc>
        <w:tc>
          <w:tcPr>
            <w:tcW w:w="959" w:type="dxa"/>
          </w:tcPr>
          <w:p w14:paraId="28331931" w14:textId="4C52F35E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0,061</w:t>
            </w:r>
          </w:p>
        </w:tc>
        <w:tc>
          <w:tcPr>
            <w:tcW w:w="1367" w:type="dxa"/>
          </w:tcPr>
          <w:p w14:paraId="4B5A3CE6" w14:textId="606A0BB8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0,0406</w:t>
            </w:r>
          </w:p>
        </w:tc>
        <w:tc>
          <w:tcPr>
            <w:tcW w:w="1367" w:type="dxa"/>
          </w:tcPr>
          <w:p w14:paraId="5FDF2410" w14:textId="370F687C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1,502</w:t>
            </w:r>
          </w:p>
        </w:tc>
      </w:tr>
      <w:tr w:rsidR="00130BFD" w:rsidRPr="00A50E46" w14:paraId="5C2EC4DB" w14:textId="77777777" w:rsidTr="002044E1">
        <w:trPr>
          <w:jc w:val="center"/>
        </w:trPr>
        <w:tc>
          <w:tcPr>
            <w:tcW w:w="1843" w:type="dxa"/>
          </w:tcPr>
          <w:p w14:paraId="128C0272" w14:textId="0FFAE717" w:rsidR="00130BFD" w:rsidRPr="009147BA" w:rsidRDefault="006E3F6C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=</m:t>
              </m:r>
            </m:oMath>
            <w:r w:rsidR="002044E1">
              <w:rPr>
                <w:rFonts w:ascii="Arial" w:eastAsiaTheme="minorEastAsia" w:hAnsi="Arial" w:cs="Arial"/>
              </w:rPr>
              <w:t xml:space="preserve"> 3,92.</w:t>
            </w:r>
            <w:r w:rsidR="002044E1" w:rsidRPr="00153848">
              <w:rPr>
                <w:rFonts w:ascii="Arial" w:eastAsiaTheme="minorEastAsia" w:hAnsi="Arial" w:cs="Arial"/>
              </w:rPr>
              <w:t>10</w:t>
            </w:r>
            <w:r w:rsidR="002044E1" w:rsidRPr="002044E1">
              <w:rPr>
                <w:rFonts w:ascii="Arial" w:eastAsiaTheme="minorEastAsia" w:hAnsi="Arial" w:cs="Arial"/>
                <w:vertAlign w:val="superscript"/>
              </w:rPr>
              <w:t>-7</w:t>
            </w:r>
          </w:p>
        </w:tc>
        <w:tc>
          <w:tcPr>
            <w:tcW w:w="959" w:type="dxa"/>
          </w:tcPr>
          <w:p w14:paraId="2046989F" w14:textId="4B7E23B1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0,032</w:t>
            </w:r>
          </w:p>
        </w:tc>
        <w:tc>
          <w:tcPr>
            <w:tcW w:w="1367" w:type="dxa"/>
          </w:tcPr>
          <w:p w14:paraId="4F59D0FF" w14:textId="15A01789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0,0409</w:t>
            </w:r>
          </w:p>
        </w:tc>
        <w:tc>
          <w:tcPr>
            <w:tcW w:w="1367" w:type="dxa"/>
          </w:tcPr>
          <w:p w14:paraId="43B39A2F" w14:textId="4984966E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0,782</w:t>
            </w:r>
          </w:p>
        </w:tc>
      </w:tr>
      <w:tr w:rsidR="00130BFD" w:rsidRPr="00A50E46" w14:paraId="6F53C72F" w14:textId="77777777" w:rsidTr="002044E1">
        <w:trPr>
          <w:jc w:val="center"/>
        </w:trPr>
        <w:tc>
          <w:tcPr>
            <w:tcW w:w="1843" w:type="dxa"/>
          </w:tcPr>
          <w:p w14:paraId="0942DFDA" w14:textId="0B464D8F" w:rsidR="00130BFD" w:rsidRPr="009147BA" w:rsidRDefault="006E3F6C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</w:rPr>
                    <m:t>3</m:t>
                  </m:r>
                </m:sub>
              </m:sSub>
              <m:r>
                <w:rPr>
                  <w:rFonts w:ascii="Cambria Math" w:hAnsi="Cambria Math" w:cs="Arial"/>
                </w:rPr>
                <m:t>=</m:t>
              </m:r>
            </m:oMath>
            <w:r w:rsidR="002044E1">
              <w:rPr>
                <w:rFonts w:ascii="Arial" w:eastAsiaTheme="minorEastAsia" w:hAnsi="Arial" w:cs="Arial"/>
              </w:rPr>
              <w:t xml:space="preserve"> 5,88.</w:t>
            </w:r>
            <w:r w:rsidR="002044E1" w:rsidRPr="00153848">
              <w:rPr>
                <w:rFonts w:ascii="Arial" w:eastAsiaTheme="minorEastAsia" w:hAnsi="Arial" w:cs="Arial"/>
              </w:rPr>
              <w:t>10</w:t>
            </w:r>
            <w:r w:rsidR="002044E1" w:rsidRPr="002044E1">
              <w:rPr>
                <w:rFonts w:ascii="Arial" w:eastAsiaTheme="minorEastAsia" w:hAnsi="Arial" w:cs="Arial"/>
                <w:vertAlign w:val="superscript"/>
              </w:rPr>
              <w:t>-7</w:t>
            </w:r>
          </w:p>
        </w:tc>
        <w:tc>
          <w:tcPr>
            <w:tcW w:w="959" w:type="dxa"/>
          </w:tcPr>
          <w:p w14:paraId="65925CF3" w14:textId="58A53EA1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0,024</w:t>
            </w:r>
          </w:p>
        </w:tc>
        <w:tc>
          <w:tcPr>
            <w:tcW w:w="1367" w:type="dxa"/>
          </w:tcPr>
          <w:p w14:paraId="3B04BD4E" w14:textId="1D390EA8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0,0409</w:t>
            </w:r>
          </w:p>
        </w:tc>
        <w:tc>
          <w:tcPr>
            <w:tcW w:w="1367" w:type="dxa"/>
          </w:tcPr>
          <w:p w14:paraId="3FDF29CF" w14:textId="6A58B051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0,587</w:t>
            </w:r>
          </w:p>
        </w:tc>
      </w:tr>
      <w:tr w:rsidR="00130BFD" w:rsidRPr="00A50E46" w14:paraId="09B92E3A" w14:textId="77777777" w:rsidTr="002044E1">
        <w:trPr>
          <w:jc w:val="center"/>
        </w:trPr>
        <w:tc>
          <w:tcPr>
            <w:tcW w:w="1843" w:type="dxa"/>
          </w:tcPr>
          <w:p w14:paraId="7C0D3FDF" w14:textId="564CD207" w:rsidR="00130BFD" w:rsidRPr="009147BA" w:rsidRDefault="006E3F6C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</w:rPr>
                    <m:t>4</m:t>
                  </m:r>
                </m:sub>
              </m:sSub>
              <m:r>
                <w:rPr>
                  <w:rFonts w:ascii="Cambria Math" w:hAnsi="Cambria Math" w:cs="Arial"/>
                </w:rPr>
                <m:t>=</m:t>
              </m:r>
            </m:oMath>
            <w:r w:rsidR="002044E1">
              <w:rPr>
                <w:rFonts w:ascii="Arial" w:eastAsiaTheme="minorEastAsia" w:hAnsi="Arial" w:cs="Arial"/>
              </w:rPr>
              <w:t xml:space="preserve"> 7,84.</w:t>
            </w:r>
            <w:r w:rsidR="002044E1" w:rsidRPr="00153848">
              <w:rPr>
                <w:rFonts w:ascii="Arial" w:eastAsiaTheme="minorEastAsia" w:hAnsi="Arial" w:cs="Arial"/>
              </w:rPr>
              <w:t>10</w:t>
            </w:r>
            <w:r w:rsidR="002044E1" w:rsidRPr="002044E1">
              <w:rPr>
                <w:rFonts w:ascii="Arial" w:eastAsiaTheme="minorEastAsia" w:hAnsi="Arial" w:cs="Arial"/>
                <w:vertAlign w:val="superscript"/>
              </w:rPr>
              <w:t>-7</w:t>
            </w:r>
          </w:p>
        </w:tc>
        <w:tc>
          <w:tcPr>
            <w:tcW w:w="959" w:type="dxa"/>
          </w:tcPr>
          <w:p w14:paraId="23583A23" w14:textId="1E871E6F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0,0</w:t>
            </w:r>
            <w:r w:rsidR="00153848">
              <w:rPr>
                <w:rFonts w:ascii="Arial" w:hAnsi="Arial" w:cs="Arial"/>
              </w:rPr>
              <w:t>18</w:t>
            </w:r>
          </w:p>
        </w:tc>
        <w:tc>
          <w:tcPr>
            <w:tcW w:w="1367" w:type="dxa"/>
          </w:tcPr>
          <w:p w14:paraId="0ABB0864" w14:textId="275629E8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0,0410</w:t>
            </w:r>
          </w:p>
        </w:tc>
        <w:tc>
          <w:tcPr>
            <w:tcW w:w="1367" w:type="dxa"/>
          </w:tcPr>
          <w:p w14:paraId="443D963B" w14:textId="1322B680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0,439</w:t>
            </w:r>
          </w:p>
        </w:tc>
      </w:tr>
      <w:tr w:rsidR="00130BFD" w:rsidRPr="00A50E46" w14:paraId="4E80781E" w14:textId="77777777" w:rsidTr="002044E1">
        <w:trPr>
          <w:jc w:val="center"/>
        </w:trPr>
        <w:tc>
          <w:tcPr>
            <w:tcW w:w="1843" w:type="dxa"/>
          </w:tcPr>
          <w:p w14:paraId="202F23EA" w14:textId="6416B5E4" w:rsidR="00130BFD" w:rsidRPr="009147BA" w:rsidRDefault="006E3F6C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</w:rPr>
                    <m:t>5</m:t>
                  </m:r>
                </m:sub>
              </m:sSub>
              <m:r>
                <w:rPr>
                  <w:rFonts w:ascii="Cambria Math" w:hAnsi="Cambria Math" w:cs="Arial"/>
                </w:rPr>
                <m:t>=</m:t>
              </m:r>
            </m:oMath>
            <w:r w:rsidR="002044E1">
              <w:rPr>
                <w:rFonts w:ascii="Arial" w:eastAsiaTheme="minorEastAsia" w:hAnsi="Arial" w:cs="Arial"/>
              </w:rPr>
              <w:t xml:space="preserve"> 9,80.</w:t>
            </w:r>
            <w:r w:rsidR="002044E1" w:rsidRPr="00153848">
              <w:rPr>
                <w:rFonts w:ascii="Arial" w:eastAsiaTheme="minorEastAsia" w:hAnsi="Arial" w:cs="Arial"/>
              </w:rPr>
              <w:t>10</w:t>
            </w:r>
            <w:r w:rsidR="002044E1" w:rsidRPr="002044E1">
              <w:rPr>
                <w:rFonts w:ascii="Arial" w:eastAsiaTheme="minorEastAsia" w:hAnsi="Arial" w:cs="Arial"/>
                <w:vertAlign w:val="superscript"/>
              </w:rPr>
              <w:t>-7</w:t>
            </w:r>
          </w:p>
        </w:tc>
        <w:tc>
          <w:tcPr>
            <w:tcW w:w="959" w:type="dxa"/>
          </w:tcPr>
          <w:p w14:paraId="4B818E5D" w14:textId="37FCBF43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0,015</w:t>
            </w:r>
          </w:p>
        </w:tc>
        <w:tc>
          <w:tcPr>
            <w:tcW w:w="1367" w:type="dxa"/>
          </w:tcPr>
          <w:p w14:paraId="443F7521" w14:textId="1717739E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0,0410</w:t>
            </w:r>
          </w:p>
        </w:tc>
        <w:tc>
          <w:tcPr>
            <w:tcW w:w="1367" w:type="dxa"/>
          </w:tcPr>
          <w:p w14:paraId="517D49AE" w14:textId="3516AC30" w:rsidR="00130BFD" w:rsidRDefault="002044E1" w:rsidP="003D363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0,366</w:t>
            </w:r>
          </w:p>
        </w:tc>
      </w:tr>
    </w:tbl>
    <w:p w14:paraId="318D03EC" w14:textId="77777777" w:rsidR="00130BFD" w:rsidRDefault="00130BFD" w:rsidP="00130BFD">
      <w:pPr>
        <w:spacing w:line="360" w:lineRule="auto"/>
        <w:jc w:val="both"/>
        <w:rPr>
          <w:rFonts w:ascii="Arial" w:hAnsi="Arial" w:cs="Arial"/>
          <w:color w:val="000000"/>
          <w:lang w:val="pt-BR"/>
        </w:rPr>
      </w:pPr>
    </w:p>
    <w:p w14:paraId="09DC333A" w14:textId="77777777" w:rsidR="00130BFD" w:rsidRDefault="00130BFD" w:rsidP="00130BFD">
      <w:pPr>
        <w:spacing w:line="360" w:lineRule="auto"/>
        <w:jc w:val="both"/>
        <w:rPr>
          <w:rFonts w:ascii="Arial" w:hAnsi="Arial" w:cs="Arial"/>
          <w:color w:val="000000"/>
          <w:lang w:val="pt-BR"/>
        </w:rPr>
      </w:pPr>
    </w:p>
    <w:p w14:paraId="67F93DDD" w14:textId="77777777" w:rsidR="00B649A6" w:rsidRDefault="00B649A6">
      <w:pPr>
        <w:rPr>
          <w:rFonts w:ascii="Arial" w:hAnsi="Arial" w:cs="Arial"/>
          <w:b/>
          <w:color w:val="000000"/>
          <w:sz w:val="26"/>
          <w:szCs w:val="26"/>
          <w:lang w:val="pt-BR"/>
        </w:rPr>
      </w:pPr>
      <w:r>
        <w:rPr>
          <w:rFonts w:ascii="Arial" w:hAnsi="Arial" w:cs="Arial"/>
          <w:b/>
          <w:color w:val="000000"/>
          <w:sz w:val="26"/>
          <w:szCs w:val="26"/>
          <w:lang w:val="pt-BR"/>
        </w:rPr>
        <w:br w:type="page"/>
      </w:r>
    </w:p>
    <w:p w14:paraId="5FA5FE47" w14:textId="13FCE566" w:rsidR="00130BFD" w:rsidRPr="00A13B44" w:rsidRDefault="00130BFD" w:rsidP="00130BFD">
      <w:pPr>
        <w:spacing w:line="360" w:lineRule="auto"/>
        <w:jc w:val="center"/>
        <w:rPr>
          <w:rFonts w:ascii="Arial" w:hAnsi="Arial" w:cs="Arial"/>
          <w:b/>
          <w:color w:val="000000"/>
          <w:sz w:val="26"/>
          <w:szCs w:val="26"/>
          <w:lang w:val="pt-BR"/>
        </w:rPr>
      </w:pPr>
      <w:r w:rsidRPr="00A13B44">
        <w:rPr>
          <w:rFonts w:ascii="Arial" w:hAnsi="Arial" w:cs="Arial"/>
          <w:b/>
          <w:color w:val="000000"/>
          <w:sz w:val="26"/>
          <w:szCs w:val="26"/>
          <w:lang w:val="pt-BR"/>
        </w:rPr>
        <w:lastRenderedPageBreak/>
        <w:t>Atividades</w:t>
      </w:r>
    </w:p>
    <w:p w14:paraId="7E18CB32" w14:textId="77777777" w:rsidR="00130BFD" w:rsidRPr="00A13B44" w:rsidRDefault="00130BFD" w:rsidP="00130BFD">
      <w:pPr>
        <w:spacing w:line="360" w:lineRule="auto"/>
        <w:jc w:val="both"/>
        <w:rPr>
          <w:rFonts w:ascii="Arial" w:hAnsi="Arial" w:cs="Arial"/>
          <w:color w:val="000000"/>
          <w:lang w:val="pt-BR"/>
        </w:rPr>
      </w:pPr>
    </w:p>
    <w:p w14:paraId="18384277" w14:textId="7BBCB2FC" w:rsidR="00130BFD" w:rsidRDefault="00130BFD" w:rsidP="000C4DF6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lang w:val="pt-BR"/>
        </w:rPr>
      </w:pPr>
      <w:r w:rsidRPr="000C4DF6">
        <w:rPr>
          <w:rFonts w:ascii="Arial" w:hAnsi="Arial" w:cs="Arial"/>
          <w:lang w:val="pt-BR"/>
        </w:rPr>
        <w:t xml:space="preserve">Observando a tabela 1 construa o gráfico de </w:t>
      </w:r>
      <w:r w:rsidRPr="000C4DF6">
        <w:rPr>
          <w:rFonts w:ascii="Arial" w:hAnsi="Arial" w:cs="Arial"/>
          <w:b/>
          <w:i/>
          <w:lang w:val="pt-BR"/>
        </w:rPr>
        <w:t>R</w:t>
      </w:r>
      <w:r w:rsidRPr="000C4DF6">
        <w:rPr>
          <w:rFonts w:ascii="Arial" w:hAnsi="Arial" w:cs="Arial"/>
          <w:i/>
          <w:lang w:val="pt-BR"/>
        </w:rPr>
        <w:t xml:space="preserve"> versus </w:t>
      </w:r>
      <w:r w:rsidRPr="000C4DF6">
        <w:rPr>
          <w:rFonts w:ascii="Arial" w:hAnsi="Arial" w:cs="Arial"/>
          <w:b/>
          <w:i/>
          <w:lang w:val="pt-BR"/>
        </w:rPr>
        <w:t>L</w:t>
      </w:r>
      <w:r w:rsidRPr="000C4DF6">
        <w:rPr>
          <w:rFonts w:ascii="Arial" w:hAnsi="Arial" w:cs="Arial"/>
          <w:lang w:val="pt-BR"/>
        </w:rPr>
        <w:t xml:space="preserve">, e a partir da análise desse gráfico, determine o valor da resistividade do material do fio condutor. </w:t>
      </w:r>
      <w:r w:rsidRPr="000C4DF6">
        <w:rPr>
          <w:rFonts w:ascii="Arial" w:hAnsi="Arial" w:cs="Arial"/>
          <w:b/>
          <w:lang w:val="pt-BR"/>
        </w:rPr>
        <w:t>Não esqueça de fazer a análise de incertezas.</w:t>
      </w:r>
    </w:p>
    <w:p w14:paraId="112B576C" w14:textId="77777777" w:rsidR="00D465AF" w:rsidRPr="000C4DF6" w:rsidRDefault="00D465AF" w:rsidP="00D465AF">
      <w:pPr>
        <w:pStyle w:val="PargrafodaLista"/>
        <w:spacing w:line="360" w:lineRule="auto"/>
        <w:ind w:left="420"/>
        <w:jc w:val="both"/>
        <w:rPr>
          <w:rFonts w:ascii="Arial" w:hAnsi="Arial" w:cs="Arial"/>
          <w:b/>
          <w:lang w:val="pt-BR"/>
        </w:rPr>
      </w:pPr>
    </w:p>
    <w:p w14:paraId="4A23D436" w14:textId="3899B619" w:rsidR="000C4DF6" w:rsidRDefault="00D465AF" w:rsidP="00D465AF">
      <w:pPr>
        <w:pStyle w:val="PargrafodaLista"/>
        <w:spacing w:line="360" w:lineRule="auto"/>
        <w:ind w:left="420"/>
        <w:jc w:val="center"/>
        <w:rPr>
          <w:rFonts w:ascii="Arial" w:hAnsi="Arial" w:cs="Arial"/>
          <w:color w:val="000000"/>
          <w:lang w:val="pt-BR"/>
        </w:rPr>
      </w:pPr>
      <w:r w:rsidRPr="00D465AF">
        <w:rPr>
          <w:rFonts w:ascii="Arial" w:hAnsi="Arial" w:cs="Arial"/>
          <w:b/>
          <w:bCs/>
          <w:color w:val="000000"/>
          <w:lang w:val="pt-BR"/>
        </w:rPr>
        <w:t>Figura 1 –</w:t>
      </w:r>
      <w:r>
        <w:rPr>
          <w:rFonts w:ascii="Arial" w:hAnsi="Arial" w:cs="Arial"/>
          <w:color w:val="000000"/>
          <w:lang w:val="pt-BR"/>
        </w:rPr>
        <w:t xml:space="preserve"> Gráfico R x L</w:t>
      </w:r>
    </w:p>
    <w:p w14:paraId="271D6D4C" w14:textId="46C59709" w:rsidR="000C4DF6" w:rsidRDefault="000C4DF6" w:rsidP="000C4DF6">
      <w:pPr>
        <w:pStyle w:val="PargrafodaLista"/>
        <w:spacing w:line="360" w:lineRule="auto"/>
        <w:ind w:left="420"/>
        <w:jc w:val="center"/>
        <w:rPr>
          <w:rFonts w:ascii="Arial" w:hAnsi="Arial" w:cs="Arial"/>
          <w:color w:val="000000"/>
          <w:lang w:val="pt-BR"/>
        </w:rPr>
      </w:pPr>
      <w:r w:rsidRPr="000C4DF6">
        <w:rPr>
          <w:rFonts w:ascii="Arial" w:hAnsi="Arial" w:cs="Arial"/>
          <w:noProof/>
          <w:color w:val="000000"/>
          <w:lang w:val="pt-BR"/>
        </w:rPr>
        <w:drawing>
          <wp:inline distT="0" distB="0" distL="0" distR="0" wp14:anchorId="41069938" wp14:editId="3530CC71">
            <wp:extent cx="4553585" cy="268642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1514" w14:textId="7A50FB1C" w:rsidR="00D465AF" w:rsidRDefault="00D465AF" w:rsidP="00D465AF">
      <w:pPr>
        <w:pStyle w:val="PargrafodaLista"/>
        <w:spacing w:line="360" w:lineRule="auto"/>
        <w:ind w:left="1140" w:firstLine="300"/>
        <w:rPr>
          <w:rFonts w:ascii="Arial" w:hAnsi="Arial" w:cs="Arial"/>
          <w:color w:val="000000"/>
          <w:sz w:val="22"/>
          <w:szCs w:val="22"/>
          <w:lang w:val="pt-BR"/>
        </w:rPr>
      </w:pPr>
      <w:r w:rsidRPr="00D465AF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Fonte:</w:t>
      </w:r>
      <w:r w:rsidRPr="00D465AF">
        <w:rPr>
          <w:rFonts w:ascii="Arial" w:hAnsi="Arial" w:cs="Arial"/>
          <w:color w:val="000000"/>
          <w:sz w:val="22"/>
          <w:szCs w:val="22"/>
          <w:lang w:val="pt-BR"/>
        </w:rPr>
        <w:t xml:space="preserve"> Próprio Autor, 2022</w:t>
      </w:r>
    </w:p>
    <w:p w14:paraId="0FBE67AC" w14:textId="77777777" w:rsidR="00D465AF" w:rsidRPr="00D465AF" w:rsidRDefault="00D465AF" w:rsidP="00D465AF">
      <w:pPr>
        <w:pStyle w:val="PargrafodaLista"/>
        <w:spacing w:line="360" w:lineRule="auto"/>
        <w:ind w:left="1140" w:firstLine="300"/>
        <w:rPr>
          <w:rFonts w:ascii="Arial" w:hAnsi="Arial" w:cs="Arial"/>
          <w:color w:val="000000"/>
          <w:sz w:val="22"/>
          <w:szCs w:val="22"/>
          <w:lang w:val="pt-BR"/>
        </w:rPr>
      </w:pPr>
    </w:p>
    <w:p w14:paraId="33F65E67" w14:textId="52D7F439" w:rsidR="000C4DF6" w:rsidRDefault="00D31617" w:rsidP="00D465AF">
      <w:pPr>
        <w:pStyle w:val="PargrafodaLista"/>
        <w:spacing w:line="360" w:lineRule="auto"/>
        <w:ind w:left="420"/>
        <w:jc w:val="center"/>
        <w:rPr>
          <w:rFonts w:ascii="Arial" w:hAnsi="Arial" w:cs="Arial"/>
          <w:b/>
          <w:bCs/>
          <w:color w:val="000000"/>
          <w:lang w:val="pt-BR"/>
        </w:rPr>
      </w:pPr>
      <m:oMath>
        <m:r>
          <m:rPr>
            <m:sty m:val="bi"/>
          </m:rPr>
          <w:rPr>
            <w:rFonts w:ascii="Cambria Math" w:hAnsi="Cambria Math" w:cs="Arial"/>
            <w:color w:val="000000"/>
            <w:lang w:val="pt-BR"/>
          </w:rPr>
          <m:t>y=5,7032±0,4155=Coeficiente Angular</m:t>
        </m:r>
      </m:oMath>
      <w:r w:rsidR="000C4DF6" w:rsidRPr="00D31617">
        <w:rPr>
          <w:rFonts w:ascii="Arial" w:hAnsi="Arial" w:cs="Arial"/>
          <w:b/>
          <w:bCs/>
          <w:color w:val="000000"/>
          <w:lang w:val="pt-BR"/>
        </w:rPr>
        <w:t xml:space="preserve"> </w:t>
      </w:r>
    </w:p>
    <w:p w14:paraId="41C11AE7" w14:textId="77777777" w:rsidR="00D465AF" w:rsidRPr="00D465AF" w:rsidRDefault="00D465AF" w:rsidP="00D465AF">
      <w:pPr>
        <w:pStyle w:val="PargrafodaLista"/>
        <w:spacing w:line="360" w:lineRule="auto"/>
        <w:ind w:left="420"/>
        <w:jc w:val="center"/>
        <w:rPr>
          <w:rFonts w:ascii="Arial" w:hAnsi="Arial" w:cs="Arial"/>
          <w:b/>
          <w:bCs/>
          <w:color w:val="000000"/>
          <w:lang w:val="pt-BR"/>
        </w:rPr>
      </w:pPr>
    </w:p>
    <w:p w14:paraId="16B6E240" w14:textId="3A3683C3" w:rsidR="00D31617" w:rsidRPr="00D465AF" w:rsidRDefault="000C4DF6" w:rsidP="00D465AF">
      <w:pPr>
        <w:pStyle w:val="PargrafodaLista"/>
        <w:spacing w:line="360" w:lineRule="auto"/>
        <w:ind w:left="420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 xml:space="preserve"> O erro foi encontrado através da função proj.lin disponível pelo Excel.</w:t>
      </w:r>
    </w:p>
    <w:p w14:paraId="01B53657" w14:textId="13FE7B4F" w:rsidR="000A346D" w:rsidRPr="000A346D" w:rsidRDefault="000A346D" w:rsidP="000C4DF6">
      <w:pPr>
        <w:pStyle w:val="PargrafodaLista"/>
        <w:spacing w:line="360" w:lineRule="auto"/>
        <w:ind w:left="420"/>
        <w:jc w:val="center"/>
        <w:rPr>
          <w:rFonts w:ascii="Arial" w:eastAsiaTheme="minorEastAsia" w:hAnsi="Arial" w:cs="Arial"/>
          <w:color w:val="000000"/>
          <w:lang w:val="pt-BR"/>
        </w:rPr>
      </w:pPr>
      <m:oMathPara>
        <m:oMath>
          <m:r>
            <w:rPr>
              <w:rFonts w:ascii="Cambria Math" w:eastAsiaTheme="minorEastAsia" w:hAnsi="Cambria Math" w:cs="Arial"/>
              <w:color w:val="000000"/>
              <w:lang w:val="pt-BR"/>
            </w:rPr>
            <m:t>A=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000000"/>
                  <w:lang w:val="pt-BR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π*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color w:val="000000"/>
                      <w:lang w:val="pt-B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color w:val="000000"/>
                      <w:lang w:val="pt-BR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color w:val="000000"/>
                      <w:lang w:val="pt-BR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4</m:t>
              </m:r>
            </m:den>
          </m:f>
        </m:oMath>
      </m:oMathPara>
    </w:p>
    <w:p w14:paraId="24CD4551" w14:textId="213D5BF1" w:rsidR="000A346D" w:rsidRPr="000A346D" w:rsidRDefault="000A346D" w:rsidP="000C4DF6">
      <w:pPr>
        <w:pStyle w:val="PargrafodaLista"/>
        <w:spacing w:line="360" w:lineRule="auto"/>
        <w:ind w:left="420"/>
        <w:jc w:val="center"/>
        <w:rPr>
          <w:rFonts w:ascii="Arial" w:eastAsiaTheme="minorEastAsia" w:hAnsi="Arial" w:cs="Arial"/>
          <w:color w:val="000000"/>
          <w:lang w:val="pt-BR"/>
        </w:rPr>
      </w:pPr>
      <m:oMathPara>
        <m:oMath>
          <m:r>
            <w:rPr>
              <w:rFonts w:ascii="Cambria Math" w:eastAsiaTheme="minorEastAsia" w:hAnsi="Cambria Math" w:cs="Arial"/>
              <w:color w:val="000000"/>
              <w:lang w:val="pt-BR"/>
            </w:rPr>
            <m:t>A=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000000"/>
                  <w:lang w:val="pt-BR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π*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color w:val="000000"/>
                      <w:lang w:val="pt-B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color w:val="000000"/>
                      <w:lang w:val="pt-BR"/>
                    </w:rPr>
                    <m:t>0,0005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color w:val="000000"/>
                      <w:lang w:val="pt-BR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4</m:t>
              </m:r>
            </m:den>
          </m:f>
        </m:oMath>
      </m:oMathPara>
    </w:p>
    <w:p w14:paraId="75F07FEF" w14:textId="054B89BC" w:rsidR="00D465AF" w:rsidRPr="00D465AF" w:rsidRDefault="00D31617" w:rsidP="00D465AF">
      <w:pPr>
        <w:pStyle w:val="PargrafodaLista"/>
        <w:spacing w:line="360" w:lineRule="auto"/>
        <w:ind w:left="420"/>
        <w:jc w:val="center"/>
        <w:rPr>
          <w:rFonts w:ascii="Arial" w:eastAsiaTheme="minorEastAsia" w:hAnsi="Arial" w:cs="Arial"/>
          <w:b/>
          <w:bCs/>
          <w:color w:val="000000"/>
          <w:lang w:val="pt-BR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Arial"/>
              <w:color w:val="000000"/>
              <w:lang w:val="pt-BR"/>
            </w:rPr>
            <m:t>A=</m:t>
          </m:r>
          <m:sSup>
            <m:sSupPr>
              <m:ctrlPr>
                <w:rPr>
                  <w:rFonts w:ascii="Cambria Math" w:eastAsiaTheme="minorEastAsia" w:hAnsi="Cambria Math" w:cs="Arial"/>
                  <w:b/>
                  <w:bCs/>
                  <w:i/>
                  <w:color w:val="000000"/>
                  <w:lang w:val="pt-BR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1,96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*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-7</m:t>
              </m:r>
            </m:sup>
          </m:sSup>
        </m:oMath>
      </m:oMathPara>
    </w:p>
    <w:p w14:paraId="5E79CBE7" w14:textId="019033EA" w:rsidR="00D465AF" w:rsidRDefault="00D465AF" w:rsidP="00D465AF">
      <w:pPr>
        <w:pStyle w:val="PargrafodaLista"/>
        <w:spacing w:line="360" w:lineRule="auto"/>
        <w:ind w:left="420"/>
        <w:jc w:val="center"/>
        <w:rPr>
          <w:rFonts w:ascii="Arial" w:eastAsiaTheme="minorEastAsia" w:hAnsi="Arial" w:cs="Arial"/>
          <w:b/>
          <w:bCs/>
          <w:color w:val="000000"/>
          <w:lang w:val="pt-BR"/>
        </w:rPr>
      </w:pPr>
    </w:p>
    <w:p w14:paraId="14244711" w14:textId="4EC70D59" w:rsidR="00D465AF" w:rsidRDefault="00D465AF" w:rsidP="00D465AF">
      <w:pPr>
        <w:pStyle w:val="PargrafodaLista"/>
        <w:spacing w:line="360" w:lineRule="auto"/>
        <w:ind w:left="420"/>
        <w:jc w:val="center"/>
        <w:rPr>
          <w:rFonts w:ascii="Arial" w:eastAsiaTheme="minorEastAsia" w:hAnsi="Arial" w:cs="Arial"/>
          <w:b/>
          <w:bCs/>
          <w:color w:val="000000"/>
          <w:lang w:val="pt-BR"/>
        </w:rPr>
      </w:pPr>
    </w:p>
    <w:p w14:paraId="45580130" w14:textId="77777777" w:rsidR="00D465AF" w:rsidRPr="00D465AF" w:rsidRDefault="00D465AF" w:rsidP="00D465AF">
      <w:pPr>
        <w:pStyle w:val="PargrafodaLista"/>
        <w:spacing w:line="360" w:lineRule="auto"/>
        <w:ind w:left="420"/>
        <w:jc w:val="center"/>
        <w:rPr>
          <w:rFonts w:ascii="Arial" w:eastAsiaTheme="minorEastAsia" w:hAnsi="Arial" w:cs="Arial"/>
          <w:b/>
          <w:bCs/>
          <w:color w:val="000000"/>
          <w:lang w:val="pt-BR"/>
        </w:rPr>
      </w:pPr>
    </w:p>
    <w:p w14:paraId="35F8B84D" w14:textId="004A5358" w:rsidR="000A346D" w:rsidRPr="000A346D" w:rsidRDefault="000A346D" w:rsidP="000A346D">
      <w:pPr>
        <w:pStyle w:val="PargrafodaLista"/>
        <w:spacing w:line="360" w:lineRule="auto"/>
        <w:ind w:left="420"/>
        <w:jc w:val="center"/>
        <w:rPr>
          <w:rFonts w:ascii="Arial" w:eastAsiaTheme="minorEastAsia" w:hAnsi="Arial" w:cs="Arial"/>
          <w:color w:val="000000"/>
          <w:lang w:val="pt-BR"/>
        </w:rPr>
      </w:pPr>
      <m:oMathPara>
        <m:oMath>
          <m:r>
            <w:rPr>
              <w:rFonts w:ascii="Cambria Math" w:hAnsi="Cambria Math" w:cs="Arial"/>
              <w:color w:val="000000"/>
              <w:lang w:val="pt-BR"/>
            </w:rPr>
            <w:lastRenderedPageBreak/>
            <m:t>ρ= a*A</m:t>
          </m:r>
        </m:oMath>
      </m:oMathPara>
    </w:p>
    <w:p w14:paraId="40745004" w14:textId="783BB890" w:rsidR="000C4DF6" w:rsidRPr="000A346D" w:rsidRDefault="000A346D" w:rsidP="000C4DF6">
      <w:pPr>
        <w:pStyle w:val="PargrafodaLista"/>
        <w:spacing w:line="360" w:lineRule="auto"/>
        <w:ind w:left="420"/>
        <w:jc w:val="center"/>
        <w:rPr>
          <w:rFonts w:ascii="Arial" w:eastAsiaTheme="minorEastAsia" w:hAnsi="Arial" w:cs="Arial"/>
          <w:color w:val="000000"/>
          <w:lang w:val="pt-BR"/>
        </w:rPr>
      </w:pPr>
      <m:oMathPara>
        <m:oMath>
          <m:r>
            <w:rPr>
              <w:rFonts w:ascii="Cambria Math" w:eastAsiaTheme="minorEastAsia" w:hAnsi="Cambria Math" w:cs="Arial"/>
              <w:color w:val="000000"/>
              <w:lang w:val="pt-BR"/>
            </w:rPr>
            <m:t>ρ= 5,7032*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color w:val="000000"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1,96.10</m:t>
              </m:r>
            </m:e>
            <m:sup>
              <m: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-7</m:t>
              </m:r>
            </m:sup>
          </m:sSup>
        </m:oMath>
      </m:oMathPara>
    </w:p>
    <w:p w14:paraId="4DF509E9" w14:textId="59827FC4" w:rsidR="000A346D" w:rsidRPr="00D31617" w:rsidRDefault="00D31617" w:rsidP="000C4DF6">
      <w:pPr>
        <w:pStyle w:val="PargrafodaLista"/>
        <w:spacing w:line="360" w:lineRule="auto"/>
        <w:ind w:left="420"/>
        <w:jc w:val="center"/>
        <w:rPr>
          <w:rFonts w:ascii="Arial" w:eastAsiaTheme="minorEastAsia" w:hAnsi="Arial" w:cs="Arial"/>
          <w:b/>
          <w:bCs/>
          <w:color w:val="000000"/>
          <w:lang w:val="pt-BR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Arial"/>
              <w:color w:val="000000"/>
              <w:lang w:val="pt-BR"/>
            </w:rPr>
            <m:t>ρ=</m:t>
          </m:r>
          <m:sSup>
            <m:sSupPr>
              <m:ctrlPr>
                <w:rPr>
                  <w:rFonts w:ascii="Cambria Math" w:eastAsiaTheme="minorEastAsia" w:hAnsi="Cambria Math" w:cs="Arial"/>
                  <w:b/>
                  <w:bCs/>
                  <w:i/>
                  <w:color w:val="000000"/>
                  <w:lang w:val="pt-BR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1,1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*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-6</m:t>
              </m:r>
            </m:sup>
          </m:sSup>
        </m:oMath>
      </m:oMathPara>
    </w:p>
    <w:p w14:paraId="2DC22614" w14:textId="0C3B9679" w:rsidR="001E31C2" w:rsidRDefault="001E31C2" w:rsidP="000C4DF6">
      <w:pPr>
        <w:pStyle w:val="PargrafodaLista"/>
        <w:spacing w:line="360" w:lineRule="auto"/>
        <w:ind w:left="420"/>
        <w:jc w:val="center"/>
        <w:rPr>
          <w:rFonts w:ascii="Arial" w:eastAsiaTheme="minorEastAsia" w:hAnsi="Arial" w:cs="Arial"/>
          <w:color w:val="000000"/>
          <w:lang w:val="pt-BR"/>
        </w:rPr>
      </w:pPr>
    </w:p>
    <w:p w14:paraId="65086530" w14:textId="6749B2F0" w:rsidR="001E31C2" w:rsidRPr="001E31C2" w:rsidRDefault="001E31C2" w:rsidP="000C4DF6">
      <w:pPr>
        <w:pStyle w:val="PargrafodaLista"/>
        <w:spacing w:line="360" w:lineRule="auto"/>
        <w:ind w:left="420"/>
        <w:jc w:val="center"/>
        <w:rPr>
          <w:rFonts w:ascii="Arial" w:eastAsiaTheme="minorEastAsia" w:hAnsi="Arial" w:cs="Arial"/>
          <w:color w:val="000000"/>
          <w:lang w:val="pt-BR"/>
        </w:rPr>
      </w:pPr>
      <m:oMathPara>
        <m:oMath>
          <m:r>
            <w:rPr>
              <w:rFonts w:ascii="Cambria Math" w:eastAsiaTheme="minorEastAsia" w:hAnsi="Cambria Math" w:cs="Arial"/>
              <w:color w:val="000000"/>
              <w:lang w:val="pt-BR"/>
            </w:rPr>
            <m:t>εA=A*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000000"/>
                  <w:lang w:val="pt-BR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2*εd</m:t>
              </m:r>
            </m:num>
            <m:den>
              <m: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d</m:t>
              </m:r>
            </m:den>
          </m:f>
        </m:oMath>
      </m:oMathPara>
    </w:p>
    <w:p w14:paraId="556F1D49" w14:textId="315AD513" w:rsidR="001E31C2" w:rsidRPr="001E31C2" w:rsidRDefault="001E31C2" w:rsidP="001E31C2">
      <w:pPr>
        <w:pStyle w:val="PargrafodaLista"/>
        <w:spacing w:line="360" w:lineRule="auto"/>
        <w:ind w:left="420"/>
        <w:jc w:val="center"/>
        <w:rPr>
          <w:rFonts w:ascii="Arial" w:eastAsiaTheme="minorEastAsia" w:hAnsi="Arial" w:cs="Arial"/>
          <w:color w:val="000000"/>
          <w:lang w:val="pt-BR"/>
        </w:rPr>
      </w:pPr>
      <m:oMathPara>
        <m:oMath>
          <m:r>
            <w:rPr>
              <w:rFonts w:ascii="Cambria Math" w:eastAsiaTheme="minorEastAsia" w:hAnsi="Cambria Math" w:cs="Arial"/>
              <w:color w:val="000000"/>
              <w:lang w:val="pt-BR"/>
            </w:rPr>
            <m:t>εA=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color w:val="000000"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1,96.10</m:t>
              </m:r>
            </m:e>
            <m:sup>
              <m: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-7</m:t>
              </m:r>
            </m:sup>
          </m:sSup>
          <m:r>
            <w:rPr>
              <w:rFonts w:ascii="Cambria Math" w:eastAsiaTheme="minorEastAsia" w:hAnsi="Cambria Math" w:cs="Arial"/>
              <w:color w:val="000000"/>
              <w:lang w:val="pt-BR"/>
            </w:rPr>
            <m:t>*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000000"/>
                  <w:lang w:val="pt-BR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2*0,005</m:t>
              </m:r>
            </m:num>
            <m:den>
              <m: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0,0005</m:t>
              </m:r>
            </m:den>
          </m:f>
        </m:oMath>
      </m:oMathPara>
    </w:p>
    <w:p w14:paraId="369D4DB2" w14:textId="1573946C" w:rsidR="001E31C2" w:rsidRPr="00D31617" w:rsidRDefault="00D31617" w:rsidP="001E31C2">
      <w:pPr>
        <w:pStyle w:val="PargrafodaLista"/>
        <w:spacing w:line="360" w:lineRule="auto"/>
        <w:ind w:left="420"/>
        <w:jc w:val="center"/>
        <w:rPr>
          <w:rFonts w:ascii="Arial" w:eastAsiaTheme="minorEastAsia" w:hAnsi="Arial" w:cs="Arial"/>
          <w:b/>
          <w:bCs/>
          <w:color w:val="000000"/>
          <w:lang w:val="pt-BR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Arial"/>
              <w:color w:val="000000"/>
              <w:lang w:val="pt-BR"/>
            </w:rPr>
            <m:t>εA=</m:t>
          </m:r>
          <m:sSup>
            <m:sSupPr>
              <m:ctrlPr>
                <w:rPr>
                  <w:rFonts w:ascii="Cambria Math" w:eastAsiaTheme="minorEastAsia" w:hAnsi="Cambria Math" w:cs="Arial"/>
                  <w:b/>
                  <w:bCs/>
                  <w:i/>
                  <w:color w:val="000000"/>
                  <w:lang w:val="pt-BR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3,92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*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-6</m:t>
              </m:r>
            </m:sup>
          </m:sSup>
        </m:oMath>
      </m:oMathPara>
    </w:p>
    <w:p w14:paraId="719AA10C" w14:textId="54213076" w:rsidR="001E31C2" w:rsidRDefault="001E31C2" w:rsidP="001E31C2">
      <w:pPr>
        <w:pStyle w:val="PargrafodaLista"/>
        <w:spacing w:line="360" w:lineRule="auto"/>
        <w:ind w:left="420"/>
        <w:jc w:val="center"/>
        <w:rPr>
          <w:rFonts w:ascii="Arial" w:eastAsiaTheme="minorEastAsia" w:hAnsi="Arial" w:cs="Arial"/>
          <w:color w:val="000000"/>
          <w:lang w:val="pt-BR"/>
        </w:rPr>
      </w:pPr>
    </w:p>
    <w:p w14:paraId="184CF650" w14:textId="1473304D" w:rsidR="001E31C2" w:rsidRPr="00C3137F" w:rsidRDefault="001E31C2" w:rsidP="001E31C2">
      <w:pPr>
        <w:pStyle w:val="PargrafodaLista"/>
        <w:spacing w:line="360" w:lineRule="auto"/>
        <w:ind w:left="420"/>
        <w:jc w:val="center"/>
        <w:rPr>
          <w:rFonts w:ascii="Arial" w:eastAsiaTheme="minorEastAsia" w:hAnsi="Arial" w:cs="Arial"/>
          <w:color w:val="000000"/>
          <w:lang w:val="pt-BR"/>
        </w:rPr>
      </w:pPr>
      <m:oMathPara>
        <m:oMath>
          <m:r>
            <w:rPr>
              <w:rFonts w:ascii="Cambria Math" w:eastAsiaTheme="minorEastAsia" w:hAnsi="Cambria Math" w:cs="Arial"/>
              <w:color w:val="000000"/>
              <w:lang w:val="pt-BR"/>
            </w:rPr>
            <m:t>ερ=ρ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color w:val="000000"/>
                  <w:lang w:val="pt-BR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color w:val="000000"/>
                      <w:lang w:val="pt-B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color w:val="000000"/>
                          <w:lang w:val="pt-B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color w:val="000000"/>
                              <w:lang w:val="pt-BR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Arial"/>
                              <w:color w:val="000000"/>
                              <w:lang w:val="pt-BR"/>
                            </w:rPr>
                            <m:t>εa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Arial"/>
                              <w:color w:val="000000"/>
                              <w:lang w:val="pt-BR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Arial"/>
                      <w:color w:val="000000"/>
                      <w:lang w:val="pt-BR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color w:val="000000"/>
                      <w:lang w:val="pt-B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color w:val="000000"/>
                          <w:lang w:val="pt-B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color w:val="000000"/>
                              <w:lang w:val="pt-BR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Arial"/>
                              <w:color w:val="000000"/>
                              <w:lang w:val="pt-BR"/>
                            </w:rPr>
                            <m:t>εA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Arial"/>
                              <w:color w:val="000000"/>
                              <w:lang w:val="pt-BR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Arial"/>
                      <w:color w:val="000000"/>
                      <w:lang w:val="pt-BR"/>
                    </w:rPr>
                    <m:t>2</m:t>
                  </m:r>
                </m:sup>
              </m:sSup>
            </m:e>
          </m:rad>
        </m:oMath>
      </m:oMathPara>
    </w:p>
    <w:p w14:paraId="2210B8FD" w14:textId="664F772D" w:rsidR="00C3137F" w:rsidRPr="00C3137F" w:rsidRDefault="00C3137F" w:rsidP="001E31C2">
      <w:pPr>
        <w:pStyle w:val="PargrafodaLista"/>
        <w:spacing w:line="360" w:lineRule="auto"/>
        <w:ind w:left="420"/>
        <w:jc w:val="center"/>
        <w:rPr>
          <w:rFonts w:ascii="Arial" w:eastAsiaTheme="minorEastAsia" w:hAnsi="Arial" w:cs="Arial"/>
          <w:color w:val="000000"/>
          <w:lang w:val="pt-BR"/>
        </w:rPr>
      </w:pPr>
      <m:oMathPara>
        <m:oMath>
          <m:r>
            <w:rPr>
              <w:rFonts w:ascii="Cambria Math" w:eastAsiaTheme="minorEastAsia" w:hAnsi="Cambria Math" w:cs="Arial"/>
              <w:color w:val="000000"/>
              <w:lang w:val="pt-BR"/>
            </w:rPr>
            <m:t>ερ=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color w:val="000000"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1,1.10</m:t>
              </m:r>
            </m:e>
            <m:sup>
              <m: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-6</m:t>
              </m:r>
            </m:sup>
          </m:sSup>
          <m:r>
            <w:rPr>
              <w:rFonts w:ascii="Cambria Math" w:eastAsiaTheme="minorEastAsia" w:hAnsi="Cambria Math" w:cs="Arial"/>
              <w:color w:val="000000"/>
              <w:lang w:val="pt-BR"/>
            </w:rPr>
            <m:t>*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color w:val="000000"/>
                  <w:lang w:val="pt-BR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color w:val="000000"/>
                      <w:lang w:val="pt-B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color w:val="000000"/>
                          <w:lang w:val="pt-B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color w:val="000000"/>
                              <w:lang w:val="pt-BR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Arial"/>
                              <w:color w:val="000000"/>
                              <w:lang w:val="pt-BR"/>
                            </w:rPr>
                            <m:t>0,4155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Arial"/>
                              <w:color w:val="000000"/>
                              <w:lang w:val="pt-BR"/>
                            </w:rPr>
                            <m:t>5,7032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Arial"/>
                      <w:color w:val="000000"/>
                      <w:lang w:val="pt-BR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color w:val="000000"/>
                      <w:lang w:val="pt-B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color w:val="000000"/>
                          <w:lang w:val="pt-B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color w:val="000000"/>
                              <w:lang w:val="pt-BR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color w:val="000000"/>
                                  <w:lang w:val="pt-BR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color w:val="000000"/>
                                  <w:lang w:val="pt-BR"/>
                                </w:rPr>
                                <m:t>3,92.10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color w:val="000000"/>
                                  <w:lang w:val="pt-BR"/>
                                </w:rPr>
                                <m:t>-6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color w:val="000000"/>
                                  <w:lang w:val="pt-BR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color w:val="000000"/>
                                  <w:lang w:val="pt-BR"/>
                                </w:rPr>
                                <m:t>1,96.10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color w:val="000000"/>
                                  <w:lang w:val="pt-BR"/>
                                </w:rPr>
                                <m:t>-7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Arial"/>
                      <w:color w:val="000000"/>
                      <w:lang w:val="pt-BR"/>
                    </w:rPr>
                    <m:t>2</m:t>
                  </m:r>
                </m:sup>
              </m:sSup>
            </m:e>
          </m:rad>
        </m:oMath>
      </m:oMathPara>
    </w:p>
    <w:p w14:paraId="05F55FA9" w14:textId="2069C8C5" w:rsidR="000C4DF6" w:rsidRPr="00D31617" w:rsidRDefault="00D31617" w:rsidP="00C3137F">
      <w:pPr>
        <w:pStyle w:val="PargrafodaLista"/>
        <w:spacing w:line="360" w:lineRule="auto"/>
        <w:ind w:left="420"/>
        <w:jc w:val="center"/>
        <w:rPr>
          <w:rFonts w:ascii="Arial" w:eastAsiaTheme="minorEastAsia" w:hAnsi="Arial" w:cs="Arial"/>
          <w:b/>
          <w:bCs/>
          <w:color w:val="000000"/>
          <w:lang w:val="pt-BR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Arial"/>
              <w:color w:val="000000"/>
              <w:lang w:val="pt-BR"/>
            </w:rPr>
            <m:t>ερ=</m:t>
          </m:r>
          <m:sSup>
            <m:sSupPr>
              <m:ctrlPr>
                <w:rPr>
                  <w:rFonts w:ascii="Cambria Math" w:eastAsiaTheme="minorEastAsia" w:hAnsi="Cambria Math" w:cs="Arial"/>
                  <w:b/>
                  <w:bCs/>
                  <w:i/>
                  <w:color w:val="000000"/>
                  <w:lang w:val="pt-BR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*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="Arial"/>
              <w:color w:val="000000"/>
              <w:lang w:val="pt-BR"/>
            </w:rPr>
            <m:t xml:space="preserve"> </m:t>
          </m:r>
        </m:oMath>
      </m:oMathPara>
    </w:p>
    <w:p w14:paraId="415A881A" w14:textId="77777777" w:rsidR="00130BFD" w:rsidRPr="005E04AF" w:rsidRDefault="00130BFD" w:rsidP="00130BFD">
      <w:pPr>
        <w:spacing w:line="360" w:lineRule="auto"/>
        <w:jc w:val="both"/>
        <w:rPr>
          <w:rFonts w:ascii="Arial" w:hAnsi="Arial" w:cs="Arial"/>
          <w:color w:val="000000"/>
          <w:lang w:val="pt-BR"/>
        </w:rPr>
      </w:pPr>
    </w:p>
    <w:p w14:paraId="4924221D" w14:textId="3F2586E0" w:rsidR="00130BFD" w:rsidRDefault="00130BFD" w:rsidP="00130BFD">
      <w:pPr>
        <w:spacing w:line="360" w:lineRule="auto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color w:val="000000"/>
          <w:lang w:val="pt-BR"/>
        </w:rPr>
        <w:t xml:space="preserve"> 2)</w:t>
      </w:r>
      <w:r w:rsidRPr="00A13B44">
        <w:rPr>
          <w:rFonts w:ascii="Arial" w:hAnsi="Arial" w:cs="Arial"/>
          <w:lang w:val="pt-BR"/>
        </w:rPr>
        <w:t xml:space="preserve"> Com base no resultado obtido</w:t>
      </w:r>
      <w:r>
        <w:rPr>
          <w:rFonts w:ascii="Arial" w:hAnsi="Arial" w:cs="Arial"/>
          <w:lang w:val="pt-BR"/>
        </w:rPr>
        <w:t xml:space="preserve"> no item anterior</w:t>
      </w:r>
      <w:r w:rsidRPr="00A13B44">
        <w:rPr>
          <w:rFonts w:ascii="Arial" w:hAnsi="Arial" w:cs="Arial"/>
          <w:lang w:val="pt-BR"/>
        </w:rPr>
        <w:t xml:space="preserve"> pesquise e indique qual é a provável composição do fio analisado</w:t>
      </w:r>
      <w:r>
        <w:rPr>
          <w:rFonts w:ascii="Arial" w:hAnsi="Arial" w:cs="Arial"/>
          <w:lang w:val="pt-BR"/>
        </w:rPr>
        <w:t>.</w:t>
      </w:r>
    </w:p>
    <w:p w14:paraId="1DB424E8" w14:textId="4F3C6356" w:rsidR="000A0C06" w:rsidRDefault="000A0C06" w:rsidP="000A0C06">
      <w:pPr>
        <w:spacing w:line="360" w:lineRule="auto"/>
        <w:ind w:firstLine="720"/>
        <w:jc w:val="both"/>
        <w:rPr>
          <w:rFonts w:ascii="Arial" w:hAnsi="Arial" w:cs="Arial"/>
          <w:lang w:val="pt-BR"/>
        </w:rPr>
      </w:pPr>
      <w:r w:rsidRPr="000A0C06">
        <w:rPr>
          <w:rFonts w:ascii="Arial" w:hAnsi="Arial" w:cs="Arial"/>
          <w:b/>
          <w:bCs/>
          <w:lang w:val="pt-BR"/>
        </w:rPr>
        <w:t>R:</w:t>
      </w:r>
      <w:r>
        <w:rPr>
          <w:rFonts w:ascii="Arial" w:hAnsi="Arial" w:cs="Arial"/>
          <w:lang w:val="pt-BR"/>
        </w:rPr>
        <w:t xml:space="preserve"> </w:t>
      </w:r>
      <w:r w:rsidR="00D31617">
        <w:rPr>
          <w:rFonts w:ascii="Arial" w:hAnsi="Arial" w:cs="Arial"/>
          <w:lang w:val="pt-BR"/>
        </w:rPr>
        <w:t xml:space="preserve">Dado que a resistividade calculada foi de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color w:val="000000"/>
                <w:lang w:val="pt-BR"/>
              </w:rPr>
            </m:ctrlPr>
          </m:sSupPr>
          <m:e>
            <m:r>
              <w:rPr>
                <w:rFonts w:ascii="Cambria Math" w:eastAsiaTheme="minorEastAsia" w:hAnsi="Cambria Math" w:cs="Arial"/>
                <w:color w:val="000000"/>
                <w:lang w:val="pt-BR"/>
              </w:rPr>
              <m:t>1,1.10</m:t>
            </m:r>
          </m:e>
          <m:sup>
            <m:r>
              <w:rPr>
                <w:rFonts w:ascii="Cambria Math" w:eastAsiaTheme="minorEastAsia" w:hAnsi="Cambria Math" w:cs="Arial"/>
                <w:color w:val="000000"/>
                <w:lang w:val="pt-BR"/>
              </w:rPr>
              <m:t>-6</m:t>
            </m:r>
          </m:sup>
        </m:sSup>
      </m:oMath>
      <w:r w:rsidR="00D31617">
        <w:rPr>
          <w:rFonts w:ascii="Arial" w:hAnsi="Arial" w:cs="Arial"/>
          <w:lang w:val="pt-BR"/>
        </w:rPr>
        <w:t>, a</w:t>
      </w:r>
      <w:r>
        <w:rPr>
          <w:rFonts w:ascii="Arial" w:hAnsi="Arial" w:cs="Arial"/>
          <w:lang w:val="pt-BR"/>
        </w:rPr>
        <w:t xml:space="preserve"> provável composição do fio é de Níquel Cromo.</w:t>
      </w:r>
    </w:p>
    <w:p w14:paraId="0A3D961E" w14:textId="77777777" w:rsidR="00130BFD" w:rsidRDefault="00130BFD" w:rsidP="00130BFD">
      <w:pPr>
        <w:spacing w:line="360" w:lineRule="auto"/>
        <w:jc w:val="both"/>
        <w:rPr>
          <w:rFonts w:ascii="Arial" w:hAnsi="Arial" w:cs="Arial"/>
          <w:lang w:val="pt-BR"/>
        </w:rPr>
      </w:pPr>
    </w:p>
    <w:p w14:paraId="77B4BFBB" w14:textId="3DE92456" w:rsidR="00130BFD" w:rsidRDefault="00130BFD" w:rsidP="00130BFD">
      <w:pPr>
        <w:spacing w:line="360" w:lineRule="auto"/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color w:val="000000"/>
          <w:lang w:val="pt-BR"/>
        </w:rPr>
        <w:t>3)</w:t>
      </w:r>
      <w:r w:rsidRPr="005E04AF">
        <w:rPr>
          <w:rFonts w:ascii="Arial" w:hAnsi="Arial" w:cs="Arial"/>
          <w:color w:val="000000"/>
          <w:lang w:val="pt-BR"/>
        </w:rPr>
        <w:t xml:space="preserve"> </w:t>
      </w:r>
      <w:r>
        <w:rPr>
          <w:rFonts w:ascii="Arial" w:hAnsi="Arial" w:cs="Arial"/>
          <w:lang w:val="pt-BR"/>
        </w:rPr>
        <w:t>Observando a</w:t>
      </w:r>
      <w:r w:rsidRPr="00A13B44">
        <w:rPr>
          <w:rFonts w:ascii="Arial" w:hAnsi="Arial" w:cs="Arial"/>
          <w:lang w:val="pt-BR"/>
        </w:rPr>
        <w:t xml:space="preserve"> tabela 2 construa o gráfico de </w:t>
      </w:r>
      <m:oMath>
        <m:r>
          <m:rPr>
            <m:sty m:val="bi"/>
          </m:rPr>
          <w:rPr>
            <w:rFonts w:ascii="Cambria Math" w:hAnsi="Cambria Math" w:cs="Arial"/>
            <w:lang w:val="pt-BR"/>
          </w:rPr>
          <m:t>R</m:t>
        </m:r>
      </m:oMath>
      <w:r w:rsidRPr="00A13B44">
        <w:rPr>
          <w:rFonts w:ascii="Arial" w:hAnsi="Arial" w:cs="Arial"/>
          <w:i/>
          <w:lang w:val="pt-BR"/>
        </w:rPr>
        <w:t xml:space="preserve"> versus </w:t>
      </w:r>
      <m:oMath>
        <m:sSup>
          <m:sSupPr>
            <m:ctrlPr>
              <w:rPr>
                <w:rFonts w:ascii="Cambria Math" w:hAnsi="Cambria Math" w:cs="Arial"/>
                <w:b/>
                <w:i/>
                <w:lang w:val="pt-BR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lang w:val="pt-BR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lang w:val="pt-BR"/>
              </w:rPr>
              <m:t>-1</m:t>
            </m:r>
          </m:sup>
        </m:sSup>
      </m:oMath>
      <w:r>
        <w:rPr>
          <w:rFonts w:ascii="Arial" w:hAnsi="Arial" w:cs="Arial"/>
          <w:lang w:val="pt-BR"/>
        </w:rPr>
        <w:t xml:space="preserve">, e a partir da análise desse gráfico, determine o valor da resistividade do material do fio condutor. Também pesquise e indique qual é a composição mais provável para o fio, com base no valor de sua resistividade. </w:t>
      </w:r>
      <w:r w:rsidRPr="006B5F20">
        <w:rPr>
          <w:rFonts w:ascii="Arial" w:hAnsi="Arial" w:cs="Arial"/>
          <w:b/>
          <w:lang w:val="pt-BR"/>
        </w:rPr>
        <w:t>Não esqueça de fazer a análise de incertezas.</w:t>
      </w:r>
    </w:p>
    <w:p w14:paraId="3423D14F" w14:textId="2668DD66" w:rsidR="00D465AF" w:rsidRDefault="00D465AF" w:rsidP="00130BFD">
      <w:pPr>
        <w:spacing w:line="360" w:lineRule="auto"/>
        <w:jc w:val="both"/>
        <w:rPr>
          <w:rFonts w:ascii="Arial" w:hAnsi="Arial" w:cs="Arial"/>
          <w:color w:val="000000"/>
          <w:lang w:val="pt-BR"/>
        </w:rPr>
      </w:pPr>
    </w:p>
    <w:p w14:paraId="20026959" w14:textId="17904643" w:rsidR="00D465AF" w:rsidRDefault="00D465AF" w:rsidP="00130BFD">
      <w:pPr>
        <w:spacing w:line="360" w:lineRule="auto"/>
        <w:jc w:val="both"/>
        <w:rPr>
          <w:rFonts w:ascii="Arial" w:hAnsi="Arial" w:cs="Arial"/>
          <w:color w:val="000000"/>
          <w:lang w:val="pt-BR"/>
        </w:rPr>
      </w:pPr>
    </w:p>
    <w:p w14:paraId="14E44465" w14:textId="1420982F" w:rsidR="00D465AF" w:rsidRDefault="00D465AF" w:rsidP="00130BFD">
      <w:pPr>
        <w:spacing w:line="360" w:lineRule="auto"/>
        <w:jc w:val="both"/>
        <w:rPr>
          <w:rFonts w:ascii="Arial" w:hAnsi="Arial" w:cs="Arial"/>
          <w:color w:val="000000"/>
          <w:lang w:val="pt-BR"/>
        </w:rPr>
      </w:pPr>
    </w:p>
    <w:p w14:paraId="417AED1C" w14:textId="21ED9410" w:rsidR="00D465AF" w:rsidRDefault="00D465AF" w:rsidP="00D465AF">
      <w:pPr>
        <w:spacing w:line="360" w:lineRule="auto"/>
        <w:jc w:val="center"/>
        <w:rPr>
          <w:rFonts w:ascii="Arial" w:hAnsi="Arial" w:cs="Arial"/>
          <w:color w:val="000000"/>
          <w:lang w:val="pt-BR"/>
        </w:rPr>
      </w:pPr>
      <w:r w:rsidRPr="00D465AF">
        <w:rPr>
          <w:rFonts w:ascii="Arial" w:hAnsi="Arial" w:cs="Arial"/>
          <w:b/>
          <w:bCs/>
          <w:color w:val="000000"/>
          <w:lang w:val="pt-BR"/>
        </w:rPr>
        <w:lastRenderedPageBreak/>
        <w:t>Figura 2 –</w:t>
      </w:r>
      <w:r>
        <w:rPr>
          <w:rFonts w:ascii="Arial" w:hAnsi="Arial" w:cs="Arial"/>
          <w:color w:val="000000"/>
          <w:lang w:val="pt-BR"/>
        </w:rPr>
        <w:t xml:space="preserve"> Gráfico R x A</w:t>
      </w:r>
      <w:r w:rsidRPr="00D465AF">
        <w:rPr>
          <w:rFonts w:ascii="Arial" w:hAnsi="Arial" w:cs="Arial"/>
          <w:color w:val="000000"/>
          <w:vertAlign w:val="superscript"/>
          <w:lang w:val="pt-BR"/>
        </w:rPr>
        <w:t>-1</w:t>
      </w:r>
    </w:p>
    <w:p w14:paraId="2C7645DD" w14:textId="3255FA70" w:rsidR="00D465AF" w:rsidRDefault="00D465AF" w:rsidP="00D465AF">
      <w:pPr>
        <w:spacing w:line="360" w:lineRule="auto"/>
        <w:jc w:val="center"/>
        <w:rPr>
          <w:rFonts w:ascii="Arial" w:hAnsi="Arial" w:cs="Arial"/>
          <w:color w:val="000000"/>
          <w:lang w:val="pt-BR"/>
        </w:rPr>
      </w:pPr>
      <w:r w:rsidRPr="00D465AF">
        <w:rPr>
          <w:rFonts w:ascii="Arial" w:hAnsi="Arial" w:cs="Arial"/>
          <w:color w:val="000000"/>
          <w:lang w:val="pt-BR"/>
        </w:rPr>
        <w:drawing>
          <wp:inline distT="0" distB="0" distL="0" distR="0" wp14:anchorId="34E8E40E" wp14:editId="6581B7CA">
            <wp:extent cx="4553585" cy="272453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5F40" w14:textId="271F7BC8" w:rsidR="00D465AF" w:rsidRPr="00D465AF" w:rsidRDefault="00D465AF" w:rsidP="00D465AF">
      <w:pPr>
        <w:spacing w:line="360" w:lineRule="auto"/>
        <w:ind w:left="720"/>
        <w:rPr>
          <w:rFonts w:ascii="Arial" w:hAnsi="Arial" w:cs="Arial"/>
          <w:color w:val="000000"/>
          <w:sz w:val="22"/>
          <w:szCs w:val="22"/>
          <w:lang w:val="pt-BR"/>
        </w:rPr>
      </w:pPr>
      <w:r w:rsidRPr="00D465AF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Fonte:</w:t>
      </w:r>
      <w:r w:rsidRPr="00D465AF">
        <w:rPr>
          <w:rFonts w:ascii="Arial" w:hAnsi="Arial" w:cs="Arial"/>
          <w:color w:val="000000"/>
          <w:sz w:val="22"/>
          <w:szCs w:val="22"/>
          <w:lang w:val="pt-BR"/>
        </w:rPr>
        <w:t xml:space="preserve"> Próprio Autor, 2022</w:t>
      </w:r>
    </w:p>
    <w:p w14:paraId="6C2C6A08" w14:textId="2661D1AC" w:rsidR="00130BFD" w:rsidRDefault="00130BFD" w:rsidP="00130BFD">
      <w:pPr>
        <w:spacing w:line="360" w:lineRule="auto"/>
        <w:jc w:val="both"/>
        <w:rPr>
          <w:rFonts w:ascii="Arial" w:hAnsi="Arial" w:cs="Arial"/>
          <w:color w:val="000000"/>
          <w:lang w:val="pt-BR"/>
        </w:rPr>
      </w:pPr>
    </w:p>
    <w:p w14:paraId="45515710" w14:textId="17F8DE33" w:rsidR="00D465AF" w:rsidRPr="00D465AF" w:rsidRDefault="00D465AF" w:rsidP="00130BFD">
      <w:pPr>
        <w:spacing w:line="360" w:lineRule="auto"/>
        <w:jc w:val="both"/>
        <w:rPr>
          <w:rFonts w:ascii="Arial" w:eastAsiaTheme="minorEastAsia" w:hAnsi="Arial" w:cs="Arial"/>
          <w:b/>
          <w:color w:val="000000"/>
          <w:lang w:val="pt-BR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color w:val="000000"/>
              <w:lang w:val="pt-BR"/>
            </w:rPr>
            <m:t>y=</m:t>
          </m:r>
          <m:r>
            <m:rPr>
              <m:sty m:val="bi"/>
            </m:rPr>
            <w:rPr>
              <w:rFonts w:ascii="Cambria Math" w:hAnsi="Cambria Math" w:cs="Arial"/>
              <w:color w:val="000000"/>
              <w:lang w:val="pt-BR"/>
            </w:rPr>
            <m:t>3.1</m:t>
          </m:r>
          <m:sSup>
            <m:sSupPr>
              <m:ctrlPr>
                <w:rPr>
                  <w:rFonts w:ascii="Cambria Math" w:hAnsi="Cambria Math" w:cs="Arial"/>
                  <w:b/>
                  <w:i/>
                  <w:color w:val="000000"/>
                  <w:lang w:val="pt-BR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Arial"/>
                  <w:color w:val="000000"/>
                  <w:lang w:val="pt-BR"/>
                </w:rPr>
                <m:t>0</m:t>
              </m:r>
            </m:e>
            <m:sup>
              <m:r>
                <m:rPr>
                  <m:sty m:val="bi"/>
                </m:rPr>
                <w:rPr>
                  <w:rFonts w:ascii="Cambria Math" w:hAnsi="Cambria Math" w:cs="Arial"/>
                  <w:color w:val="000000"/>
                  <w:lang w:val="pt-BR"/>
                </w:rPr>
                <m:t>-12</m:t>
              </m:r>
            </m:sup>
          </m:sSup>
          <m:r>
            <m:rPr>
              <m:sty m:val="bi"/>
            </m:rPr>
            <w:rPr>
              <w:rFonts w:ascii="Cambria Math" w:hAnsi="Cambria Math" w:cs="Arial"/>
              <w:color w:val="000000"/>
              <w:lang w:val="pt-BR"/>
            </w:rPr>
            <m:t>±=Coeficiente Angular</m:t>
          </m:r>
        </m:oMath>
      </m:oMathPara>
    </w:p>
    <w:p w14:paraId="41711754" w14:textId="77777777" w:rsidR="00D465AF" w:rsidRPr="00D465AF" w:rsidRDefault="00D465AF" w:rsidP="00130BFD">
      <w:pPr>
        <w:spacing w:line="360" w:lineRule="auto"/>
        <w:jc w:val="both"/>
        <w:rPr>
          <w:rFonts w:ascii="Arial" w:eastAsiaTheme="minorEastAsia" w:hAnsi="Arial" w:cs="Arial"/>
          <w:b/>
          <w:color w:val="000000"/>
          <w:lang w:val="pt-BR"/>
        </w:rPr>
      </w:pPr>
    </w:p>
    <w:p w14:paraId="11FA3E72" w14:textId="77777777" w:rsidR="00D465AF" w:rsidRPr="00D465AF" w:rsidRDefault="00D465AF" w:rsidP="00D465AF">
      <w:pPr>
        <w:pStyle w:val="PargrafodaLista"/>
        <w:spacing w:line="360" w:lineRule="auto"/>
        <w:ind w:left="420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O erro foi encontrado através da função proj.lin disponível pelo Excel.</w:t>
      </w:r>
    </w:p>
    <w:p w14:paraId="2A98D253" w14:textId="309A9637" w:rsidR="00D465AF" w:rsidRPr="000A346D" w:rsidRDefault="00D465AF" w:rsidP="00D465AF">
      <w:pPr>
        <w:pStyle w:val="PargrafodaLista"/>
        <w:spacing w:line="360" w:lineRule="auto"/>
        <w:ind w:left="420"/>
        <w:jc w:val="center"/>
        <w:rPr>
          <w:rFonts w:ascii="Arial" w:eastAsiaTheme="minorEastAsia" w:hAnsi="Arial" w:cs="Arial"/>
          <w:color w:val="000000"/>
          <w:lang w:val="pt-BR"/>
        </w:rPr>
      </w:pPr>
      <m:oMathPara>
        <m:oMath>
          <m:r>
            <w:rPr>
              <w:rFonts w:ascii="Cambria Math" w:hAnsi="Cambria Math" w:cs="Arial"/>
              <w:color w:val="000000"/>
              <w:lang w:val="pt-BR"/>
            </w:rPr>
            <m:t>ρ=</m:t>
          </m:r>
          <m:f>
            <m:fPr>
              <m:ctrlPr>
                <w:rPr>
                  <w:rFonts w:ascii="Cambria Math" w:hAnsi="Cambria Math" w:cs="Arial"/>
                  <w:i/>
                  <w:color w:val="000000"/>
                  <w:lang w:val="pt-BR"/>
                </w:rPr>
              </m:ctrlPr>
            </m:fPr>
            <m:num>
              <m:r>
                <w:rPr>
                  <w:rFonts w:ascii="Cambria Math" w:hAnsi="Cambria Math" w:cs="Arial"/>
                  <w:color w:val="000000"/>
                  <w:lang w:val="pt-BR"/>
                </w:rPr>
                <m:t>a</m:t>
              </m:r>
            </m:num>
            <m:den>
              <m:r>
                <w:rPr>
                  <w:rFonts w:ascii="Cambria Math" w:hAnsi="Cambria Math" w:cs="Arial"/>
                  <w:color w:val="000000"/>
                  <w:lang w:val="pt-BR"/>
                </w:rPr>
                <m:t>l</m:t>
              </m:r>
            </m:den>
          </m:f>
        </m:oMath>
      </m:oMathPara>
    </w:p>
    <w:p w14:paraId="43C987B4" w14:textId="44D7D113" w:rsidR="00D465AF" w:rsidRPr="000A346D" w:rsidRDefault="00D465AF" w:rsidP="00D465AF">
      <w:pPr>
        <w:pStyle w:val="PargrafodaLista"/>
        <w:spacing w:line="360" w:lineRule="auto"/>
        <w:ind w:left="420"/>
        <w:jc w:val="center"/>
        <w:rPr>
          <w:rFonts w:ascii="Arial" w:eastAsiaTheme="minorEastAsia" w:hAnsi="Arial" w:cs="Arial"/>
          <w:color w:val="000000"/>
          <w:lang w:val="pt-BR"/>
        </w:rPr>
      </w:pPr>
      <m:oMathPara>
        <m:oMath>
          <m:r>
            <w:rPr>
              <w:rFonts w:ascii="Cambria Math" w:eastAsiaTheme="minorEastAsia" w:hAnsi="Cambria Math" w:cs="Arial"/>
              <w:color w:val="000000"/>
              <w:lang w:val="pt-BR"/>
            </w:rPr>
            <m:t>ρ=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000000"/>
                  <w:lang w:val="pt-BR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color w:val="000000"/>
                      <w:lang w:val="pt-B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color w:val="000000"/>
                      <w:lang w:val="pt-BR"/>
                    </w:rPr>
                    <m:t>3</m:t>
                  </m:r>
                  <m:r>
                    <w:rPr>
                      <w:rFonts w:ascii="Cambria Math" w:eastAsiaTheme="minorEastAsia" w:hAnsi="Cambria Math" w:cs="Arial"/>
                      <w:color w:val="000000"/>
                      <w:lang w:val="pt-BR"/>
                    </w:rPr>
                    <m:t>*1</m:t>
                  </m:r>
                  <m:r>
                    <w:rPr>
                      <w:rFonts w:ascii="Cambria Math" w:eastAsiaTheme="minorEastAsia" w:hAnsi="Cambria Math" w:cs="Arial"/>
                      <w:color w:val="000000"/>
                      <w:lang w:val="pt-BR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color w:val="000000"/>
                      <w:lang w:val="pt-BR"/>
                    </w:rPr>
                    <m:t>-12</m:t>
                  </m:r>
                </m:sup>
              </m:sSup>
            </m:num>
            <m:den>
              <m: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0,25</m:t>
              </m:r>
            </m:den>
          </m:f>
        </m:oMath>
      </m:oMathPara>
    </w:p>
    <w:p w14:paraId="2567DE28" w14:textId="0F0B7DF7" w:rsidR="00D465AF" w:rsidRPr="00D31617" w:rsidRDefault="00D465AF" w:rsidP="00D465AF">
      <w:pPr>
        <w:pStyle w:val="PargrafodaLista"/>
        <w:spacing w:line="360" w:lineRule="auto"/>
        <w:ind w:left="420"/>
        <w:jc w:val="center"/>
        <w:rPr>
          <w:rFonts w:ascii="Arial" w:eastAsiaTheme="minorEastAsia" w:hAnsi="Arial" w:cs="Arial"/>
          <w:b/>
          <w:bCs/>
          <w:color w:val="000000"/>
          <w:lang w:val="pt-BR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Arial"/>
              <w:color w:val="000000"/>
              <w:lang w:val="pt-BR"/>
            </w:rPr>
            <m:t>ρ=</m:t>
          </m:r>
          <m:r>
            <m:rPr>
              <m:sty m:val="bi"/>
            </m:rPr>
            <w:rPr>
              <w:rFonts w:ascii="Cambria Math" w:eastAsiaTheme="minorEastAsia" w:hAnsi="Cambria Math" w:cs="Arial"/>
              <w:color w:val="000000"/>
              <w:lang w:val="pt-BR"/>
            </w:rPr>
            <m:t>1,2*1</m:t>
          </m:r>
          <m:sSup>
            <m:sSupPr>
              <m:ctrlPr>
                <w:rPr>
                  <w:rFonts w:ascii="Cambria Math" w:eastAsiaTheme="minorEastAsia" w:hAnsi="Cambria Math" w:cs="Arial"/>
                  <w:b/>
                  <w:bCs/>
                  <w:i/>
                  <w:color w:val="000000"/>
                  <w:lang w:val="pt-BR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/>
                  <w:lang w:val="pt-BR"/>
                </w:rPr>
                <m:t>-11</m:t>
              </m:r>
            </m:sup>
          </m:sSup>
        </m:oMath>
      </m:oMathPara>
    </w:p>
    <w:p w14:paraId="3D8CDDE4" w14:textId="77777777" w:rsidR="00D465AF" w:rsidRPr="005E04AF" w:rsidRDefault="00D465AF" w:rsidP="00130BFD">
      <w:pPr>
        <w:spacing w:line="360" w:lineRule="auto"/>
        <w:jc w:val="both"/>
        <w:rPr>
          <w:rFonts w:ascii="Arial" w:hAnsi="Arial" w:cs="Arial"/>
          <w:color w:val="000000"/>
          <w:lang w:val="pt-BR"/>
        </w:rPr>
      </w:pPr>
    </w:p>
    <w:p w14:paraId="7EECB3E8" w14:textId="77777777" w:rsidR="00130BFD" w:rsidRPr="005E04AF" w:rsidRDefault="00130BFD" w:rsidP="00130BFD">
      <w:pPr>
        <w:spacing w:line="360" w:lineRule="auto"/>
        <w:jc w:val="both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 xml:space="preserve"> 4)</w:t>
      </w:r>
      <w:r w:rsidRPr="005E04AF">
        <w:rPr>
          <w:rFonts w:ascii="Arial" w:hAnsi="Arial" w:cs="Arial"/>
          <w:color w:val="000000"/>
          <w:lang w:val="pt-BR"/>
        </w:rPr>
        <w:t xml:space="preserve"> </w:t>
      </w:r>
      <w:r>
        <w:rPr>
          <w:rFonts w:ascii="Arial" w:hAnsi="Arial" w:cs="Arial"/>
          <w:lang w:val="pt-BR"/>
        </w:rPr>
        <w:t>Compare os valores de resistividade obtidos nos itens 1) e 3) e veja se eles concordam entre si.</w:t>
      </w:r>
    </w:p>
    <w:p w14:paraId="59BEC6FD" w14:textId="77777777" w:rsidR="00130BFD" w:rsidRPr="005E04AF" w:rsidRDefault="00130BFD" w:rsidP="00130BFD">
      <w:pPr>
        <w:spacing w:line="360" w:lineRule="auto"/>
        <w:jc w:val="both"/>
        <w:rPr>
          <w:rFonts w:ascii="Arial" w:hAnsi="Arial" w:cs="Arial"/>
          <w:color w:val="000000"/>
          <w:lang w:val="pt-BR"/>
        </w:rPr>
      </w:pPr>
    </w:p>
    <w:p w14:paraId="777FA4A5" w14:textId="5E8A497F" w:rsidR="000A0C06" w:rsidRPr="00D31617" w:rsidRDefault="00130BFD" w:rsidP="00130BFD">
      <w:pPr>
        <w:spacing w:line="360" w:lineRule="auto"/>
        <w:jc w:val="both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5)</w:t>
      </w:r>
      <w:r w:rsidRPr="005E04AF">
        <w:rPr>
          <w:rFonts w:ascii="Arial" w:hAnsi="Arial" w:cs="Arial"/>
          <w:color w:val="000000"/>
          <w:lang w:val="pt-BR"/>
        </w:rPr>
        <w:t xml:space="preserve"> </w:t>
      </w:r>
      <w:r w:rsidRPr="00A13B44">
        <w:rPr>
          <w:rFonts w:ascii="Arial" w:hAnsi="Arial" w:cs="Arial"/>
          <w:lang w:val="pt-BR"/>
        </w:rPr>
        <w:t>Indique as principais fontes de erro nesse experimento, justificando a influência de cada uma sobre o resultado obtido</w:t>
      </w:r>
      <w:r w:rsidRPr="005E04AF">
        <w:rPr>
          <w:rFonts w:ascii="Arial" w:hAnsi="Arial" w:cs="Arial"/>
          <w:color w:val="000000"/>
          <w:lang w:val="pt-BR"/>
        </w:rPr>
        <w:t>.</w:t>
      </w:r>
    </w:p>
    <w:sectPr w:rsidR="000A0C06" w:rsidRPr="00D31617" w:rsidSect="00130BFD">
      <w:headerReference w:type="even" r:id="rId10"/>
      <w:headerReference w:type="default" r:id="rId11"/>
      <w:footerReference w:type="default" r:id="rId12"/>
      <w:headerReference w:type="first" r:id="rId13"/>
      <w:pgSz w:w="11900" w:h="16840"/>
      <w:pgMar w:top="1417" w:right="1701" w:bottom="184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D6429" w14:textId="77777777" w:rsidR="006E3F6C" w:rsidRDefault="006E3F6C" w:rsidP="00092164">
      <w:r>
        <w:separator/>
      </w:r>
    </w:p>
  </w:endnote>
  <w:endnote w:type="continuationSeparator" w:id="0">
    <w:p w14:paraId="076D3C05" w14:textId="77777777" w:rsidR="006E3F6C" w:rsidRDefault="006E3F6C" w:rsidP="00092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3973A" w14:textId="40004392" w:rsidR="00247DF8" w:rsidRDefault="007B47A8">
    <w:pPr>
      <w:pStyle w:val="Rodap"/>
    </w:pPr>
    <w:r>
      <w:rPr>
        <w:noProof/>
        <w:lang w:val="pt-BR" w:eastAsia="pt-BR"/>
      </w:rPr>
      <w:drawing>
        <wp:anchor distT="0" distB="0" distL="114300" distR="114300" simplePos="0" relativeHeight="251664384" behindDoc="1" locked="0" layoutInCell="1" allowOverlap="1" wp14:anchorId="0643F9CF" wp14:editId="0704EAD2">
          <wp:simplePos x="0" y="0"/>
          <wp:positionH relativeFrom="page">
            <wp:align>left</wp:align>
          </wp:positionH>
          <wp:positionV relativeFrom="paragraph">
            <wp:posOffset>-408940</wp:posOffset>
          </wp:positionV>
          <wp:extent cx="7678792" cy="1226185"/>
          <wp:effectExtent l="0" t="0" r="0" b="0"/>
          <wp:wrapNone/>
          <wp:docPr id="35" name="Imagem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opdapé_alter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78792" cy="12261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8A357" w14:textId="77777777" w:rsidR="006E3F6C" w:rsidRDefault="006E3F6C" w:rsidP="00092164">
      <w:r>
        <w:separator/>
      </w:r>
    </w:p>
  </w:footnote>
  <w:footnote w:type="continuationSeparator" w:id="0">
    <w:p w14:paraId="37CF0D81" w14:textId="77777777" w:rsidR="006E3F6C" w:rsidRDefault="006E3F6C" w:rsidP="00092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90D61" w14:textId="2B085BAB" w:rsidR="00092164" w:rsidRDefault="00247DF8">
    <w:pPr>
      <w:pStyle w:val="Cabealho"/>
    </w:pPr>
    <w:r>
      <w:rPr>
        <w:noProof/>
        <w:lang w:val="pt-BR" w:eastAsia="pt-BR"/>
      </w:rPr>
      <w:drawing>
        <wp:anchor distT="0" distB="0" distL="114300" distR="114300" simplePos="0" relativeHeight="251659264" behindDoc="1" locked="0" layoutInCell="1" allowOverlap="1" wp14:anchorId="7E2CA101" wp14:editId="6ADFE95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27065" cy="8094345"/>
          <wp:effectExtent l="0" t="0" r="6985" b="1905"/>
          <wp:wrapNone/>
          <wp:docPr id="33" name="Imagem 33" descr="10882_papel_timbrado_a4-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 descr="10882_papel_timbrado_a4-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7065" cy="8094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3F6C">
      <w:rPr>
        <w:noProof/>
      </w:rPr>
      <w:pict w14:anchorId="4B3A13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42" type="#_x0000_t75" style="position:absolute;margin-left:0;margin-top:0;width:565.4pt;height:799.8pt;z-index:-251659264;mso-position-horizontal:center;mso-position-horizontal-relative:margin;mso-position-vertical:center;mso-position-vertical-relative:margin" o:allowincell="f">
          <v:imagedata r:id="rId2" o:title="10882_papel_timbrado_a4-0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6E4C0" w14:textId="45062D10" w:rsidR="00247DF8" w:rsidRDefault="00966938">
    <w:pPr>
      <w:pStyle w:val="Cabealho"/>
    </w:pPr>
    <w:r>
      <w:rPr>
        <w:noProof/>
        <w:lang w:val="pt-BR" w:eastAsia="pt-BR"/>
      </w:rPr>
      <w:drawing>
        <wp:anchor distT="0" distB="0" distL="114300" distR="114300" simplePos="0" relativeHeight="251665408" behindDoc="0" locked="0" layoutInCell="1" allowOverlap="1" wp14:anchorId="4EDC92F4" wp14:editId="30353BA7">
          <wp:simplePos x="0" y="0"/>
          <wp:positionH relativeFrom="margin">
            <wp:posOffset>-1162050</wp:posOffset>
          </wp:positionH>
          <wp:positionV relativeFrom="page">
            <wp:align>top</wp:align>
          </wp:positionV>
          <wp:extent cx="7685405" cy="1504950"/>
          <wp:effectExtent l="0" t="0" r="0" b="0"/>
          <wp:wrapSquare wrapText="bothSides"/>
          <wp:docPr id="34" name="Imagem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cabeçalho_alter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85405" cy="1504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6EF50" w14:textId="1883F3C2" w:rsidR="00092164" w:rsidRDefault="00247DF8">
    <w:pPr>
      <w:pStyle w:val="Cabealho"/>
    </w:pPr>
    <w:r>
      <w:rPr>
        <w:noProof/>
        <w:lang w:val="pt-BR" w:eastAsia="pt-BR"/>
      </w:rPr>
      <w:drawing>
        <wp:anchor distT="0" distB="0" distL="114300" distR="114300" simplePos="0" relativeHeight="251660288" behindDoc="1" locked="0" layoutInCell="1" allowOverlap="1" wp14:anchorId="028F24CB" wp14:editId="264DFA3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27065" cy="8094345"/>
          <wp:effectExtent l="0" t="0" r="6985" b="1905"/>
          <wp:wrapNone/>
          <wp:docPr id="36" name="Imagem 36" descr="10882_papel_timbrado_a4-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10882_papel_timbrado_a4-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7065" cy="8094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3F6C">
      <w:rPr>
        <w:noProof/>
      </w:rPr>
      <w:pict w14:anchorId="7C06F2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43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2" o:title="10882_papel_timbrado_a4-0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10202"/>
    <w:multiLevelType w:val="hybridMultilevel"/>
    <w:tmpl w:val="80221292"/>
    <w:lvl w:ilvl="0" w:tplc="DDC0881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A73B43"/>
    <w:multiLevelType w:val="hybridMultilevel"/>
    <w:tmpl w:val="1EE0C3BA"/>
    <w:lvl w:ilvl="0" w:tplc="EBCEF816">
      <w:start w:val="1"/>
      <w:numFmt w:val="decimal"/>
      <w:lvlText w:val="%1)"/>
      <w:lvlJc w:val="left"/>
      <w:pPr>
        <w:ind w:left="420" w:hanging="360"/>
      </w:pPr>
      <w:rPr>
        <w:rFonts w:hint="default"/>
        <w:b w:val="0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551424078">
    <w:abstractNumId w:val="0"/>
  </w:num>
  <w:num w:numId="2" w16cid:durableId="1445805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164"/>
    <w:rsid w:val="000010CC"/>
    <w:rsid w:val="00007976"/>
    <w:rsid w:val="00043C20"/>
    <w:rsid w:val="000563BC"/>
    <w:rsid w:val="00057928"/>
    <w:rsid w:val="00092164"/>
    <w:rsid w:val="000A0C06"/>
    <w:rsid w:val="000A346D"/>
    <w:rsid w:val="000C4DF6"/>
    <w:rsid w:val="000D2B0B"/>
    <w:rsid w:val="00130BFD"/>
    <w:rsid w:val="0014043C"/>
    <w:rsid w:val="001477FC"/>
    <w:rsid w:val="00153848"/>
    <w:rsid w:val="00160A1A"/>
    <w:rsid w:val="001E31C2"/>
    <w:rsid w:val="001F3C13"/>
    <w:rsid w:val="002044E1"/>
    <w:rsid w:val="00247DF8"/>
    <w:rsid w:val="00251A89"/>
    <w:rsid w:val="00397C0F"/>
    <w:rsid w:val="003C3AFA"/>
    <w:rsid w:val="00564E50"/>
    <w:rsid w:val="00574C06"/>
    <w:rsid w:val="005919D7"/>
    <w:rsid w:val="005C6D2B"/>
    <w:rsid w:val="005F28D0"/>
    <w:rsid w:val="006E3F6C"/>
    <w:rsid w:val="00740866"/>
    <w:rsid w:val="00775B69"/>
    <w:rsid w:val="007B47A8"/>
    <w:rsid w:val="00815AD5"/>
    <w:rsid w:val="008A40B1"/>
    <w:rsid w:val="0091463B"/>
    <w:rsid w:val="00966938"/>
    <w:rsid w:val="009D7D57"/>
    <w:rsid w:val="00A70EC1"/>
    <w:rsid w:val="00AA69B3"/>
    <w:rsid w:val="00B07C5D"/>
    <w:rsid w:val="00B649A6"/>
    <w:rsid w:val="00BD302E"/>
    <w:rsid w:val="00BE31D5"/>
    <w:rsid w:val="00C05F24"/>
    <w:rsid w:val="00C300BD"/>
    <w:rsid w:val="00C3137F"/>
    <w:rsid w:val="00C45057"/>
    <w:rsid w:val="00C54404"/>
    <w:rsid w:val="00D14BC0"/>
    <w:rsid w:val="00D20718"/>
    <w:rsid w:val="00D31617"/>
    <w:rsid w:val="00D3629E"/>
    <w:rsid w:val="00D465AF"/>
    <w:rsid w:val="00FA2D40"/>
    <w:rsid w:val="00FE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7EBB950"/>
  <w14:defaultImageDpi w14:val="32767"/>
  <w15:docId w15:val="{C6C34AE4-9797-4B0A-A109-AB2DBF96B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92164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92164"/>
  </w:style>
  <w:style w:type="paragraph" w:styleId="Rodap">
    <w:name w:val="footer"/>
    <w:basedOn w:val="Normal"/>
    <w:link w:val="RodapChar"/>
    <w:uiPriority w:val="99"/>
    <w:unhideWhenUsed/>
    <w:rsid w:val="00092164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092164"/>
  </w:style>
  <w:style w:type="paragraph" w:styleId="Textodebalo">
    <w:name w:val="Balloon Text"/>
    <w:basedOn w:val="Normal"/>
    <w:link w:val="TextodebaloChar"/>
    <w:uiPriority w:val="99"/>
    <w:semiHidden/>
    <w:unhideWhenUsed/>
    <w:rsid w:val="000010CC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010CC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0563B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54404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pt-BR"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043C2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43C2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43C2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43C2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43C20"/>
    <w:rPr>
      <w:b/>
      <w:bCs/>
      <w:sz w:val="20"/>
      <w:szCs w:val="20"/>
    </w:rPr>
  </w:style>
  <w:style w:type="character" w:styleId="TextodoEspaoReservado">
    <w:name w:val="Placeholder Text"/>
    <w:basedOn w:val="Fontepargpadro"/>
    <w:uiPriority w:val="99"/>
    <w:semiHidden/>
    <w:rsid w:val="00A70EC1"/>
    <w:rPr>
      <w:color w:val="808080"/>
    </w:rPr>
  </w:style>
  <w:style w:type="table" w:styleId="Tabelacomgrade">
    <w:name w:val="Table Grid"/>
    <w:basedOn w:val="Tabelanormal"/>
    <w:rsid w:val="00A70E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70EC1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130BFD"/>
    <w:pPr>
      <w:spacing w:after="200"/>
    </w:pPr>
    <w:rPr>
      <w:rFonts w:eastAsiaTheme="minorEastAsia"/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C7A9B-F1F8-4595-9980-174F5B9CB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689</Words>
  <Characters>3726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Atua Agencia</Company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Josenilton Fernandes</cp:lastModifiedBy>
  <cp:revision>5</cp:revision>
  <cp:lastPrinted>2019-04-24T13:22:00Z</cp:lastPrinted>
  <dcterms:created xsi:type="dcterms:W3CDTF">2022-05-02T17:52:00Z</dcterms:created>
  <dcterms:modified xsi:type="dcterms:W3CDTF">2022-05-30T19:36:00Z</dcterms:modified>
</cp:coreProperties>
</file>