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D72" w14:textId="77777777"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AutoML </w:t>
      </w:r>
    </w:p>
    <w:p w14:paraId="6F0DDA2B" w14:textId="77777777" w:rsidR="003E4316" w:rsidRPr="008772C6" w:rsidRDefault="007E6BA6">
      <w:pPr>
        <w:pStyle w:val="Heading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14:paraId="0177A6D3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Aleksandra Demidziuk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14:paraId="6647A239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Nazarii Honcharenko – s25249</w:t>
      </w:r>
    </w:p>
    <w:p w14:paraId="6527600A" w14:textId="77777777"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Mateusz Grzebielec – s21560</w:t>
      </w:r>
      <w:r w:rsidR="008772C6" w:rsidRPr="008772C6">
        <w:rPr>
          <w:rFonts w:asciiTheme="minorHAnsi" w:hAnsiTheme="minorHAnsi" w:cstheme="minorHAnsi"/>
        </w:rPr>
        <w:br w:type="page"/>
      </w:r>
    </w:p>
    <w:p w14:paraId="329C4430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</w:p>
    <w:p w14:paraId="2FF0B623" w14:textId="00504A24" w:rsidR="003E4316" w:rsidRDefault="008772C6" w:rsidP="00043E8E">
      <w:pPr>
        <w:pStyle w:val="Heading3"/>
      </w:pPr>
      <w:r w:rsidRPr="008772C6">
        <w:t xml:space="preserve">Cel projektu </w:t>
      </w:r>
    </w:p>
    <w:p w14:paraId="79A81A44" w14:textId="2025EA3E" w:rsidR="00766B48" w:rsidRPr="00043E8E" w:rsidRDefault="00043E8E" w:rsidP="00043E8E">
      <w:r>
        <w:t xml:space="preserve">Celem niniejszego projektu jest wytworzenie nowoczesnej, intuitywnej web-aplikacji, pozwalającej na łatwą i szybką ewaluację stanu psychicznego przedstawiciela grupy docelowej (dalej studenta) </w:t>
      </w:r>
      <w:r w:rsidRPr="00043E8E">
        <w:t>–</w:t>
      </w:r>
      <w:r>
        <w:t xml:space="preserve"> wyznaczenia czy posiada student różne zaburzenia psychiczne i jeśli tak, to w jakim stopniu. </w:t>
      </w:r>
      <w:r w:rsidR="00BB03FB">
        <w:t xml:space="preserve">Oczywiście, że do wytworzenia jak najdokładniejszej oceny w takim kompleksowym problemie, a także możliwości do rozwoju i zmianie metodyk ocenienia stanu psychicznego przydadzą się modele uczenia maszynowego. </w:t>
      </w:r>
    </w:p>
    <w:p w14:paraId="427CAFF6" w14:textId="5069622E" w:rsidR="003E4316" w:rsidRPr="00766B48" w:rsidRDefault="008772C6" w:rsidP="00043E8E">
      <w:pPr>
        <w:pStyle w:val="Heading3"/>
        <w:rPr>
          <w:lang w:val="uk-UA"/>
        </w:rPr>
      </w:pPr>
      <w:r w:rsidRPr="008772C6">
        <w:t xml:space="preserve">Opis wybranej bazy danych </w:t>
      </w:r>
    </w:p>
    <w:p w14:paraId="434DBF0C" w14:textId="566E9966" w:rsidR="00766B48" w:rsidRDefault="00766B48" w:rsidP="00766B48">
      <w:p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Dany</w:t>
      </w:r>
      <w:r w:rsidRPr="00766B48">
        <w:rPr>
          <w:rFonts w:asciiTheme="minorHAnsi" w:hAnsiTheme="minorHAnsi" w:cstheme="minorHAnsi"/>
          <w:sz w:val="24"/>
          <w:szCs w:val="24"/>
        </w:rPr>
        <w:t xml:space="preserve"> zbiór danych obejmuje dane dotyczące zdrowia psychicznego </w:t>
      </w:r>
      <w:r>
        <w:rPr>
          <w:rFonts w:asciiTheme="minorHAnsi" w:hAnsiTheme="minorHAnsi" w:cstheme="minorHAnsi"/>
          <w:sz w:val="24"/>
          <w:szCs w:val="24"/>
        </w:rPr>
        <w:t>około 2 tysięcy</w:t>
      </w:r>
      <w:r w:rsidRPr="00766B4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bangladeskich </w:t>
      </w:r>
      <w:r w:rsidRPr="00766B48">
        <w:rPr>
          <w:rFonts w:asciiTheme="minorHAnsi" w:hAnsiTheme="minorHAnsi" w:cstheme="minorHAnsi"/>
          <w:sz w:val="24"/>
          <w:szCs w:val="24"/>
        </w:rPr>
        <w:t>studentów 15 najlepszych uniwersytetów, zebrane od listopada do grudnia 2023 r. za pomocą Formularzy Google</w:t>
      </w:r>
      <w:r>
        <w:rPr>
          <w:rFonts w:asciiTheme="minorHAnsi" w:hAnsiTheme="minorHAnsi" w:cstheme="minorHAnsi"/>
          <w:sz w:val="24"/>
          <w:szCs w:val="24"/>
        </w:rPr>
        <w:t>, co czyni</w:t>
      </w:r>
      <w:r w:rsidR="00BB03F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że te dane są dość aktualne, jednak demograficznie są ograniczeni</w:t>
      </w:r>
      <w:r w:rsidRPr="00766B48">
        <w:rPr>
          <w:rFonts w:asciiTheme="minorHAnsi" w:hAnsiTheme="minorHAnsi" w:cstheme="minorHAnsi"/>
          <w:sz w:val="24"/>
          <w:szCs w:val="24"/>
        </w:rPr>
        <w:t>. Obejmuje oceny lęku akademickiego, stresu i depresji przy użyciu szeroko stosowanych skal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766B48">
        <w:rPr>
          <w:rFonts w:asciiTheme="minorHAnsi" w:hAnsiTheme="minorHAnsi" w:cstheme="minorHAnsi"/>
          <w:sz w:val="24"/>
          <w:szCs w:val="24"/>
        </w:rPr>
        <w:t xml:space="preserve"> psychometrycznych. </w:t>
      </w:r>
    </w:p>
    <w:p w14:paraId="64E3906B" w14:textId="28524BAB" w:rsidR="007029CF" w:rsidRPr="00766B48" w:rsidRDefault="007029CF" w:rsidP="007029CF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Link do bazy danych:</w:t>
      </w:r>
    </w:p>
    <w:p w14:paraId="4754095B" w14:textId="43F972AF" w:rsidR="00DA11BB" w:rsidRPr="00BB03FB" w:rsidRDefault="00766B48" w:rsidP="00043E8E">
      <w:pPr>
        <w:spacing w:after="367" w:line="265" w:lineRule="auto"/>
        <w:rPr>
          <w:rFonts w:asciiTheme="minorHAnsi" w:hAnsiTheme="minorHAnsi" w:cstheme="minorHAnsi"/>
          <w:lang w:val="uk-UA"/>
        </w:rPr>
      </w:pPr>
      <w:hyperlink r:id="rId6" w:history="1">
        <w:r w:rsidRPr="00BB03FB">
          <w:rPr>
            <w:rStyle w:val="Hyperlink"/>
            <w:rFonts w:asciiTheme="minorHAnsi" w:hAnsiTheme="minorHAnsi" w:cstheme="minorHAnsi"/>
          </w:rPr>
          <w:t>https://www.kaggle.com/datasets/mohsenzergani/bangladeshi-university-students-mental-health</w:t>
        </w:r>
      </w:hyperlink>
    </w:p>
    <w:p w14:paraId="5EB30087" w14:textId="7EC85E08" w:rsidR="00DE1C8E" w:rsidRDefault="00DE1C8E" w:rsidP="00DE1C8E">
      <w:pPr>
        <w:pStyle w:val="Heading3"/>
      </w:pPr>
      <w:r>
        <w:t>Analiza jakościowa</w:t>
      </w:r>
    </w:p>
    <w:p w14:paraId="6842B5BF" w14:textId="58E8AB11" w:rsidR="00A659C0" w:rsidRDefault="00A659C0" w:rsidP="00A659C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Wszystkie wartości podane w wybranej bazie danych są kategorialne oraz nie ma żadnych brakujący danych. Obecne kolumny to (podział na Anxiety, Stress i  Depression przedstawiają podział na modele)</w:t>
      </w:r>
      <w:r w:rsidR="00DE1C8E">
        <w:rPr>
          <w:rFonts w:asciiTheme="minorHAnsi" w:hAnsiTheme="minorHAnsi" w:cstheme="minorHAnsi"/>
          <w:sz w:val="24"/>
          <w:szCs w:val="24"/>
        </w:rPr>
        <w:t>. Sekcja „Ogólne pytania” opisuje wspólny zbiór danych niezbędnych do działania innych modeli.</w:t>
      </w:r>
    </w:p>
    <w:p w14:paraId="5A6B12B0" w14:textId="5AAF449B" w:rsidR="00DE1C8E" w:rsidRDefault="00DE1C8E" w:rsidP="00DE1C8E">
      <w:pPr>
        <w:pStyle w:val="Heading4"/>
      </w:pPr>
      <w:r>
        <w:t xml:space="preserve">Ogólne pytania </w:t>
      </w:r>
    </w:p>
    <w:p w14:paraId="7AD326DA" w14:textId="77777777" w:rsidR="00A659C0" w:rsidRDefault="00A659C0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A659C0">
        <w:rPr>
          <w:rFonts w:asciiTheme="minorHAnsi" w:hAnsiTheme="minorHAnsi" w:cstheme="minorHAnsi"/>
          <w:sz w:val="24"/>
          <w:szCs w:val="24"/>
        </w:rPr>
        <w:t>"1. Age"</w:t>
      </w:r>
    </w:p>
    <w:p w14:paraId="0DDE6E90" w14:textId="2FB98294" w:rsidR="00A659C0" w:rsidRPr="00A659C0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A659C0">
        <w:rPr>
          <w:rFonts w:asciiTheme="minorHAnsi" w:hAnsiTheme="minorHAnsi" w:cstheme="minorHAnsi"/>
          <w:sz w:val="24"/>
          <w:szCs w:val="24"/>
        </w:rPr>
        <w:t>18-22</w:t>
      </w:r>
    </w:p>
    <w:p w14:paraId="294448BB" w14:textId="77777777" w:rsidR="00A659C0" w:rsidRPr="006962C7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23-26</w:t>
      </w:r>
    </w:p>
    <w:p w14:paraId="3BA6ED2C" w14:textId="77777777" w:rsidR="00A659C0" w:rsidRPr="006962C7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27-30</w:t>
      </w:r>
    </w:p>
    <w:p w14:paraId="0DE59684" w14:textId="77777777" w:rsidR="00A659C0" w:rsidRPr="006962C7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Above 30</w:t>
      </w:r>
    </w:p>
    <w:p w14:paraId="1EF4856A" w14:textId="25E9A6B3" w:rsidR="00E1774B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Below 18</w:t>
      </w:r>
    </w:p>
    <w:p w14:paraId="55489712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"2. Gender"</w:t>
      </w:r>
    </w:p>
    <w:p w14:paraId="5CD8646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Female</w:t>
      </w:r>
    </w:p>
    <w:p w14:paraId="748FCB1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Male</w:t>
      </w:r>
    </w:p>
    <w:p w14:paraId="4B6EC968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Prefer not to say</w:t>
      </w:r>
    </w:p>
    <w:p w14:paraId="1DF5A734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"3. University"</w:t>
      </w:r>
    </w:p>
    <w:p w14:paraId="741C4AC8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American International University Bangladesh (AIUB)</w:t>
      </w:r>
    </w:p>
    <w:p w14:paraId="7C6DD323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BRAC University</w:t>
      </w:r>
    </w:p>
    <w:p w14:paraId="1C49E8EB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Bangladesh Agricultural University (BAU)</w:t>
      </w:r>
    </w:p>
    <w:p w14:paraId="5A7934F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Bangladesh University of Engineering and Technology (BUET)</w:t>
      </w:r>
    </w:p>
    <w:p w14:paraId="76F0FCE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Daffodil University</w:t>
      </w:r>
    </w:p>
    <w:p w14:paraId="1622433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Dhaka University (DU)</w:t>
      </w:r>
    </w:p>
    <w:p w14:paraId="3B788797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Dhaka University of Engineering and Technology (DUET)</w:t>
      </w:r>
    </w:p>
    <w:p w14:paraId="19F68F10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East West University (EWU)</w:t>
      </w:r>
    </w:p>
    <w:p w14:paraId="22DB1F2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Independent University, Bangladesh (IUB)</w:t>
      </w:r>
    </w:p>
    <w:p w14:paraId="4B47A3F7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Islamic University of Technology (IUT)</w:t>
      </w:r>
    </w:p>
    <w:p w14:paraId="166A116D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North South University (NSU)</w:t>
      </w:r>
    </w:p>
    <w:p w14:paraId="7E2B3C24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Patuakhali Science and Technology University</w:t>
      </w:r>
    </w:p>
    <w:p w14:paraId="5BAF1E1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Rajshahi University (RU)</w:t>
      </w:r>
    </w:p>
    <w:p w14:paraId="68228A0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Rajshahi University of Engineering and Technology (RUET)</w:t>
      </w:r>
    </w:p>
    <w:p w14:paraId="1015624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United International University (UIU)</w:t>
      </w:r>
    </w:p>
    <w:p w14:paraId="68AA77A5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"4. Department"</w:t>
      </w:r>
    </w:p>
    <w:p w14:paraId="6EBCD7B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Biological Sciences</w:t>
      </w:r>
    </w:p>
    <w:p w14:paraId="5DABB0F0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Business and Entrepreneurship Studies</w:t>
      </w:r>
    </w:p>
    <w:p w14:paraId="1EAFC8F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CS / CSE / CSC / Similar to CS</w:t>
      </w:r>
    </w:p>
    <w:p w14:paraId="58BDAD8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Civil Engineering / Similar to CE</w:t>
      </w:r>
    </w:p>
    <w:p w14:paraId="7FB61EC7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EEE/ ECE / Similar to EEE</w:t>
      </w:r>
    </w:p>
    <w:p w14:paraId="08C7AE3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Engineering - Mechanical Engineering / Similar to ME</w:t>
      </w:r>
    </w:p>
    <w:p w14:paraId="6F73E3A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Engineering - Other</w:t>
      </w:r>
    </w:p>
    <w:p w14:paraId="4BF2404F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Environmental and Life Sciences</w:t>
      </w:r>
    </w:p>
    <w:p w14:paraId="2799F63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Law and Human Rights</w:t>
      </w:r>
    </w:p>
    <w:p w14:paraId="588825F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Liberal Arts and Social Sciences</w:t>
      </w:r>
    </w:p>
    <w:p w14:paraId="7A25BAE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Other</w:t>
      </w:r>
    </w:p>
    <w:p w14:paraId="14808DB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Pharmacy and Public Health</w:t>
      </w:r>
    </w:p>
    <w:p w14:paraId="2600715D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"5. Academic Year"</w:t>
      </w:r>
    </w:p>
    <w:p w14:paraId="7A09B7AD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First Year or Equivalent</w:t>
      </w:r>
    </w:p>
    <w:p w14:paraId="61D85F3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Fourth Year or Equivalent</w:t>
      </w:r>
    </w:p>
    <w:p w14:paraId="44C95BBB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Other</w:t>
      </w:r>
    </w:p>
    <w:p w14:paraId="7BD0E8D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Second Year or Equivalent</w:t>
      </w:r>
    </w:p>
    <w:p w14:paraId="1881DDD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Third Year or Equivalent</w:t>
      </w:r>
    </w:p>
    <w:p w14:paraId="0DA82CBC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"6. Current CGPA"</w:t>
      </w:r>
    </w:p>
    <w:p w14:paraId="07C8ED9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- 2.99</w:t>
      </w:r>
    </w:p>
    <w:p w14:paraId="42502DD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3.00 - 3.39</w:t>
      </w:r>
    </w:p>
    <w:p w14:paraId="18FABB5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3.40 - 3.79</w:t>
      </w:r>
    </w:p>
    <w:p w14:paraId="65F0C6B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3.80 - 4.00</w:t>
      </w:r>
    </w:p>
    <w:p w14:paraId="61049F2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Below 2.50</w:t>
      </w:r>
    </w:p>
    <w:p w14:paraId="095B070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Other</w:t>
      </w:r>
    </w:p>
    <w:p w14:paraId="659E2468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Did you receive a waiver or scholarship at your university?"</w:t>
      </w:r>
    </w:p>
    <w:p w14:paraId="7EE7853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No</w:t>
      </w:r>
    </w:p>
    <w:p w14:paraId="12ED99B9" w14:textId="77777777" w:rsidR="00E1774B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Yes</w:t>
      </w:r>
    </w:p>
    <w:p w14:paraId="38DBC71C" w14:textId="77777777" w:rsidR="00A524A2" w:rsidRPr="006962C7" w:rsidRDefault="00A524A2" w:rsidP="00A524A2">
      <w:pPr>
        <w:pStyle w:val="ListParagraph"/>
        <w:spacing w:after="367" w:line="265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6543914A" w14:textId="77777777" w:rsidR="00A524A2" w:rsidRDefault="00A524A2" w:rsidP="00A524A2">
      <w:pPr>
        <w:pStyle w:val="Heading4"/>
      </w:pPr>
    </w:p>
    <w:p w14:paraId="41982A38" w14:textId="3318B761" w:rsidR="00A524A2" w:rsidRPr="00A524A2" w:rsidRDefault="00DE1C8E" w:rsidP="00A524A2">
      <w:pPr>
        <w:pStyle w:val="Heading4"/>
      </w:pPr>
      <w:r>
        <w:t>Anxiety</w:t>
      </w:r>
    </w:p>
    <w:p w14:paraId="4BC346A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you felt nervous, anxious or on edge due to academic pressure?"</w:t>
      </w:r>
    </w:p>
    <w:p w14:paraId="1D7B79C6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24FB5E5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unable to stop worrying about your academic affairs?"</w:t>
      </w:r>
    </w:p>
    <w:p w14:paraId="5A603A40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38A79DFD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relaxing due to academic pressure?"</w:t>
      </w:r>
    </w:p>
    <w:p w14:paraId="1164CC9A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309F3AE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easily annoyed or irritated because of academic pressure?"</w:t>
      </w:r>
    </w:p>
    <w:p w14:paraId="0FD63BD9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28C29AF2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worried too much about academic affairs?"</w:t>
      </w:r>
    </w:p>
    <w:p w14:paraId="4CBF08B6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7BDFCF1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so restless due to academic pressure that it is hard to sit still?"</w:t>
      </w:r>
    </w:p>
    <w:p w14:paraId="2E9D86B0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C44DF4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felt afraid, as if something awful might happen?"</w:t>
      </w:r>
    </w:p>
    <w:p w14:paraId="2937BD95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A70B58C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"Anxiety Value"</w:t>
      </w:r>
    </w:p>
    <w:p w14:paraId="30F1B372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0 - 21</w:t>
      </w:r>
    </w:p>
    <w:p w14:paraId="437DF25B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"Anxiety Label"</w:t>
      </w:r>
    </w:p>
    <w:p w14:paraId="51C77402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Mild Anxiety</w:t>
      </w:r>
    </w:p>
    <w:p w14:paraId="6BBA6098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Minimal Anxiety</w:t>
      </w:r>
    </w:p>
    <w:p w14:paraId="68188853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 Anxiety</w:t>
      </w:r>
    </w:p>
    <w:p w14:paraId="1032C194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Severe Anxiety</w:t>
      </w:r>
    </w:p>
    <w:p w14:paraId="670903CF" w14:textId="483CF141" w:rsidR="00DE1C8E" w:rsidRDefault="00DE1C8E" w:rsidP="00DE1C8E">
      <w:pPr>
        <w:pStyle w:val="Heading4"/>
      </w:pPr>
      <w:r>
        <w:t>Stress</w:t>
      </w:r>
    </w:p>
    <w:p w14:paraId="0A9D99F1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felt upset due to something that happened in your academic affairs?"</w:t>
      </w:r>
    </w:p>
    <w:p w14:paraId="5B275D55" w14:textId="77777777" w:rsidR="00DE1C8E" w:rsidRPr="005105DA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0347B3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you felt as if you were unable to control important things in your academic affairs?"</w:t>
      </w:r>
    </w:p>
    <w:p w14:paraId="4867D80E" w14:textId="77777777" w:rsidR="00DE1C8E" w:rsidRPr="005105DA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2D85A3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you felt nervous and stressed because of academic pressure?"</w:t>
      </w:r>
    </w:p>
    <w:p w14:paraId="5109D49C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012E3C5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"4. In a semester, how often you felt as if you could not cope with all the mandatory academic activities? </w:t>
      </w:r>
      <w:r w:rsidRPr="006962C7">
        <w:rPr>
          <w:rFonts w:asciiTheme="minorHAnsi" w:hAnsiTheme="minorHAnsi" w:cstheme="minorHAnsi"/>
          <w:sz w:val="24"/>
          <w:szCs w:val="24"/>
        </w:rPr>
        <w:t>(e.g, assignments, quiz, exams)"</w:t>
      </w:r>
    </w:p>
    <w:p w14:paraId="65CD9D03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lastRenderedPageBreak/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C0D59E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you felt confident about your ability to handle your academic / university problems?"</w:t>
      </w:r>
    </w:p>
    <w:p w14:paraId="473EC1BE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 3</w:t>
      </w:r>
    </w:p>
    <w:p w14:paraId="4D9B7329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you felt as if things in your academic life is going on your way?"</w:t>
      </w:r>
    </w:p>
    <w:p w14:paraId="5F9DBD44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172BD95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are you able to control irritations in your academic / university affairs?"</w:t>
      </w:r>
    </w:p>
    <w:p w14:paraId="69DFDBD6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C01915C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you felt as if your academic performance was on top?"</w:t>
      </w:r>
    </w:p>
    <w:p w14:paraId="7332507C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6C468B9F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you got angered due to bad performance or low grades that is beyond your control?"</w:t>
      </w:r>
    </w:p>
    <w:p w14:paraId="69674639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39FDF57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"10. In a semester, how often you felt as if academic difficulties are piling up so high that you could not overcome them?"</w:t>
      </w:r>
    </w:p>
    <w:p w14:paraId="5EBE9A44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130F9D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"Stress Value"</w:t>
      </w:r>
    </w:p>
    <w:p w14:paraId="5EEDB6D2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0 - 40</w:t>
      </w:r>
    </w:p>
    <w:p w14:paraId="608B90F2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"Stress Label"</w:t>
      </w:r>
    </w:p>
    <w:p w14:paraId="65447B03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High Perceived Stress</w:t>
      </w:r>
    </w:p>
    <w:p w14:paraId="0F301FE6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Low Stress</w:t>
      </w:r>
    </w:p>
    <w:p w14:paraId="44446D0E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 Stress</w:t>
      </w:r>
    </w:p>
    <w:p w14:paraId="01EE7385" w14:textId="1073F19B" w:rsidR="00DE1C8E" w:rsidRDefault="00DE1C8E" w:rsidP="00DE1C8E">
      <w:pPr>
        <w:pStyle w:val="Heading4"/>
      </w:pPr>
      <w:r>
        <w:t>Depression</w:t>
      </w:r>
    </w:p>
    <w:p w14:paraId="1AAE4F39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had little interest or pleasure in doing things?"</w:t>
      </w:r>
    </w:p>
    <w:p w14:paraId="2C21FB86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EBB17E7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feeling down, depressed or hopeless?"</w:t>
      </w:r>
    </w:p>
    <w:p w14:paraId="5A90B2B0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C23E57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falling or staying asleep, or sleeping too much?"</w:t>
      </w:r>
    </w:p>
    <w:p w14:paraId="082837FE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09F8D2A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feeling tired or having little energy?"</w:t>
      </w:r>
    </w:p>
    <w:p w14:paraId="29B73B06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560188A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had poor appetite or overeating?"</w:t>
      </w:r>
    </w:p>
    <w:p w14:paraId="029A4B4A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44711B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feeling bad about yourself - or that you are a failure or have let yourself or your family down?"</w:t>
      </w:r>
    </w:p>
    <w:p w14:paraId="6580D19C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19F63CF1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been having trouble concentrating on things, such as reading the books or watching television?"</w:t>
      </w:r>
    </w:p>
    <w:p w14:paraId="168CB94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lastRenderedPageBreak/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FAC9676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have you moved or spoke too slowly for other people to notice? Or you've been moving a lot more than usual because you've been restless?"</w:t>
      </w:r>
    </w:p>
    <w:p w14:paraId="0B14F32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3DC0E12E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have you had thoughts that you would be better off dead, or of hurting yourself?"</w:t>
      </w:r>
    </w:p>
    <w:p w14:paraId="2B8B7C8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1350037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"Depression Value"</w:t>
      </w:r>
    </w:p>
    <w:p w14:paraId="0956082A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0 - 27</w:t>
      </w:r>
    </w:p>
    <w:p w14:paraId="4483DFFD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"Depression Label"</w:t>
      </w:r>
    </w:p>
    <w:p w14:paraId="1234D79C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Mild Depression</w:t>
      </w:r>
    </w:p>
    <w:p w14:paraId="10404854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Minimal Depression</w:t>
      </w:r>
    </w:p>
    <w:p w14:paraId="0D236B07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 Depression</w:t>
      </w:r>
    </w:p>
    <w:p w14:paraId="22CD9AFA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Moderately Severe Depression</w:t>
      </w:r>
    </w:p>
    <w:p w14:paraId="44BF1B79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No Depression</w:t>
      </w:r>
    </w:p>
    <w:p w14:paraId="728DC2B3" w14:textId="77777777" w:rsidR="00DE1C8E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Severe Depression</w:t>
      </w:r>
    </w:p>
    <w:p w14:paraId="5B83BF74" w14:textId="77777777" w:rsidR="00DE1C8E" w:rsidRDefault="00DE1C8E" w:rsidP="00DE1C8E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czasie przygotowań danych zostały usunięte kolumny:</w:t>
      </w:r>
    </w:p>
    <w:p w14:paraId="0AF1C405" w14:textId="4E2164E6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"3. University"</w:t>
      </w:r>
    </w:p>
    <w:p w14:paraId="77F9A8F0" w14:textId="0CFFC00B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"6. Current CGPA"</w:t>
      </w:r>
    </w:p>
    <w:p w14:paraId="3FD2F713" w14:textId="54D26D77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"Anxiety Value"</w:t>
      </w:r>
    </w:p>
    <w:p w14:paraId="1B5D5F5C" w14:textId="0F94CD57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"Stress Value"</w:t>
      </w:r>
    </w:p>
    <w:p w14:paraId="44E6A2A4" w14:textId="08C4831A" w:rsidR="00DE1C8E" w:rsidRDefault="00DE1C8E" w:rsidP="00DE1C8E">
      <w:pPr>
        <w:pStyle w:val="ListParagraph"/>
        <w:numPr>
          <w:ilvl w:val="0"/>
          <w:numId w:val="18"/>
        </w:numPr>
        <w:ind w:left="709" w:hanging="283"/>
      </w:pPr>
      <w:r>
        <w:t>"Depression Value"</w:t>
      </w:r>
    </w:p>
    <w:p w14:paraId="293E508D" w14:textId="77777777" w:rsidR="0081008D" w:rsidRDefault="0081008D" w:rsidP="0081008D">
      <w:pPr>
        <w:pStyle w:val="ListParagraph"/>
        <w:ind w:left="709"/>
      </w:pPr>
    </w:p>
    <w:p w14:paraId="11BAD81D" w14:textId="77777777" w:rsidR="0081008D" w:rsidRDefault="0081008D" w:rsidP="0081008D">
      <w:pPr>
        <w:pStyle w:val="ListParagraph"/>
        <w:ind w:left="709"/>
      </w:pPr>
    </w:p>
    <w:p w14:paraId="7CB97E31" w14:textId="77777777" w:rsidR="0081008D" w:rsidRDefault="0081008D" w:rsidP="0081008D">
      <w:pPr>
        <w:pStyle w:val="ListParagraph"/>
        <w:ind w:left="709"/>
      </w:pPr>
    </w:p>
    <w:p w14:paraId="554AFF37" w14:textId="77777777" w:rsidR="0081008D" w:rsidRDefault="0081008D" w:rsidP="0081008D">
      <w:pPr>
        <w:pStyle w:val="ListParagraph"/>
        <w:ind w:left="709"/>
      </w:pPr>
    </w:p>
    <w:p w14:paraId="2E41AF79" w14:textId="77777777" w:rsidR="0081008D" w:rsidRDefault="0081008D" w:rsidP="0081008D">
      <w:pPr>
        <w:pStyle w:val="ListParagraph"/>
        <w:ind w:left="709"/>
      </w:pPr>
    </w:p>
    <w:p w14:paraId="6FA7B773" w14:textId="77777777" w:rsidR="0081008D" w:rsidRDefault="0081008D" w:rsidP="0081008D">
      <w:pPr>
        <w:pStyle w:val="ListParagraph"/>
        <w:ind w:left="709"/>
      </w:pPr>
    </w:p>
    <w:p w14:paraId="780A094E" w14:textId="77777777" w:rsidR="0081008D" w:rsidRDefault="0081008D" w:rsidP="0081008D">
      <w:pPr>
        <w:pStyle w:val="ListParagraph"/>
        <w:ind w:left="709"/>
      </w:pPr>
    </w:p>
    <w:p w14:paraId="7DAE1638" w14:textId="77777777" w:rsidR="0081008D" w:rsidRDefault="0081008D" w:rsidP="0081008D">
      <w:pPr>
        <w:pStyle w:val="ListParagraph"/>
        <w:ind w:left="709"/>
      </w:pPr>
    </w:p>
    <w:p w14:paraId="396DAC0F" w14:textId="77777777" w:rsidR="0081008D" w:rsidRDefault="0081008D" w:rsidP="0081008D">
      <w:pPr>
        <w:pStyle w:val="ListParagraph"/>
        <w:ind w:left="709"/>
      </w:pPr>
    </w:p>
    <w:p w14:paraId="0CE9D185" w14:textId="77777777" w:rsidR="0081008D" w:rsidRDefault="0081008D" w:rsidP="0081008D">
      <w:pPr>
        <w:pStyle w:val="ListParagraph"/>
        <w:ind w:left="709"/>
      </w:pPr>
    </w:p>
    <w:p w14:paraId="00D92765" w14:textId="77777777" w:rsidR="0081008D" w:rsidRDefault="0081008D" w:rsidP="0081008D">
      <w:pPr>
        <w:pStyle w:val="ListParagraph"/>
        <w:ind w:left="709"/>
      </w:pPr>
    </w:p>
    <w:p w14:paraId="2B3BCBEC" w14:textId="77777777" w:rsidR="0081008D" w:rsidRDefault="0081008D" w:rsidP="0081008D">
      <w:pPr>
        <w:pStyle w:val="ListParagraph"/>
        <w:ind w:left="709"/>
      </w:pPr>
    </w:p>
    <w:p w14:paraId="2EEE8F29" w14:textId="77777777" w:rsidR="0081008D" w:rsidRDefault="0081008D" w:rsidP="0081008D">
      <w:pPr>
        <w:pStyle w:val="ListParagraph"/>
        <w:ind w:left="709"/>
      </w:pPr>
    </w:p>
    <w:p w14:paraId="680E4FCC" w14:textId="77777777" w:rsidR="0081008D" w:rsidRDefault="0081008D" w:rsidP="0081008D">
      <w:pPr>
        <w:pStyle w:val="ListParagraph"/>
        <w:ind w:left="709"/>
      </w:pPr>
    </w:p>
    <w:p w14:paraId="2288D97B" w14:textId="77777777" w:rsidR="0081008D" w:rsidRDefault="0081008D" w:rsidP="0081008D">
      <w:pPr>
        <w:pStyle w:val="ListParagraph"/>
        <w:ind w:left="709"/>
      </w:pPr>
    </w:p>
    <w:p w14:paraId="253D41B8" w14:textId="77777777" w:rsidR="0081008D" w:rsidRDefault="0081008D" w:rsidP="0081008D">
      <w:pPr>
        <w:pStyle w:val="ListParagraph"/>
        <w:ind w:left="709"/>
      </w:pPr>
    </w:p>
    <w:p w14:paraId="6998026C" w14:textId="77777777" w:rsidR="0081008D" w:rsidRDefault="0081008D" w:rsidP="0081008D">
      <w:pPr>
        <w:pStyle w:val="ListParagraph"/>
        <w:ind w:left="709"/>
      </w:pPr>
    </w:p>
    <w:p w14:paraId="679C9558" w14:textId="77777777" w:rsidR="0081008D" w:rsidRDefault="0081008D" w:rsidP="0081008D">
      <w:pPr>
        <w:pStyle w:val="ListParagraph"/>
        <w:ind w:left="709"/>
      </w:pPr>
    </w:p>
    <w:p w14:paraId="71590851" w14:textId="77777777" w:rsidR="0081008D" w:rsidRDefault="0081008D" w:rsidP="0081008D">
      <w:pPr>
        <w:pStyle w:val="ListParagraph"/>
        <w:ind w:left="709"/>
      </w:pPr>
    </w:p>
    <w:p w14:paraId="5BECA36A" w14:textId="77777777" w:rsidR="0081008D" w:rsidRDefault="0081008D" w:rsidP="0081008D">
      <w:pPr>
        <w:pStyle w:val="ListParagraph"/>
        <w:ind w:left="709"/>
      </w:pPr>
    </w:p>
    <w:p w14:paraId="35BAF8D5" w14:textId="77777777" w:rsidR="0081008D" w:rsidRDefault="0081008D" w:rsidP="0081008D">
      <w:pPr>
        <w:pStyle w:val="ListParagraph"/>
        <w:ind w:left="709"/>
      </w:pPr>
    </w:p>
    <w:p w14:paraId="41BED356" w14:textId="5081B94D" w:rsidR="003E431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>Model</w:t>
      </w:r>
      <w:r w:rsidR="002E7C11">
        <w:rPr>
          <w:rFonts w:asciiTheme="minorHAnsi" w:hAnsiTheme="minorHAnsi" w:cstheme="minorHAnsi"/>
          <w:sz w:val="40"/>
          <w:szCs w:val="40"/>
        </w:rPr>
        <w:t>e</w:t>
      </w:r>
      <w:r w:rsidRPr="008772C6">
        <w:rPr>
          <w:rFonts w:asciiTheme="minorHAnsi" w:hAnsiTheme="minorHAnsi" w:cstheme="minorHAnsi"/>
          <w:sz w:val="40"/>
          <w:szCs w:val="40"/>
        </w:rPr>
        <w:t xml:space="preserve"> uczenia maszynowego </w:t>
      </w:r>
    </w:p>
    <w:p w14:paraId="1F5F9889" w14:textId="77777777" w:rsidR="002E7C11" w:rsidRDefault="002E7C11" w:rsidP="002E7C11">
      <w:pPr>
        <w:rPr>
          <w:rFonts w:asciiTheme="minorHAnsi" w:hAnsiTheme="minorHAnsi" w:cstheme="minorHAnsi"/>
          <w:sz w:val="24"/>
          <w:szCs w:val="24"/>
        </w:rPr>
      </w:pPr>
      <w:r w:rsidRPr="00BF3996">
        <w:rPr>
          <w:sz w:val="24"/>
          <w:szCs w:val="24"/>
        </w:rPr>
        <w:t xml:space="preserve">Zostały </w:t>
      </w:r>
      <w:r>
        <w:rPr>
          <w:sz w:val="24"/>
          <w:szCs w:val="24"/>
        </w:rPr>
        <w:t>wybrane</w:t>
      </w:r>
      <w:r w:rsidRPr="00BF3996">
        <w:rPr>
          <w:sz w:val="24"/>
          <w:szCs w:val="24"/>
        </w:rPr>
        <w:t xml:space="preserve"> trzy modele uczenia maszynowego </w:t>
      </w:r>
      <w:r>
        <w:rPr>
          <w:sz w:val="24"/>
          <w:szCs w:val="24"/>
        </w:rPr>
        <w:t xml:space="preserve">które odpowiednio skupiały się na </w:t>
      </w:r>
      <w:r>
        <w:rPr>
          <w:rFonts w:asciiTheme="minorHAnsi" w:hAnsiTheme="minorHAnsi" w:cstheme="minorHAnsi"/>
          <w:sz w:val="24"/>
          <w:szCs w:val="24"/>
        </w:rPr>
        <w:t>Anxiety, Stress i  Depression do trenowania ich trafiły odpowiednio dane ogólne jaki szczegółowe dane im odpowiadające.</w:t>
      </w:r>
    </w:p>
    <w:p w14:paraId="316B86CE" w14:textId="77777777" w:rsidR="002E7C11" w:rsidRDefault="002E7C11" w:rsidP="002E7C11">
      <w:pPr>
        <w:pStyle w:val="Heading3"/>
      </w:pPr>
      <w:r>
        <w:t xml:space="preserve">Model skupiający się na </w:t>
      </w:r>
      <w:r w:rsidRPr="00BF3996">
        <w:t>Anxiety</w:t>
      </w:r>
    </w:p>
    <w:p w14:paraId="051F47CF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1"/>
        <w:gridCol w:w="2153"/>
      </w:tblGrid>
      <w:tr w:rsidR="002E7C11" w:rsidRPr="002E7C11" w14:paraId="18FEAAAD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8DDB370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count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C399B12" w14:textId="393AFAE3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1383</w:t>
            </w:r>
          </w:p>
        </w:tc>
      </w:tr>
      <w:tr w:rsidR="002E7C11" w:rsidRPr="002E7C11" w14:paraId="6BBAA8C5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CE67DF8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unique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317B8C1B" w14:textId="26B7B1F4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3</w:t>
            </w:r>
          </w:p>
        </w:tc>
      </w:tr>
      <w:tr w:rsidR="002E7C11" w:rsidRPr="002E7C11" w14:paraId="74FC705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E979E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top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1F6D2AA" w14:textId="7032AF29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Moderate Stress</w:t>
            </w:r>
          </w:p>
        </w:tc>
      </w:tr>
      <w:tr w:rsidR="002E7C11" w:rsidRPr="002E7C11" w14:paraId="46BEF549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36E965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freq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148B8020" w14:textId="6376A9B5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916</w:t>
            </w:r>
          </w:p>
        </w:tc>
      </w:tr>
    </w:tbl>
    <w:p w14:paraId="3544AF8B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DCC5F81" w14:textId="3C341634" w:rsidR="002E7C11" w:rsidRPr="0067297C" w:rsidRDefault="002E7C11" w:rsidP="002E7C11">
      <w:pPr>
        <w:rPr>
          <w:b/>
          <w:bCs/>
          <w:sz w:val="24"/>
          <w:szCs w:val="24"/>
          <w:lang w:val="en-US"/>
        </w:rPr>
      </w:pPr>
      <w:r w:rsidRPr="002E7C11">
        <w:rPr>
          <w:b/>
          <w:bCs/>
          <w:sz w:val="24"/>
          <w:szCs w:val="24"/>
        </w:rPr>
        <w:t>Informacje o wytrenowanych modelach</w:t>
      </w:r>
      <w:r w:rsidRPr="0067297C">
        <w:rPr>
          <w:b/>
          <w:bCs/>
          <w:sz w:val="24"/>
          <w:szCs w:val="24"/>
          <w:lang w:val="en-US"/>
        </w:rPr>
        <w:t>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58"/>
        <w:gridCol w:w="2158"/>
        <w:gridCol w:w="2158"/>
      </w:tblGrid>
      <w:tr w:rsidR="002E7C11" w14:paraId="78ECD2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478B04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F7A86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score_val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C1B48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can_infer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00F6043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fit_order</w:t>
            </w:r>
          </w:p>
        </w:tc>
      </w:tr>
      <w:tr w:rsidR="002E7C11" w14:paraId="4E4DDC7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059B16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85FF6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657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6D7C2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270709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C1030C7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NeuralNetTorch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C10D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E098E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91148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5</w:t>
            </w:r>
          </w:p>
        </w:tc>
      </w:tr>
      <w:tr w:rsidR="002E7C11" w14:paraId="032C71B5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409EBD0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ExtraTreesEntr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617B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07A23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E4A4B01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576862A1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B12E87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ExtraTreesGini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3AE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8C12D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F97A38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14:paraId="2FA9957C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A9CA15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RandomForestGini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755AF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EFFCD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E384485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16A59C6A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7D8707E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RandomForestEntr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05F5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0.925926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5CCEB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4031E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2</w:t>
            </w:r>
          </w:p>
        </w:tc>
      </w:tr>
    </w:tbl>
    <w:p w14:paraId="2407564B" w14:textId="77777777" w:rsidR="002E7C11" w:rsidRDefault="002E7C11" w:rsidP="002E7C11">
      <w:pPr>
        <w:rPr>
          <w:sz w:val="24"/>
          <w:szCs w:val="24"/>
          <w:lang w:val="en-US"/>
        </w:rPr>
      </w:pPr>
    </w:p>
    <w:p w14:paraId="26DA04B3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Model z najwyższym score_val:</w:t>
      </w:r>
    </w:p>
    <w:tbl>
      <w:tblPr>
        <w:tblStyle w:val="PlainTable2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2E7C11" w:rsidRPr="002E7C11" w14:paraId="1DEAF045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DDCB5EF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373C4334" w14:textId="7EF4B5B2" w:rsidR="002E7C11" w:rsidRP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0.9562289562289562</w:t>
            </w:r>
          </w:p>
        </w:tc>
      </w:tr>
      <w:tr w:rsidR="002E7C11" w:rsidRPr="002E7C11" w14:paraId="46F34F3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59103A64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balanced_accuracy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5E9CF86D" w14:textId="0CEB6E2B" w:rsidR="002E7C11" w:rsidRP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0.8529656862745099</w:t>
            </w:r>
          </w:p>
        </w:tc>
      </w:tr>
      <w:tr w:rsidR="002E7C11" w:rsidRPr="002E7C11" w14:paraId="410DB5F3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7F3357E8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FC05870" w14:textId="5B0CC7CF" w:rsidR="004B3DEF" w:rsidRP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0.9056213024249822</w:t>
            </w:r>
          </w:p>
        </w:tc>
      </w:tr>
    </w:tbl>
    <w:p w14:paraId="5322367C" w14:textId="77777777" w:rsidR="004B3DEF" w:rsidRDefault="004B3DEF" w:rsidP="004B3DEF"/>
    <w:p w14:paraId="71E48F6B" w14:textId="77777777" w:rsidR="004B3DEF" w:rsidRPr="004B3DEF" w:rsidRDefault="004B3DEF" w:rsidP="004B3DEF"/>
    <w:p w14:paraId="1D6F6872" w14:textId="77777777" w:rsidR="004B3DEF" w:rsidRPr="004B3DEF" w:rsidRDefault="004B3DEF" w:rsidP="004B3DEF"/>
    <w:p w14:paraId="5555E7F9" w14:textId="77777777" w:rsidR="004B3DEF" w:rsidRPr="004B3DEF" w:rsidRDefault="004B3DEF" w:rsidP="004B3DEF"/>
    <w:p w14:paraId="34DB2727" w14:textId="77777777" w:rsidR="004B3DEF" w:rsidRDefault="004B3DEF" w:rsidP="004B3DEF"/>
    <w:p w14:paraId="343A9EC1" w14:textId="1638D951" w:rsidR="0081008D" w:rsidRDefault="004B3DEF" w:rsidP="004B3DEF">
      <w:r>
        <w:br w:type="textWrapping" w:clear="all"/>
      </w:r>
    </w:p>
    <w:p w14:paraId="3FC81A5E" w14:textId="46FE9AAB" w:rsidR="002E7C11" w:rsidRDefault="002E7C11" w:rsidP="002E7C11">
      <w:pPr>
        <w:pStyle w:val="Heading3"/>
      </w:pPr>
      <w:r>
        <w:lastRenderedPageBreak/>
        <w:t xml:space="preserve">Model skupiający się na </w:t>
      </w:r>
      <w:r w:rsidRPr="00BF3996">
        <w:t xml:space="preserve">Stress </w:t>
      </w:r>
    </w:p>
    <w:p w14:paraId="7AA87038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1"/>
        <w:gridCol w:w="2011"/>
      </w:tblGrid>
      <w:tr w:rsidR="002E7C11" w:rsidRPr="002E7C11" w14:paraId="6442B430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7C1BD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</w:rPr>
            </w:pPr>
            <w:r w:rsidRPr="002E7C11">
              <w:rPr>
                <w:i/>
                <w:iCs/>
                <w:sz w:val="24"/>
                <w:szCs w:val="24"/>
              </w:rPr>
              <w:t xml:space="preserve">count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1E45510A" w14:textId="74DF0CB9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E7C11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13883291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E07812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30F3C98F" w14:textId="2BF7FBA3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:rsidRPr="002E7C11" w14:paraId="73FCE4A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B08A051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44FB33BE" w14:textId="637D5B61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Moderate Stress</w:t>
            </w:r>
          </w:p>
        </w:tc>
      </w:tr>
      <w:tr w:rsidR="002E7C11" w:rsidRPr="002E7C11" w14:paraId="6C6C01DB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47DCB255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freq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78B254CC" w14:textId="5B2776CC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916</w:t>
            </w:r>
          </w:p>
        </w:tc>
      </w:tr>
    </w:tbl>
    <w:p w14:paraId="78BC7B59" w14:textId="77777777" w:rsidR="004B3DEF" w:rsidRDefault="004B3DEF" w:rsidP="002E7C11">
      <w:pPr>
        <w:rPr>
          <w:sz w:val="24"/>
          <w:szCs w:val="24"/>
          <w:lang w:val="en-US"/>
        </w:rPr>
      </w:pPr>
    </w:p>
    <w:p w14:paraId="53B9C74C" w14:textId="77777777" w:rsidR="002E7C11" w:rsidRDefault="002E7C11" w:rsidP="002E7C11">
      <w:pPr>
        <w:rPr>
          <w:b/>
          <w:bCs/>
          <w:sz w:val="24"/>
          <w:szCs w:val="24"/>
          <w:lang w:val="en-US"/>
        </w:rPr>
      </w:pPr>
      <w:r w:rsidRPr="00456294">
        <w:rPr>
          <w:b/>
          <w:bCs/>
          <w:sz w:val="24"/>
          <w:szCs w:val="24"/>
          <w:lang w:val="en-US"/>
        </w:rPr>
        <w:t>Informacje o wytrenowanych modelach: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2E7C11" w14:paraId="0F52CE3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91FA18D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56A1F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score_val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5278A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can_infer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220AB1C6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fit_order</w:t>
            </w:r>
          </w:p>
        </w:tc>
      </w:tr>
      <w:tr w:rsidR="004B3DEF" w14:paraId="6659D017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6BD4920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B3F38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52515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48C530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574ACD8B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E90FB1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NeuralNetTorch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C868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2C51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F0FAC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7F4106D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BBC34BF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068C4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FF7E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1D6247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2A294A23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CB0A013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F2D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4DD6A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80F332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10330220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D0DEFB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RandomForestGini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11E0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9223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002A2F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57D40AF2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FE54D09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RandomForestEntr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909B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0.925926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69B34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FFCFF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2</w:t>
            </w:r>
          </w:p>
        </w:tc>
      </w:tr>
    </w:tbl>
    <w:p w14:paraId="7CB4D93A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0FE74D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Model z najwyższym score_val: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4B3DEF" w:rsidRPr="004B3DEF" w14:paraId="5C40EF5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08B6C0F6" w14:textId="21CC0D1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6155A95" w14:textId="2C1F5DB0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0.9562289562289562</w:t>
            </w:r>
          </w:p>
        </w:tc>
      </w:tr>
      <w:tr w:rsidR="004B3DEF" w:rsidRPr="004B3DEF" w14:paraId="2FEF950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422A4441" w14:textId="4A59F39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balanced_accuracy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A894A2D" w14:textId="77E34826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0.8529656862745099</w:t>
            </w:r>
          </w:p>
        </w:tc>
      </w:tr>
      <w:tr w:rsidR="004B3DEF" w:rsidRPr="004B3DEF" w14:paraId="6F984720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53466D0" w14:textId="6553E339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1659016C" w14:textId="5E40E0A4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0.9056213024249822</w:t>
            </w:r>
          </w:p>
        </w:tc>
      </w:tr>
    </w:tbl>
    <w:p w14:paraId="298CC0EC" w14:textId="77777777" w:rsidR="004B3DEF" w:rsidRDefault="004B3DEF" w:rsidP="004B3DEF"/>
    <w:p w14:paraId="55485855" w14:textId="77777777" w:rsidR="0081008D" w:rsidRDefault="0081008D" w:rsidP="004B3DEF"/>
    <w:p w14:paraId="471DF346" w14:textId="77777777" w:rsidR="0081008D" w:rsidRDefault="0081008D" w:rsidP="004B3DEF"/>
    <w:p w14:paraId="12207318" w14:textId="415D0B71" w:rsidR="002E7C11" w:rsidRDefault="002E7C11" w:rsidP="002E7C11">
      <w:pPr>
        <w:pStyle w:val="Heading3"/>
      </w:pPr>
      <w:r>
        <w:lastRenderedPageBreak/>
        <w:t>Model skupiający się na</w:t>
      </w:r>
      <w:r w:rsidRPr="00BF3996">
        <w:t xml:space="preserve"> Depression</w:t>
      </w:r>
    </w:p>
    <w:p w14:paraId="01EC290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88"/>
        <w:gridCol w:w="2340"/>
      </w:tblGrid>
      <w:tr w:rsidR="002E7C11" w:rsidRPr="002E7C11" w14:paraId="438FE4D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2D3EE7A1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</w:rPr>
            </w:pPr>
            <w:r w:rsidRPr="002E7C11">
              <w:rPr>
                <w:i/>
                <w:iCs/>
                <w:sz w:val="24"/>
                <w:szCs w:val="24"/>
              </w:rPr>
              <w:t xml:space="preserve">count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6148DE95" w14:textId="77777777" w:rsidR="002E7C11" w:rsidRPr="004B3DEF" w:rsidRDefault="002E7C11" w:rsidP="004B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E7C11">
              <w:rPr>
                <w:sz w:val="24"/>
                <w:szCs w:val="24"/>
              </w:rPr>
              <w:t xml:space="preserve"> </w:t>
            </w:r>
            <w:r w:rsidRPr="004B3DEF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41109D1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024A65AC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7B2B23FD" w14:textId="77777777" w:rsidR="002E7C11" w:rsidRPr="002E7C11" w:rsidRDefault="002E7C11" w:rsidP="004B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 xml:space="preserve"> 6</w:t>
            </w:r>
          </w:p>
        </w:tc>
      </w:tr>
      <w:tr w:rsidR="002E7C11" w:rsidRPr="002E7C11" w14:paraId="4C9E1A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3566853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91097D8" w14:textId="77777777" w:rsidR="002E7C11" w:rsidRPr="002E7C11" w:rsidRDefault="002E7C11" w:rsidP="004B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 xml:space="preserve"> Severe Depression</w:t>
            </w:r>
          </w:p>
        </w:tc>
      </w:tr>
      <w:tr w:rsidR="002E7C11" w:rsidRPr="002E7C11" w14:paraId="35AD0804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687142B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freq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5C18922F" w14:textId="77777777" w:rsidR="002E7C11" w:rsidRPr="002E7C11" w:rsidRDefault="002E7C11" w:rsidP="004B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 xml:space="preserve"> 350</w:t>
            </w:r>
          </w:p>
        </w:tc>
      </w:tr>
    </w:tbl>
    <w:p w14:paraId="01819743" w14:textId="77777777" w:rsidR="004B3DEF" w:rsidRPr="00456294" w:rsidRDefault="004B3DEF" w:rsidP="002E7C11">
      <w:pPr>
        <w:rPr>
          <w:sz w:val="24"/>
          <w:szCs w:val="24"/>
          <w:lang w:val="en-US"/>
        </w:rPr>
      </w:pPr>
    </w:p>
    <w:p w14:paraId="598E2353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  <w:r w:rsidRPr="00456294">
        <w:rPr>
          <w:b/>
          <w:bCs/>
          <w:sz w:val="24"/>
          <w:szCs w:val="24"/>
          <w:lang w:val="en-US"/>
        </w:rPr>
        <w:t>Informacje o wytrenowanych modelach: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4B3DEF" w14:paraId="16DAF2D7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CEE056A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27A51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score_val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B41DB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can_infer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38A2C85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fit_order</w:t>
            </w:r>
          </w:p>
        </w:tc>
      </w:tr>
      <w:tr w:rsidR="004B3DEF" w14:paraId="56BF4F9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8A2DF2B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763F" w14:textId="77777777" w:rsidR="002E7C11" w:rsidRPr="00456294" w:rsidRDefault="002E7C11" w:rsidP="004B3DEF">
            <w:pPr>
              <w:ind w:left="38" w:hanging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0.880471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D31D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42EE977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6C7E5348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45C8FF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NeuralNetTorch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C079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B23C9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AE8B54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29DD500E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54DD4BC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71992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CD7B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67D8ED4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4B3DEF" w14:paraId="42D196F0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2A54F84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5E223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0.877104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1157A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521F57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4B3DEF" w14:paraId="0573FE9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D985970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RandomForestGini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C1F3D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0.863636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7433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091BAACC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4B3DEF" w14:paraId="6D5DC619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DFAE6AF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RandomForestEntr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09CC5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0.860269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F93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576E5E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1859382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</w:p>
    <w:p w14:paraId="3C78C7C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Model z najwyższym score_val: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261"/>
        <w:gridCol w:w="2559"/>
      </w:tblGrid>
      <w:tr w:rsidR="004B3DEF" w:rsidRPr="004B3DEF" w14:paraId="66E24F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6684EAD8" w14:textId="1E2FCFF0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4324088" w14:textId="2B48EC5A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0.8787878787878788</w:t>
            </w:r>
          </w:p>
        </w:tc>
      </w:tr>
      <w:tr w:rsidR="004B3DEF" w:rsidRPr="004B3DEF" w14:paraId="525185D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315FCD4" w14:textId="279FFB15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balanced_accuracy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4D9117F9" w14:textId="3F702BEC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0.8997978911327918</w:t>
            </w:r>
          </w:p>
        </w:tc>
      </w:tr>
      <w:tr w:rsidR="004B3DEF" w:rsidRPr="004B3DEF" w14:paraId="26A26781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C87A561" w14:textId="4D51C7A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AE036C8" w14:textId="556590CF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0.8454659169230264</w:t>
            </w:r>
          </w:p>
        </w:tc>
      </w:tr>
    </w:tbl>
    <w:p w14:paraId="58670AAA" w14:textId="77777777" w:rsidR="002E7C11" w:rsidRDefault="002E7C11" w:rsidP="002E7C11"/>
    <w:p w14:paraId="77741032" w14:textId="77777777" w:rsidR="0081008D" w:rsidRPr="002E7C11" w:rsidRDefault="0081008D" w:rsidP="002E7C11"/>
    <w:p w14:paraId="50BE5E9C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Opis aplikacji </w:t>
      </w:r>
    </w:p>
    <w:p w14:paraId="2AF3F0C8" w14:textId="77777777" w:rsidR="00BB03FB" w:rsidRDefault="008772C6" w:rsidP="00BB03FB">
      <w:pPr>
        <w:pStyle w:val="Heading3"/>
      </w:pPr>
      <w:r w:rsidRPr="008772C6">
        <w:t>Wykorzystane technologie</w:t>
      </w:r>
    </w:p>
    <w:p w14:paraId="675812D8" w14:textId="0176B6B0" w:rsidR="00BB03FB" w:rsidRDefault="00C717C4" w:rsidP="00BB03FB">
      <w:pPr>
        <w:pStyle w:val="ListParagraph"/>
        <w:numPr>
          <w:ilvl w:val="0"/>
          <w:numId w:val="6"/>
        </w:numPr>
      </w:pPr>
      <w:r>
        <w:t>Modele postały przy użyciu biblioteki</w:t>
      </w:r>
      <w:r w:rsidR="00BB03FB">
        <w:t xml:space="preserve"> Autogluon.</w:t>
      </w:r>
    </w:p>
    <w:p w14:paraId="06690FA2" w14:textId="7A58BE1B" w:rsidR="00BB03FB" w:rsidRDefault="00BB03FB" w:rsidP="00BB03FB">
      <w:pPr>
        <w:pStyle w:val="ListParagraph"/>
        <w:numPr>
          <w:ilvl w:val="0"/>
          <w:numId w:val="6"/>
        </w:numPr>
      </w:pPr>
    </w:p>
    <w:p w14:paraId="2564823D" w14:textId="7E009561" w:rsidR="00BB03FB" w:rsidRPr="008772C6" w:rsidRDefault="003360DA" w:rsidP="00BB03FB">
      <w:pPr>
        <w:pStyle w:val="ListParagraph"/>
        <w:numPr>
          <w:ilvl w:val="0"/>
          <w:numId w:val="6"/>
        </w:numPr>
      </w:pPr>
      <w:r>
        <w:t xml:space="preserve">Do wytworzenia interfejsu użytkownika </w:t>
      </w:r>
      <w:r w:rsidR="00C717C4">
        <w:t>użyto</w:t>
      </w:r>
      <w:r>
        <w:t xml:space="preserve"> bibliotek</w:t>
      </w:r>
      <w:r w:rsidR="00C717C4">
        <w:t>i</w:t>
      </w:r>
      <w:r>
        <w:t xml:space="preserve"> Streamlit</w:t>
      </w:r>
      <w:r w:rsidR="00C717C4">
        <w:t>.</w:t>
      </w:r>
      <w:r>
        <w:t xml:space="preserve"> </w:t>
      </w:r>
    </w:p>
    <w:p w14:paraId="60FB214A" w14:textId="1D390494" w:rsidR="00BB03FB" w:rsidRDefault="008772C6" w:rsidP="00BB03FB">
      <w:pPr>
        <w:pStyle w:val="Heading3"/>
      </w:pPr>
      <w:r w:rsidRPr="008772C6">
        <w:t xml:space="preserve">Opis funkcjonalności </w:t>
      </w:r>
    </w:p>
    <w:p w14:paraId="6895C333" w14:textId="667E2CE0" w:rsidR="0061310D" w:rsidRPr="00BB03FB" w:rsidRDefault="00BB03FB" w:rsidP="00BB03FB">
      <w:r>
        <w:t>Niniejsza aplikacja umożliwia dla studentów szybkie przejście od 2 do 4 krótkich kwestionariusze</w:t>
      </w:r>
      <w:r w:rsidR="0061310D">
        <w:t xml:space="preserve"> i dostanie szybkiego wyniku ewaluacji, która potrafi wyjaśnić różnego rodzaju negatywne uczucia i wesprzeć w podjęciu decyzji związanych z wyzdrowieniem.</w:t>
      </w:r>
    </w:p>
    <w:sdt>
      <w:sdtPr>
        <w:id w:val="-2060546788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</w:rPr>
      </w:sdtEndPr>
      <w:sdtContent>
        <w:p w14:paraId="1BBA7029" w14:textId="5405E264" w:rsidR="00613BED" w:rsidRPr="00613BED" w:rsidRDefault="00613BED" w:rsidP="00613BED">
          <w:pPr>
            <w:pStyle w:val="Heading2"/>
            <w:rPr>
              <w:sz w:val="40"/>
              <w:szCs w:val="40"/>
            </w:rPr>
          </w:pPr>
          <w:r>
            <w:rPr>
              <w:rFonts w:ascii="Calibri" w:hAnsi="Calibri" w:cs="Calibri"/>
              <w:sz w:val="40"/>
              <w:szCs w:val="40"/>
            </w:rPr>
            <w:t>Załączniki</w:t>
          </w:r>
        </w:p>
        <w:sdt>
          <w:sdtPr>
            <w:id w:val="111145805"/>
            <w:bibliography/>
          </w:sdtPr>
          <w:sdtContent>
            <w:p w14:paraId="3D9AABDE" w14:textId="77777777" w:rsidR="00613BED" w:rsidRDefault="00613BED">
              <w:pPr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613BED" w14:paraId="62A55B70" w14:textId="77777777">
                <w:trPr>
                  <w:divId w:val="13893074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A14FD" w14:textId="69F02A7B" w:rsidR="00613BED" w:rsidRDefault="00613BE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E40BCB" w14:textId="77777777" w:rsidR="00613BED" w:rsidRDefault="00613B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Aleksandra Demidziuk, Mateusz Grzebielec. Nazarii Honcharenko , „Repozytorium,” 2025. [Online]. Available: https://github.com/Nauaho/WednesdayStruggle.</w:t>
                    </w:r>
                  </w:p>
                </w:tc>
              </w:tr>
              <w:tr w:rsidR="00613BED" w14:paraId="5E8A5086" w14:textId="77777777">
                <w:trPr>
                  <w:divId w:val="13893074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B1B8B7" w14:textId="77777777" w:rsidR="00613BED" w:rsidRDefault="00613BED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084D4D" w14:textId="77777777" w:rsidR="00613BED" w:rsidRDefault="00613BED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M. Zergani, “University Students Mental Health,” [Online]. Available: https://www.kaggle.com/datasets/mohsenzergani/bangladeshi-university-students-mental-health.</w:t>
                    </w:r>
                  </w:p>
                </w:tc>
              </w:tr>
            </w:tbl>
            <w:p w14:paraId="7B3FFE71" w14:textId="77777777" w:rsidR="00613BED" w:rsidRDefault="00613BED">
              <w:pPr>
                <w:divId w:val="1389307412"/>
                <w:rPr>
                  <w:rFonts w:eastAsia="Times New Roman"/>
                  <w:noProof/>
                </w:rPr>
              </w:pPr>
            </w:p>
            <w:p w14:paraId="5A6DA092" w14:textId="74D04F6D" w:rsidR="00613BED" w:rsidRDefault="00613B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067FCB" w14:textId="03FF35BD" w:rsidR="00490D4B" w:rsidRPr="00BB03FB" w:rsidRDefault="00490D4B" w:rsidP="00212705">
      <w:pPr>
        <w:spacing w:after="111"/>
        <w:rPr>
          <w:rFonts w:asciiTheme="minorHAnsi" w:hAnsiTheme="minorHAnsi" w:cstheme="minorHAnsi"/>
        </w:rPr>
      </w:pPr>
    </w:p>
    <w:sectPr w:rsidR="00490D4B" w:rsidRPr="00BB03FB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71D54"/>
    <w:multiLevelType w:val="hybridMultilevel"/>
    <w:tmpl w:val="8C922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86F"/>
    <w:multiLevelType w:val="hybridMultilevel"/>
    <w:tmpl w:val="5E1A9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47B1"/>
    <w:multiLevelType w:val="hybridMultilevel"/>
    <w:tmpl w:val="4F725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685"/>
    <w:multiLevelType w:val="multilevel"/>
    <w:tmpl w:val="B2840B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C5662"/>
    <w:multiLevelType w:val="hybridMultilevel"/>
    <w:tmpl w:val="4C30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66F47"/>
    <w:multiLevelType w:val="hybridMultilevel"/>
    <w:tmpl w:val="704C7B9E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461B"/>
    <w:multiLevelType w:val="hybridMultilevel"/>
    <w:tmpl w:val="6ACA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863DBA"/>
    <w:multiLevelType w:val="hybridMultilevel"/>
    <w:tmpl w:val="780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F54DC"/>
    <w:multiLevelType w:val="hybridMultilevel"/>
    <w:tmpl w:val="B2DE8634"/>
    <w:lvl w:ilvl="0" w:tplc="6DC0F9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E186966"/>
    <w:multiLevelType w:val="hybridMultilevel"/>
    <w:tmpl w:val="98047F1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1EAA"/>
    <w:multiLevelType w:val="hybridMultilevel"/>
    <w:tmpl w:val="7172C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57FD1"/>
    <w:multiLevelType w:val="hybridMultilevel"/>
    <w:tmpl w:val="20221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E74BD"/>
    <w:multiLevelType w:val="hybridMultilevel"/>
    <w:tmpl w:val="765AC20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52CE0"/>
    <w:multiLevelType w:val="hybridMultilevel"/>
    <w:tmpl w:val="B1D0E7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8781525">
    <w:abstractNumId w:val="0"/>
  </w:num>
  <w:num w:numId="2" w16cid:durableId="910846195">
    <w:abstractNumId w:val="9"/>
  </w:num>
  <w:num w:numId="3" w16cid:durableId="1422949025">
    <w:abstractNumId w:val="8"/>
  </w:num>
  <w:num w:numId="4" w16cid:durableId="1315111674">
    <w:abstractNumId w:val="11"/>
  </w:num>
  <w:num w:numId="5" w16cid:durableId="911086350">
    <w:abstractNumId w:val="6"/>
  </w:num>
  <w:num w:numId="6" w16cid:durableId="232089024">
    <w:abstractNumId w:val="12"/>
  </w:num>
  <w:num w:numId="7" w16cid:durableId="1278758898">
    <w:abstractNumId w:val="15"/>
  </w:num>
  <w:num w:numId="8" w16cid:durableId="538905512">
    <w:abstractNumId w:val="10"/>
  </w:num>
  <w:num w:numId="9" w16cid:durableId="607857329">
    <w:abstractNumId w:val="14"/>
  </w:num>
  <w:num w:numId="10" w16cid:durableId="847138759">
    <w:abstractNumId w:val="5"/>
  </w:num>
  <w:num w:numId="11" w16cid:durableId="1762754472">
    <w:abstractNumId w:val="2"/>
  </w:num>
  <w:num w:numId="12" w16cid:durableId="1780031838">
    <w:abstractNumId w:val="7"/>
  </w:num>
  <w:num w:numId="13" w16cid:durableId="1952932060">
    <w:abstractNumId w:val="3"/>
  </w:num>
  <w:num w:numId="14" w16cid:durableId="475729601">
    <w:abstractNumId w:val="4"/>
  </w:num>
  <w:num w:numId="15" w16cid:durableId="784274532">
    <w:abstractNumId w:val="17"/>
  </w:num>
  <w:num w:numId="16" w16cid:durableId="481046057">
    <w:abstractNumId w:val="1"/>
  </w:num>
  <w:num w:numId="17" w16cid:durableId="1237322552">
    <w:abstractNumId w:val="13"/>
  </w:num>
  <w:num w:numId="18" w16cid:durableId="19461074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043E8E"/>
    <w:rsid w:val="00212705"/>
    <w:rsid w:val="002E7C11"/>
    <w:rsid w:val="002F0F58"/>
    <w:rsid w:val="003360DA"/>
    <w:rsid w:val="003E4316"/>
    <w:rsid w:val="00490D4B"/>
    <w:rsid w:val="004B3DEF"/>
    <w:rsid w:val="0061310D"/>
    <w:rsid w:val="00613BED"/>
    <w:rsid w:val="006B624E"/>
    <w:rsid w:val="007029CF"/>
    <w:rsid w:val="00714540"/>
    <w:rsid w:val="007657CE"/>
    <w:rsid w:val="00766B48"/>
    <w:rsid w:val="007E6BA6"/>
    <w:rsid w:val="0081008D"/>
    <w:rsid w:val="008772C6"/>
    <w:rsid w:val="00A524A2"/>
    <w:rsid w:val="00A659C0"/>
    <w:rsid w:val="00BB03FB"/>
    <w:rsid w:val="00C717C4"/>
    <w:rsid w:val="00CF441A"/>
    <w:rsid w:val="00D2281A"/>
    <w:rsid w:val="00DA11BB"/>
    <w:rsid w:val="00DE102E"/>
    <w:rsid w:val="00DE1C8E"/>
    <w:rsid w:val="00E1774B"/>
    <w:rsid w:val="00EA13B4"/>
    <w:rsid w:val="00E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DC2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8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3E8E"/>
    <w:rPr>
      <w:rFonts w:eastAsiaTheme="majorEastAsia" w:cstheme="majorBidi"/>
      <w:color w:val="1F3763" w:themeColor="accent1" w:themeShade="7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3F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3FB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2E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E7C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B3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1C8E"/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Bibliography">
    <w:name w:val="Bibliography"/>
    <w:basedOn w:val="Normal"/>
    <w:next w:val="Normal"/>
    <w:uiPriority w:val="37"/>
    <w:unhideWhenUsed/>
    <w:rsid w:val="0061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ohsenzergani/bangladeshi-university-students-mental-heal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Ale25</b:Tag>
    <b:SourceType>InternetSite</b:SourceType>
    <b:Guid>{59362FB6-4E24-4ABC-9A9B-C19E657875AF}</b:Guid>
    <b:Author>
      <b:Author>
        <b:Corporate>Aleksandra Demidziuk, Mateusz Grzebielec. Nazarii Honcharenko </b:Corporate>
      </b:Author>
    </b:Author>
    <b:Title>Repozytorium</b:Title>
    <b:Year>2025</b:Year>
    <b:URL>https://github.com/Nauaho/WednesdayStruggle</b:URL>
    <b:RefOrder>1</b:RefOrder>
  </b:Source>
  <b:Source>
    <b:Tag>Moh</b:Tag>
    <b:SourceType>InternetSite</b:SourceType>
    <b:Guid>{B631FA8E-E3C7-4256-A52D-11E2818D499E}</b:Guid>
    <b:LCID>en-GB</b:LCID>
    <b:Author>
      <b:Author>
        <b:NameList>
          <b:Person>
            <b:Last>Zergani</b:Last>
            <b:First>Mohsen</b:First>
          </b:Person>
        </b:NameList>
      </b:Author>
    </b:Author>
    <b:Title>University Students Mental Health</b:Title>
    <b:DayAccessed>2025</b:DayAccessed>
    <b:URL>https://www.kaggle.com/datasets/mohsenzergani/bangladeshi-university-students-mental-health</b:URL>
    <b:RefOrder>2</b:RefOrder>
  </b:Source>
</b:Sources>
</file>

<file path=customXml/itemProps1.xml><?xml version="1.0" encoding="utf-8"?>
<ds:datastoreItem xmlns:ds="http://schemas.openxmlformats.org/officeDocument/2006/customXml" ds:itemID="{2E663728-9757-43B8-9B0D-31574DBF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1289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</vt:lpstr>
    </vt:vector>
  </TitlesOfParts>
  <Company>PJWSTK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Nazarii Honcharenko</cp:lastModifiedBy>
  <cp:revision>16</cp:revision>
  <dcterms:created xsi:type="dcterms:W3CDTF">2024-10-09T13:26:00Z</dcterms:created>
  <dcterms:modified xsi:type="dcterms:W3CDTF">2025-01-17T21:19:00Z</dcterms:modified>
</cp:coreProperties>
</file>