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C9048" w14:textId="0C99618A" w:rsidR="0092251A" w:rsidRPr="003E3783" w:rsidRDefault="00A300E7" w:rsidP="00124766">
      <w:pPr>
        <w:pStyle w:val="Heading1"/>
      </w:pPr>
      <w:r>
        <w:t xml:space="preserve">2B – </w:t>
      </w:r>
      <w:r w:rsidR="00124766" w:rsidRPr="003E3783">
        <w:t>Progress Report</w:t>
      </w:r>
    </w:p>
    <w:p w14:paraId="7BF0CE9B" w14:textId="4B9A23E2" w:rsidR="00023DE0" w:rsidRPr="003E3783" w:rsidRDefault="00023DE0" w:rsidP="00023DE0">
      <w:pPr>
        <w:pStyle w:val="Heading2"/>
        <w:numPr>
          <w:ilvl w:val="0"/>
          <w:numId w:val="1"/>
        </w:numPr>
      </w:pPr>
      <w:r w:rsidRPr="003E3783">
        <w:t>Problem Statement</w:t>
      </w:r>
    </w:p>
    <w:p w14:paraId="735F7A07" w14:textId="3784D483" w:rsidR="00023DE0" w:rsidRDefault="00A300E7" w:rsidP="00023DE0">
      <w:r>
        <w:t>Designing and m</w:t>
      </w:r>
      <w:r w:rsidR="003E3783" w:rsidRPr="003E3783">
        <w:t>odelling soft robots is a difficult endeavour, as</w:t>
      </w:r>
      <w:r w:rsidR="003E3783">
        <w:t xml:space="preserve"> the</w:t>
      </w:r>
      <w:r>
        <w:t>ir geometries are complex and imprecise, and standard design methods and approaches are often insufficient.</w:t>
      </w:r>
    </w:p>
    <w:p w14:paraId="7DD971A3" w14:textId="0B8BB8EA" w:rsidR="00A300E7" w:rsidRPr="003E3783" w:rsidRDefault="00A300E7" w:rsidP="00023DE0">
      <w:r>
        <w:t>This project aims to virtually evolve soft robots in a novel, efficient and accurate manner that allows for easy replicability and adaptability.</w:t>
      </w:r>
    </w:p>
    <w:p w14:paraId="1C2ECD11" w14:textId="4FE85CB4" w:rsidR="00023DE0" w:rsidRPr="003E3783" w:rsidRDefault="00023DE0" w:rsidP="00023DE0">
      <w:pPr>
        <w:pStyle w:val="Heading2"/>
        <w:numPr>
          <w:ilvl w:val="0"/>
          <w:numId w:val="1"/>
        </w:numPr>
      </w:pPr>
      <w:r w:rsidRPr="003E3783">
        <w:t>Research Work Plan</w:t>
      </w:r>
    </w:p>
    <w:p w14:paraId="2039453A" w14:textId="1390172B" w:rsidR="00023DE0" w:rsidRDefault="00CC17A9" w:rsidP="00023DE0">
      <w:r>
        <w:t xml:space="preserve">Weekly meetings are held with </w:t>
      </w:r>
      <w:proofErr w:type="spellStart"/>
      <w:r>
        <w:t>Dr.</w:t>
      </w:r>
      <w:proofErr w:type="spellEnd"/>
      <w:r>
        <w:t xml:space="preserve"> Venter to monitor and discuss progress.</w:t>
      </w:r>
    </w:p>
    <w:p w14:paraId="19D596CE" w14:textId="26F0388B" w:rsidR="00CC17A9" w:rsidRDefault="00CC17A9" w:rsidP="00023DE0">
      <w:r>
        <w:t xml:space="preserve">The project started with extensive research, consisting of multiple academic papers and a few textbooks, </w:t>
      </w:r>
      <w:r w:rsidR="0063008E">
        <w:t>in order to build up the necessary background knowledge required to complete the project, as well as properly defining the scope of the project.</w:t>
      </w:r>
    </w:p>
    <w:p w14:paraId="68B60668" w14:textId="3E7E239B" w:rsidR="0063008E" w:rsidRDefault="0063008E" w:rsidP="00023DE0">
      <w:r>
        <w:t xml:space="preserve">A basic element </w:t>
      </w:r>
      <w:r w:rsidR="003A05B4">
        <w:t xml:space="preserve">is defined from which several behaviours may </w:t>
      </w:r>
      <w:r w:rsidR="007C6617">
        <w:t>be expressed. These elements will be used as building blocks for the soft bodies</w:t>
      </w:r>
      <w:r w:rsidR="00BB032C">
        <w:t>. These basic elements are only represented in 2D. Allowing for time and access to computational power, these elements may later be upgraded to 3D.</w:t>
      </w:r>
    </w:p>
    <w:p w14:paraId="0AB13C68" w14:textId="4C6712A2" w:rsidR="00BB032C" w:rsidRPr="003E3783" w:rsidRDefault="00BB032C" w:rsidP="00023DE0">
      <w:r>
        <w:t>A recursive grammatic encoding will be used to define whole bodies composed of these basic elements, and large populations of multiple unique encodings will be evolved with genetic algorithms in order to obtain near-optimal designs.</w:t>
      </w:r>
    </w:p>
    <w:p w14:paraId="57ACEF6F" w14:textId="57E205C5" w:rsidR="00023DE0" w:rsidRPr="003E3783" w:rsidRDefault="00023DE0" w:rsidP="00023DE0">
      <w:pPr>
        <w:pStyle w:val="Heading2"/>
        <w:numPr>
          <w:ilvl w:val="0"/>
          <w:numId w:val="1"/>
        </w:numPr>
      </w:pPr>
      <w:r w:rsidRPr="003E3783">
        <w:t>Results</w:t>
      </w:r>
    </w:p>
    <w:p w14:paraId="62F532B8" w14:textId="3414C555" w:rsidR="00124766" w:rsidRPr="003E3783" w:rsidRDefault="00A234D1" w:rsidP="00124766">
      <w:r w:rsidRPr="003E3783">
        <w:t xml:space="preserve">The main </w:t>
      </w:r>
      <w:r w:rsidR="00023DE0" w:rsidRPr="003E3783">
        <w:t>work done</w:t>
      </w:r>
      <w:r w:rsidRPr="003E3783">
        <w:t xml:space="preserve"> o</w:t>
      </w:r>
      <w:r w:rsidR="00023DE0" w:rsidRPr="003E3783">
        <w:t>n</w:t>
      </w:r>
      <w:r w:rsidRPr="003E3783">
        <w:t xml:space="preserve"> the project thus far has </w:t>
      </w:r>
      <w:r w:rsidR="00023DE0" w:rsidRPr="003E3783">
        <w:t>consisted</w:t>
      </w:r>
      <w:r w:rsidRPr="003E3783">
        <w:t xml:space="preserve"> </w:t>
      </w:r>
      <w:r w:rsidR="00023DE0" w:rsidRPr="003E3783">
        <w:t>of</w:t>
      </w:r>
      <w:r w:rsidRPr="003E3783">
        <w:t xml:space="preserve"> thorough</w:t>
      </w:r>
      <w:r w:rsidR="00252E95" w:rsidRPr="003E3783">
        <w:t xml:space="preserve"> background</w:t>
      </w:r>
      <w:r w:rsidRPr="003E3783">
        <w:t xml:space="preserve"> research and defining the scope of the project comprehensively</w:t>
      </w:r>
      <w:r w:rsidR="00023DE0" w:rsidRPr="003E3783">
        <w:t xml:space="preserve">, and preliminary definition of </w:t>
      </w:r>
    </w:p>
    <w:p w14:paraId="3C54DB8E" w14:textId="623C05F2" w:rsidR="00C54FFE" w:rsidRPr="003E3783" w:rsidRDefault="00A234D1" w:rsidP="00124766">
      <w:r w:rsidRPr="003E3783">
        <w:t>An extensive literature review has been done on the fields of soft robotics</w:t>
      </w:r>
      <w:r w:rsidR="00252E95" w:rsidRPr="003E3783">
        <w:t xml:space="preserve"> </w:t>
      </w:r>
      <w:r w:rsidR="00252E95" w:rsidRPr="003E3783">
        <w:fldChar w:fldCharType="begin" w:fldLock="1"/>
      </w:r>
      <w:r w:rsidR="00252E95" w:rsidRPr="003E3783">
        <w:instrText>ADDIN CSL_CITATION {"citationItems":[{"id":"ITEM-1","itemData":{"DOI":"10.1002/anie.201800907","ISSN":"15213773","abstract":"In this article, we gave an overview on the DLR activities related to two approaches for the realization of soft robotics: actively torque-controlled LWRs and VSA. On the basis of our experience with torque-controlled robots, we presented an analysis on expected advantages and also disadvantages of VSA actuators. Furthermore, two VSA joint designs motivated by this analysis were presented. Torque-controlled robots currently represent a technology mature enough for the market, but we believe that impressive research progress can be expected in the area of VSA-actuated robots in the next decade.","author":[{"dropping-particle":"","family":"Whitesides","given":"George M.","non-dropping-particle":"","parse-names":false,"suffix":""}],"container-title":"Angewandte Chemie - International Edition","id":"ITEM-1","issue":"16","issued":{"date-parts":[["2018"]]},"page":"4258-4273","title":"Soft Robotics","type":"article-journal","volume":"57"},"uris":["http://www.mendeley.com/documents/?uuid=ee30023d-fcb4-4b3d-82d3-89498dc9dfd4"]}],"mendeley":{"formattedCitation":"[1]","plainTextFormattedCitation":"[1]","previouslyFormattedCitation":"[1]"},"properties":{"noteIndex":0},"schema":"https://github.com/citation-style-language/schema/raw/master/csl-citation.json"}</w:instrText>
      </w:r>
      <w:r w:rsidR="00252E95" w:rsidRPr="003E3783">
        <w:fldChar w:fldCharType="separate"/>
      </w:r>
      <w:r w:rsidR="00252E95" w:rsidRPr="003E3783">
        <w:rPr>
          <w:noProof/>
        </w:rPr>
        <w:t>[1]</w:t>
      </w:r>
      <w:r w:rsidR="00252E95" w:rsidRPr="003E3783">
        <w:fldChar w:fldCharType="end"/>
      </w:r>
      <w:r w:rsidRPr="003E3783">
        <w:t>, their applications</w:t>
      </w:r>
      <w:r w:rsidR="008460F8" w:rsidRPr="003E3783">
        <w:t xml:space="preserve"> </w:t>
      </w:r>
      <w:r w:rsidR="008460F8" w:rsidRPr="003E3783">
        <w:fldChar w:fldCharType="begin" w:fldLock="1"/>
      </w:r>
      <w:r w:rsidR="008460F8" w:rsidRPr="003E3783">
        <w:instrText>ADDIN CSL_CITATION {"citationItems":[{"id":"ITEM-1","itemData":{"DOI":"10.1002/anie.201006464","ISSN":"14337851","abstract":"A methodology based on embedded pneumatic networks (PneuNets) is described that enables large-amplitude actuations in soft elastomers by pressurizing embedded channels. Examples include a structure that can change its curvature from convex to concave, and devices that act as compliant grippers for handling fragile objects (e.g., a chicken egg).","author":[{"dropping-particle":"","family":"Ilievski","given":"Filip","non-dropping-particle":"","parse-names":false,"suffix":""},{"dropping-particle":"","family":"Mazzeo","given":"Aaron D.","non-dropping-particle":"","parse-names":false,"suffix":""},{"dropping-particle":"","family":"Shepherd","given":"Robert F.","non-dropping-particle":"","parse-names":false,"suffix":""},{"dropping-particle":"","family":"Chen","given":"Xin","non-dropping-particle":"","parse-names":false,"suffix":""},{"dropping-particle":"","family":"Whitesides","given":"George M.","non-dropping-particle":"","parse-names":false,"suffix":""}],"container-title":"Angewandte Chemie - International Edition","id":"ITEM-1","issue":"8","issued":{"date-parts":[["2011"]]},"page":"1890-1895","title":"Soft robotics for chemists","type":"article-journal","volume":"50"},"uris":["http://www.mendeley.com/documents/?uuid=4428e7fe-46ae-4521-b279-ebcc2078c142"]},{"id":"ITEM-2","itemData":{"DOI":"10.1007/978-3-319-29363-9_30","ISBN":"9783319293622","ISSN":"1610742X","abstract":"We wish to develop robot systems that are increasingly more elastic; a step towards bridging the gap between man-made machines and their biological; actuation pressure. This on-demand pressure generator; and active; and mainstream usage. This paper considers instances of mechanisms made; and may potentially be utilized in robotics; as; bending moment on the actuators and their displacement response follows theoretical; bypasses the need for electrical energy by the direct conversion of chemical; called the pneumatic battery; counterparts. To this end; films with embedded fluidic channels. These actuators offer safety and adaptability; for a family of soft robots.; from distributed elastomer actuators to generate motion using a chemical means of; of hydrogen peroxide into oxygen gas in a closed container to self-regulate the; orthoses or prostheses. The expansion of fluidic channels under pressure creates a; predictions. Fluidic actuators require a pressure source; pressure generation. A mechanical feedback loop controls the chemical decomposition; to mechanical energy. The portable pump can be operated in any orientation and is; used to supply pressure to an elastomeric rolling mobile robot as a representative; we develop soft actuators fabricated from elastomer; wearable tactile interfaces; which limits their mobility","author":[{"dropping-particle":"","family":"Onal","given":"Cagdas D.","non-dropping-particle":"","parse-names":false,"suffix":""},{"dropping-particle":"","family":"Chen","given":"Xin","non-dropping-particle":"","parse-names":false,"suffix":""},{"dropping-particle":"","family":"Whitesides","given":"George M.","non-dropping-particle":"","parse-names":false,"suffix":""},{"dropping-particle":"","family":"Rus","given":"Daniela","non-dropping-particle":"","parse-names":false,"suffix":""}],"container-title":"Springer Tracts in Advanced Robotics","id":"ITEM-2","issued":{"date-parts":[["2017"]]},"page":"525-540","title":"Soft mobile robots with on-board chemical pressure generation","type":"article-journal","volume":"100"},"uris":["http://www.mendeley.com/documents/?uuid=0b83541f-e325-487f-b294-bcef2442b7ef"]},{"id":"ITEM-3","itemData":{"DOI":"10.1073/pnas.1116564108/-/DCSupplemental","abstract":"This manuscript describes a unique class of locomotive robot: A soft robot, composed exclusively of soft materials (elastomeric polymers), which is inspired by animals (e.g., squid, starfish, worms) that do not have hard internal skeletons. Soft lithography was used to fabricate a pneumatically actuated robot capable of sophisticated locomotion (e.g., fluid movement of limbs and multiple gaits). This robot is quadrupedal; it uses no sensors, only five ac-tuators, and a simple pneumatic valving system that operates at low pressures (&lt;10 psi). A combination of crawling and undulation gaits allowed this robot to navigate a difficult obstacle. This demonstration illustrates an advantage of soft robotics: They are systems in which simple types of actuation produce complex motion. biomimetic | mobile R obotics developed to increase the range of motions and functions open to machines, and to build into them some of the characteristics [including autonomous motion (1-3), adaptability to the environment (4-7), and capability of decision making (8, 9)] of animals, particularly animals with skeletons. Most mobile robots are built with hard materials (hard robots), either by adding treads or wheels (10, 11) to conventional machines to increase their mobility, or by starting with conceptual models based on animals [e.g., Big Dog (12) and many others (13-15)], and repli-cating some of their features in hard structures. Although robotics has made enormous progress in the last 50 years, hard robots still have many limitations. Some of these limitations are mechanical, and include instability when moving in difficult terrain ; some have to do with the ranges of motions afforded by ac-tuators and structures (e.g., metal rods, mechanical joints, and electric motors); some stem from the complexity in control (espe-cially when handling materials and structures that are soft, delicate , and complex in shape). Hard robots fabricated from metals are also often heavy and expensive, and thus are not suitable for some applications. New classes of robots may thus find uses in applications where conventional hard robots are unsuitable. We are interested in a unique class of robots: That is, soft robots fabricated in materials (predominantly elastomeric polymers) that do not use a rigid skeleton to provide mechanical strength. The objective of this work is to demonstrate a soft robot that requires only simple design and control to generate mobility. In this demonstration, we begin t…","author":[{"dropping-particle":"","family":"Shepherd","given":"Robert F","non-dropping-particle":"","parse-names":false,"suffix":""},{"dropping-particle":"","family":"Ilievski","given":"Filip","non-dropping-particle":"","parse-names":false,"suffix":""},{"dropping-particle":"","family":"Choi","given":"Wonjae","non-dropping-particle":"","parse-names":false,"suffix":""},{"dropping-particle":"","family":"Morin","given":"Stephen A","non-dropping-particle":"","parse-names":false,"suffix":""},{"dropping-particle":"","family":"Stokes","given":"Adam A","non-dropping-particle":"","parse-names":false,"suffix":""},{"dropping-particle":"","family":"Mazzeo","given":"Aaron D","non-dropping-particle":"","parse-names":false,"suffix":""},{"dropping-particle":"","family":"Chen","given":"Xin","non-dropping-particle":"","parse-names":false,"suffix":""},{"dropping-particle":"","family":"Wang","given":"Michael","non-dropping-particle":"","parse-names":false,"suffix":""},{"dropping-particle":"","family":"Whitesides","given":"George M","non-dropping-particle":"","parse-names":false,"suffix":""}],"container-title":"PNAS","id":"ITEM-3","issue":"51","issued":{"date-parts":[["2011"]]},"page":"20400-20403","title":"Multigait soft robot","type":"article-journal","volume":"108"},"uris":["http://www.mendeley.com/documents/?uuid=2c2c19bf-2360-3fdd-8aee-c3652ec2a564"]}],"mendeley":{"formattedCitation":"[2]–[4]","plainTextFormattedCitation":"[2]–[4]","previouslyFormattedCitation":"[2]–[4]"},"properties":{"noteIndex":0},"schema":"https://github.com/citation-style-language/schema/raw/master/csl-citation.json"}</w:instrText>
      </w:r>
      <w:r w:rsidR="008460F8" w:rsidRPr="003E3783">
        <w:fldChar w:fldCharType="separate"/>
      </w:r>
      <w:r w:rsidR="008460F8" w:rsidRPr="003E3783">
        <w:rPr>
          <w:noProof/>
        </w:rPr>
        <w:t>[2]–[4]</w:t>
      </w:r>
      <w:r w:rsidR="008460F8" w:rsidRPr="003E3783">
        <w:fldChar w:fldCharType="end"/>
      </w:r>
      <w:r w:rsidR="008460F8" w:rsidRPr="003E3783">
        <w:t xml:space="preserve">, </w:t>
      </w:r>
      <w:r w:rsidRPr="003E3783">
        <w:t>the types of soft robotic actuators</w:t>
      </w:r>
      <w:r w:rsidR="00B465E1" w:rsidRPr="003E3783">
        <w:t xml:space="preserve"> and their respective methods of actuation</w:t>
      </w:r>
      <w:r w:rsidR="008460F8" w:rsidRPr="003E3783">
        <w:t xml:space="preserve"> </w:t>
      </w:r>
      <w:r w:rsidR="008460F8" w:rsidRPr="003E3783">
        <w:fldChar w:fldCharType="begin" w:fldLock="1"/>
      </w:r>
      <w:r w:rsidR="00C54FFE" w:rsidRPr="003E3783">
        <w:instrText>ADDIN CSL_CITATION {"citationItems":[{"id":"ITEM-1","itemData":{"DOI":"10.3390/act7030048","ISSN":"2076-0825","abstract":"In this systematic survey, an overview of non-conventional actuators particularly used in soft-robotics is presented. The review is performed by using well-defined performance criteria with a direction to identify the exemplary and potential applications. In addition to this, initial guidelines to compare the performance and applicability of these novel actuators are provided. The meta-analysis is restricted to five main types of actuators: shape memory alloys (SMAs), fluidic elastomer actuators (FEAs), shape morphing polymers (SMPs), dielectric electro-activated polymers (DEAPs), and magnetic/electro-magnetic actuators (E/MAs). In exploring and comparing the capabilities of these actuators, the focus was on eight different aspects: compliance, topology-geometry, scalability-complexity, energy efficiency, operation range, modality, controllability, and technological readiness level (TRL). The overview presented here provides a state-of-the-art summary of the advancements and can help researchers to select the most convenient soft actuators using the comprehensive comparison of the suggested quantitative and qualitative criteria.","author":[{"dropping-particle":"","family":"Boyraz","given":"Pinar","non-dropping-particle":"","parse-names":false,"suffix":""},{"dropping-particle":"","family":"Runge","given":"Gundula","non-dropping-particle":"","parse-names":false,"suffix":""},{"dropping-particle":"","family":"Raatz","given":"Annika","non-dropping-particle":"","parse-names":false,"suffix":""}],"container-title":"Actuators","id":"ITEM-1","issue":"3","issued":{"date-parts":[["2018"]]},"page":"48","title":"An Overview of Novel Actuators for Soft Robotics","type":"article-journal","volume":"7"},"uris":["http://www.mendeley.com/documents/?uuid=ad5172b2-a140-44dc-8412-11ce3a6f99fe"]},{"id":"ITEM-2","itemData":{"abstract":"Fluid oscillators of various types have been developed and applied to fluidic systems for sensing or missile control. The operating characteristics of these oscillators, including the dependence of the frequency on the stagnation pressure and temperature, are a function of the type of return loop employed for maintaining oscillations. This report discusses and summarizes the operating principles, design, frequency variation and applications of some of the most prominent oscillators such as: The sonic, lumped R-C-R and L-R, edgetone, ringtone, and vortex oscillators.","author":[{"dropping-particle":"","family":"Campagnuolo","given":"Carl J.","non-dropping-particle":"","parse-names":false,"suffix":""},{"dropping-particle":"","family":"Lee","given":"Henry C.","non-dropping-particle":"","parse-names":false,"suffix":""}],"container-title":"U.S. Army Materiel Command","id":"ITEM-2","issued":{"date-parts":[["1969"]]},"title":"Review of some fluid oscillators","type":"article-journal"},"uris":["http://www.mendeley.com/documents/?uuid=cd599f46-480e-430c-96f8-7cfc313aab7d"]},{"id":"ITEM-3","itemData":{"DOI":"10.1002/adfm.201870116","ISSN":"16163028","abstract":"Electromagnetic actuators (EMAs) serve the majority of motion control needs in fields ranging from industrial robotics to automotive systems and biomedical devices, due to their unmatched combination of speed, precision, force, and scalability. This paper describes the design and fabrication of miniature soft EMAs that operate based on the Lorentz force principle. The actuators are fabricated from silicone polymer, liquid metal (LM) alloy (eutectic gallium indium, EGaIn), and magnetic (NdFeB) powder. They are small, intrinsically deformable, and can be fabricated using simple techniques. The central elements of the actuators are fine, 3D helical coil conductors, which are used as electromagnetic inductors. The coils are formed from stretchable filaments that are filled with a LM alloy. To achieve high power densities, the filaments themselves may be fabricated from colloids of EGaIn microdroplets in a silicone polymer matrix, allowing them to dissipate heat and accommodate high currents, and thus high forces. Millimeter-scale cylindrical actuators are demonstrated for linear high frequency motion and articulated devices for bending motion. These actuators are applied in a vibrotactile feedback display and in a miniature soft robotic gripper. Miniature soft electromagnetic actuators are presented for applications in robotics. These devices are based on fine helical inductors fabricated from silicone polymer colloids, liquid metal alloy (EGaIn), and magnetic (NdFeB) powder. They are small, intrinsically deformable, and can be fabricated using simple techniques. Actuators are demonstrated for high frequency motion, including a tactile display and miniature soft robotic gripper.","author":[{"dropping-particle":"","family":"Do","given":"Thanh Nho","non-dropping-particle":"","parse-names":false,"suffix":""},{"dropping-particle":"","family":"Phan","given":"Hung","non-dropping-particle":"","parse-names":false,"suffix":""},{"dropping-particle":"","family":"Nguyen","given":"Thuc-Quyen Quyen","non-dropping-particle":"","parse-names":false,"suffix":""},{"dropping-particle":"","family":"Visell","given":"Yon","non-dropping-particle":"","parse-names":false,"suffix":""}],"container-title":"Advanced Functional Materials","id":"ITEM-3","issue":"18","issued":{"date-parts":[["2018"]]},"page":"1870116","title":"Miniature Soft Electromagnetic Actuators for Robotic Applications","type":"article-journal","volume":"28"},"uris":["http://www.mendeley.com/documents/?uuid=b23327b7-1c90-4f0d-b337-7f63d7124eba"]},{"id":"ITEM-4","itemData":{"DOI":"10.1016/j.mechatronics.2014.02.002","ISSN":"09574158","abstract":"Electroactive polymer (EAP) actuators, also known as artificial muscles, have remarkable properties such as low energy consumption, low weight, low actuation foot-print, compliance and bio-compatibility. Several methodologies have been proposed to model and analyse their quasi-static bending behaviour with negligible attention paid to their dynamic behaviour. We, therefore, report on an enhanced methodology to model their highly non-linear bending behaviour by treating them as smart and soft robotic manipulators. The methodology consists of an inverse kinematic model and a dynamic model. The proposed methodology accurately estimates the EAP actuator's whole shape deflection using optimization-based inverse kinematic solutions integrated with an electro-mechanical dynamic model. The experimental and numerical results are presented to show the effectiveness of the soft robotic manipulator model in estimating the highly non-linear bending behaviour of the polypyrrole electroactive polymer (PPy-EAP) actuators. The proposed methodology can easily be extended to other bending type actuators and active smart manipulators. © 2014 Elsevier Ltd. All rights reserved.","author":[{"dropping-particle":"","family":"Mutlu","given":"Rahim","non-dropping-particle":"","parse-names":false,"suffix":""},{"dropping-particle":"","family":"Alici","given":"Gursel","non-dropping-particle":"","parse-names":false,"suffix":""},{"dropping-particle":"","family":"Xiang","given":"Xingcan","non-dropping-particle":"","parse-names":false,"suffix":""},{"dropping-particle":"","family":"Li","given":"Weihua","non-dropping-particle":"","parse-names":false,"suffix":""}],"container-title":"Mechatronics","id":"ITEM-4","issue":"3","issued":{"date-parts":[["2014"]]},"page":"241-251","title":"Electro-mechanical modelling and identification of electroactive polymer actuators as smart robotic manipulators","type":"article-journal","volume":"24"},"uris":["http://www.mendeley.com/documents/?uuid=c10f2223-4bd8-4871-953d-f545d0389e01"]},{"id":"ITEM-5","itemData":{"DOI":"10.1038/srep27933","ISSN":"20452322","abstract":"Shape memory polymers (SMPs) are attractive materials due to their unique mechanical properties, including high deformation capacity and shape recovery. SMPs are easier to process, lightweight, and inexpensive compared to their metallic counterparts, shape memory alloys. However, SMPs are limited to relatively small form factors due to their low recovery stresses. Lightweight, micro-architected composite SMPs may overcome these size limitations and offer the ability to combine functional properties (e.g., electrical conductivity) with shape memory behavior. Fabrication of 3D SMP thermoset structures via traditional manufacturing methods is challenging, especially for designs that are composed of multiple materials within porous microarchitectures designed for specific shape change strategies, e.g. sequential shape recovery. We report thermoset SMP composite inks containing some materials from renewable resources that can be 3D printed into complex, multi-material architectures that exhibit programmable shape changes with temperature and time. Through addition of fiber-based fillers, we demonstrate printing of electrically conductive SMPs where multiple shape states may induce functional changes in a device and that shape changes can be actuated via heating of printed composites. The ability of SMPs to recover their original shapes will be advantageous for a broad range of applications, including medical, aerospace, and robotic devices.","author":[{"dropping-particle":"","family":"Rodriguez","given":"Jennifer N.","non-dropping-particle":"","parse-names":false,"suffix":""},{"dropping-particle":"","family":"Zhu","given":"Cheng","non-dropping-particle":"","parse-names":false,"suffix":""},{"dropping-particle":"","family":"Duoss","given":"Eric B.","non-dropping-particle":"","parse-names":false,"suffix":""},{"dropping-particle":"","family":"Wilson","given":"Thomas S.","non-dropping-particle":"","parse-names":false,"suffix":""},{"dropping-particle":"","family":"Spadaccini","given":"Christopher M.","non-dropping-particle":"","parse-names":false,"suffix":""},{"dropping-particle":"","family":"Lewicki","given":"James P.","non-dropping-particle":"","parse-names":false,"suffix":""}],"container-title":"Scientific Reports","id":"ITEM-5","issue":"June","issued":{"date-parts":[["2016"]]},"page":"1-10","publisher":"Nature Publishing Group","title":"Shape-morphing composites with designed micro-architectures","type":"article-journal","volume":"6"},"uris":["http://www.mendeley.com/documents/?uuid=587fb1de-fa16-4970-9aa2-86752373a76b"]},{"id":"ITEM-6","itemData":{"DOI":"10.1533/9780857096272.1.46","ISBN":"9780857091291","abstract":"In this chapter, a brief introduction to sensors and actuators is presented and the difference between them is highlighted. Next, the classification of sensors and actuators is discussed. Then, the variables deciding the choice of sensors and actuators are listed. A brief description of the common sensing (optical, chemical, electromagnetic, and piezoresistive) and actuation (electrostatic, piezoelectric, magnetic, thermal, and shape memory alloy) modalities is presented along with relative merit of each technique over another. Finally, an optical biosensor and microrobot illustrating the biomedical application of sensors and actuators are detailed.","author":[{"dropping-particle":"","family":"Sekhar","given":"P.K.","non-dropping-particle":"","parse-names":false,"suffix":""},{"dropping-particle":"","family":"Uwizeye","given":"V.","non-dropping-particle":"","parse-names":false,"suffix":""}],"container-title":"MEMS for Biomedical Applications","id":"ITEM-6","issued":{"date-parts":[["2012","1","1"]]},"page":"46-77","publisher":"Woodhead Publishing","title":"Review of sensor and actuator mechanisms for bioMEMS","type":"article-journal"},"uris":["http://www.mendeley.com/documents/?uuid=23e1a3e1-b592-3f86-92c1-ac9e4dace379"]},{"id":"ITEM-7","itemData":{"DOI":"10.1016/j.robot.2014.09.026","ISSN":"09218890","abstract":"This paper describes a flexible Shape Memory Alloy (SMA) actuator designed to increase the limited displacement that these alloys can induce. The SMA actuator has been designed so that it can be bent up to about 180°, providing more freedom of movements and a better integration in wearable robots, specially in soft wearable robots, than standard rigid solutions. Although the actuator length is relatively short, this original design allows a great linear displacement, because it can have one or more loops of the same SMA wire inside the actuator. This implies that the length of the SMA wire is at least two times greater than the length of the actuator. The adopted strategy for both position and speed control that overcomes the hysteresis and prevents overheating the actuator is also described. The control algorithm has been implemented in a rapid control prototyping (RCP) system based on a low cost hardware platform. Finally, the application of this novel actuator in a wrist exoskeleton prototype is shown to demonstrate the feasibility of using the flexible SMA actuator in a real soft wearable robot.","author":[{"dropping-particle":"","family":"Villoslada","given":"A.","non-dropping-particle":"","parse-names":false,"suffix":""},{"dropping-particle":"","family":"Flores","given":"A.","non-dropping-particle":"","parse-names":false,"suffix":""},{"dropping-particle":"","family":"Copaci","given":"D.","non-dropping-particle":"","parse-names":false,"suffix":""},{"dropping-particle":"","family":"Blanco","given":"D.","non-dropping-particle":"","parse-names":false,"suffix":""},{"dropping-particle":"","family":"Moreno","given":"L.","non-dropping-particle":"","parse-names":false,"suffix":""}],"container-title":"Robotics and Autonomous Systems","id":"ITEM-7","issue":"October 2017","issued":{"date-parts":[["2015"]]},"page":"91-101","title":"High-displacement flexible Shape Memory Alloy actuator for soft wearable robots","type":"article-journal","volume":"73"},"uris":["http://www.mendeley.com/documents/?uuid=6f2a3537-a394-400f-9060-78b3fb08aa90"]}],"mendeley":{"formattedCitation":"[5]–[11]","plainTextFormattedCitation":"[5]–[11]","previouslyFormattedCitation":"[5]–[11]"},"properties":{"noteIndex":0},"schema":"https://github.com/citation-style-language/schema/raw/master/csl-citation.json"}</w:instrText>
      </w:r>
      <w:r w:rsidR="008460F8" w:rsidRPr="003E3783">
        <w:fldChar w:fldCharType="separate"/>
      </w:r>
      <w:r w:rsidR="008460F8" w:rsidRPr="003E3783">
        <w:rPr>
          <w:noProof/>
        </w:rPr>
        <w:t>[5]–[11]</w:t>
      </w:r>
      <w:r w:rsidR="008460F8" w:rsidRPr="003E3783">
        <w:fldChar w:fldCharType="end"/>
      </w:r>
      <w:r w:rsidRPr="003E3783">
        <w:t xml:space="preserve">, the materials used </w:t>
      </w:r>
      <w:r w:rsidR="00B465E1" w:rsidRPr="003E3783">
        <w:t>in their construction</w:t>
      </w:r>
      <w:r w:rsidR="00C54FFE" w:rsidRPr="003E3783">
        <w:t xml:space="preserve"> </w:t>
      </w:r>
      <w:r w:rsidR="00C54FFE" w:rsidRPr="003E3783">
        <w:fldChar w:fldCharType="begin" w:fldLock="1"/>
      </w:r>
      <w:r w:rsidR="00C54FFE" w:rsidRPr="003E3783">
        <w:instrText>ADDIN CSL_CITATION {"citationItems":[{"id":"ITEM-1","itemData":{"DOI":"http://dx.doi.org/10.1016/B978-0-323-31150-2.00001-7","ISBN":"9780323311502","ISSN":"01409883","author":[{"dropping-particle":"","family":"Weyant","given":"John P.","non-dropping-particle":"","parse-names":false,"suffix":""}],"chapter-number":"1","container-title":"Mechanics of Solid Polymers","id":"ITEM-1","issued":{"date-parts":[["2015"]]},"page":"1-16","title":"Introduction and overview","type":"chapter"},"uris":["http://www.mendeley.com/documents/?uuid=a8031a99-f07b-49a5-a779-b1f0e2cd2a05"]}],"mendeley":{"formattedCitation":"[12]","plainTextFormattedCitation":"[12]","previouslyFormattedCitation":"[12]"},"properties":{"noteIndex":0},"schema":"https://github.com/citation-style-language/schema/raw/master/csl-citation.json"}</w:instrText>
      </w:r>
      <w:r w:rsidR="00C54FFE" w:rsidRPr="003E3783">
        <w:fldChar w:fldCharType="separate"/>
      </w:r>
      <w:r w:rsidR="00C54FFE" w:rsidRPr="003E3783">
        <w:rPr>
          <w:noProof/>
        </w:rPr>
        <w:t>[12]</w:t>
      </w:r>
      <w:r w:rsidR="00C54FFE" w:rsidRPr="003E3783">
        <w:fldChar w:fldCharType="end"/>
      </w:r>
      <w:r w:rsidR="00B465E1" w:rsidRPr="003E3783">
        <w:t>, and design methods and processes usually applied to them</w:t>
      </w:r>
      <w:r w:rsidR="00C54FFE" w:rsidRPr="003E3783">
        <w:t xml:space="preserve"> </w:t>
      </w:r>
      <w:r w:rsidR="00C54FFE" w:rsidRPr="003E3783">
        <w:fldChar w:fldCharType="begin" w:fldLock="1"/>
      </w:r>
      <w:r w:rsidR="00C54FFE" w:rsidRPr="003E3783">
        <w:instrText>ADDIN CSL_CITATION {"citationItems":[{"id":"ITEM-1","itemData":{"abstract":"Soft pneumatic actuators form part of the growing field of soft robots being used in areas not suited to conventional hard-linked robots. Applications include low-cost automation, wearable technology, and the handling of easily damaged produce/goods. Typically these actuators are manufactured as cast silicone bodies and are powered by compressed air. This research set out to develop methods whereby these actuators can be designed to best represent a desired behaviour and behavioural responses not previously possible. A bimodal actuator was developed where the bending direction can be altered by changes to the internal pressure. This allows non-trivial behaviour whilst using a single pressure source. A layer of a specially developed bilinear material facilitates this response. This bilinear material utilises a strain limiter crimped to an initial condition. As the paper layer decrimps, the response becomes stiffer and approximates that of the reinforcing paper layer. This change in stiffness allows for the preferential bending direction of the actuator to change. An additional stream of research focused on a modular actuator construction made up of smaller articulating units in series. These units are constructed to have a preferential bending direction. By changing the orientation of each unit, a different deformed actuator shape can be made. A ii ABSTRACT iii design tool was developed where a genetic algorithm was coupled with a nonlinear finite element solver. This design tool optimises the design using the genetic information available in the initial population over multiple generations and presents a candidate that best resembles a desired profile specified as the objective function. A 2D reduced-order model was developed that reduces the time for each function evaluation from \u0019 20 min for a 3D numerical analysis, to \u0019 45 s. The design tool was tasked to solve design targets ranging from sin and cos functions of various amplitudes to final actuator tip positions. In each case, the inflated actuator resembled the desired profile. Five of these designs were manufactured using an aluminium mould with \u00060.02mm tolerances. The inflated actuators were 3D scanned and qualitatively compared to their numerical counterparts. The overall deformation shape of the physical models closely resembled that of the numerical models.","author":[{"dropping-particle":"","family":"Ellis","given":"David Rostin","non-dropping-particle":"","parse-names":false,"suffix":""}],"id":"ITEM-1","issue":"March","issued":{"date-parts":[["2020"]]},"number-of-pages":"92","publisher":"Stellenbosch University","title":"Generative Design Procedure for Embedding Complex Behaviour in Pneumatic Soft Robots by","type":"thesis"},"uris":["http://www.mendeley.com/documents/?uuid=07102234-a0ff-4ca9-9f7b-70c51a3c1d44"]},{"id":"ITEM-2","itemData":{"DOI":"10.1109/ICMA.2016.7558967","ISBN":"9781509023943","abstract":"A convenient assembly method for the virtual modular robot is put forward, proposed assembly method does not need the designers to specify explicitly constraint relation of components but rather establish them automatically according to the defined assembly information and the matching algorithm of connectors. The key technology of the assembly method is studied, a hierarchical representation of robot component is proposed to express necessary assembly and simulation information, the 3D picking method of model is realized by introducing a picking ray which takes the viewpoint as a starting point and goes through the clicked point to compensate lack of depth information, as well as the fast matching algorithm based on square area comparison is set up to quickly determine assembly point. Finally, this assembly method is realized with the key technology solved and an application example is given to show its effect.","author":[{"dropping-particle":"","family":"Gao","given":"Haitao","non-dropping-particle":"","parse-names":false,"suffix":""},{"dropping-particle":"","family":"Xu","given":"Youxiong","non-dropping-particle":"","parse-names":false,"suffix":""},{"dropping-particle":"","family":"Han","given":"Yali","non-dropping-particle":"","parse-names":false,"suffix":""},{"dropping-particle":"","family":"Zhu","given":"Songqing","non-dropping-particle":"","parse-names":false,"suffix":""},{"dropping-particle":"","family":"Zhou","given":"Yinglu","non-dropping-particle":"","parse-names":false,"suffix":""}],"container-title":"2016 IEEE International Conference on Mechatronics and Automation, IEEE ICMA 2016","id":"ITEM-2","issued":{"date-parts":[["2016"]]},"page":"2547-2551","publisher":"IEEE","title":"The convenient assembly method for the virtual robot kit","type":"article-journal"},"uris":["http://www.mendeley.com/documents/?uuid=f439123d-a448-4fb6-a764-bf034519ffb7"]},{"id":"ITEM-3","itemData":{"DOI":"10.1109/TRO.2011.2172702","ISSN":"15523098","abstract":"We present the automated design and manufacture of static and locomotion objects in which functionality is obtained purely by the unconstrained 3-D distribution of materials. Recent advances in multimaterial fabrication techniques enable continuous shapes to be fabricated with unprecedented fidelity unhindered by spatial constraints and homogeneous materials. We address the challenges of exploitation of the freedom of this vast new design space using evolutionary algorithms. We first show a set of cantilever beams automatically designed to deflect in arbitrary static profiles using hard and soft materials. These beams were automatically fabricated, and their physical performance was confirmed within 0.5-7.6% accuracy. We then demonstrate the automatic design of freeform soft robots for forward locomotion using soft volumetrically expanding actuator materials. One robot was fabricated automatically and assembled, and its performance was confirmed with 15% error. We suggest that this approach to design automation opens the door to leveraging the full potential of the freeform multimaterial design space to generate novel mechanisms and deformable robots.","author":[{"dropping-particle":"","family":"Hiller","given":"Jonathan","non-dropping-particle":"","parse-names":false,"suffix":""},{"dropping-particle":"","family":"Lipson","given":"Hod","non-dropping-particle":"","parse-names":false,"suffix":""}],"container-title":"IEEE Transactions on Robotics","id":"ITEM-3","issue":"2","issued":{"date-parts":[["2012"]]},"page":"457-466","publisher":"IEEE","title":"Automatic design and manufacture of soft robots","type":"article-journal","volume":"28"},"uris":["http://www.mendeley.com/documents/?uuid=b9dde752-d1a9-49df-be0b-045562303f04"]},{"id":"ITEM-4","itemData":{"DOI":"10.1038/nature14543","abstract":"Conventionally, engineers have employed rigid materials to fabricate precise, predictable robotic systems, which are easily modelled as rigid members connected at discrete joints. Natural systems, however, often match or exceed the performance of robotic systems with deformable bodies. Cephalopods, for example, achieve amazing feats of manipulation and locomotion without a skeleton; even vertebrates such as humans achieve dynamic gaits by storing elastic energy in their compliant bones and soft tissues. Inspired by nature, engineers have begun to explore the design and control of soft-bodied robots composed of compliant materials. This Review discusses recent developments in the emerging field of soft robotics.","author":[{"dropping-particle":"","family":"Rus","given":"Daniela","non-dropping-particle":"","parse-names":false,"suffix":""},{"dropping-particle":"","family":"Tolley","given":"Michael T","non-dropping-particle":"","parse-names":false,"suffix":""}],"container-title":"Nature","id":"ITEM-4","issued":{"date-parts":[["2015"]]},"page":"467-475","title":"Design, fabrication and control of soft robots","type":"article-journal","volume":"468"},"uris":["http://www.mendeley.com/documents/?uuid=5bc65da6-2f1e-3a62-b758-03a96066a31c"]}],"mendeley":{"formattedCitation":"[13]–[16]","plainTextFormattedCitation":"[13]–[16]","previouslyFormattedCitation":"[13]–[16]"},"properties":{"noteIndex":0},"schema":"https://github.com/citation-style-language/schema/raw/master/csl-citation.json"}</w:instrText>
      </w:r>
      <w:r w:rsidR="00C54FFE" w:rsidRPr="003E3783">
        <w:fldChar w:fldCharType="separate"/>
      </w:r>
      <w:r w:rsidR="00C54FFE" w:rsidRPr="003E3783">
        <w:rPr>
          <w:noProof/>
        </w:rPr>
        <w:t>[13]–[16]</w:t>
      </w:r>
      <w:r w:rsidR="00C54FFE" w:rsidRPr="003E3783">
        <w:fldChar w:fldCharType="end"/>
      </w:r>
      <w:r w:rsidR="00B465E1" w:rsidRPr="003E3783">
        <w:t>.</w:t>
      </w:r>
    </w:p>
    <w:p w14:paraId="7CBDF56A" w14:textId="2146CEF8" w:rsidR="00732639" w:rsidRPr="003E3783" w:rsidRDefault="00732639" w:rsidP="00124766">
      <w:r w:rsidRPr="003E3783">
        <w:t>The literature review also covered genetic algorithms</w:t>
      </w:r>
      <w:r w:rsidR="00C54FFE" w:rsidRPr="003E3783">
        <w:t xml:space="preserve"> </w:t>
      </w:r>
      <w:r w:rsidR="00C54FFE" w:rsidRPr="003E3783">
        <w:fldChar w:fldCharType="begin" w:fldLock="1"/>
      </w:r>
      <w:r w:rsidR="00C54FFE" w:rsidRPr="003E3783">
        <w:instrText>ADDIN CSL_CITATION {"citationItems":[{"id":"ITEM-1","itemData":{"DOI":"10.1002/(SICI)1097-0207(19990228)44:6&lt;749::AID-NME523&gt;3.0.CO;2-F","ISSN":"00295981","abstract":"A regional genetic algorithm (R-GA) is used for the discrete optimal design of truss structures. The chromosomes are selected from a sub-region centred on the continuous optimum. This approach replaces genetic rebirth as previously proposed by other authors, thereby signifcantly reducing computational costs. As a pure discrete method, the R-GA method does not require heuristic arguments or approximations. This makes the algorithm highly effective when buckling and slenderness constraints with scatter in the data are introduced. A large set of numerical test examples is used to illustrate the capabilities of the method. The algorithm is shown to be effective and robust, making it suitable for the optimal design of very large truss structures.","author":[{"dropping-particle":"","family":"Groenwold","given":"A. A.","non-dropping-particle":"","parse-names":false,"suffix":""},{"dropping-particle":"","family":"Stander","given":"N.","non-dropping-particle":"","parse-names":false,"suffix":""},{"dropping-particle":"","family":"Snyman","given":"J. A.","non-dropping-particle":"","parse-names":false,"suffix":""}],"container-title":"International Journal for Numerical Methods in Engineering","id":"ITEM-1","issue":"6","issued":{"date-parts":[["1999"]]},"page":"749-766","title":"A regional genetic algorithm for the discrete optimal design of truss structures","type":"article-journal","volume":"44"},"uris":["http://www.mendeley.com/documents/?uuid=f9babff0-4de4-4341-904f-8e57522fd82c"]}],"mendeley":{"formattedCitation":"[17]","plainTextFormattedCitation":"[17]","previouslyFormattedCitation":"[17]"},"properties":{"noteIndex":0},"schema":"https://github.com/citation-style-language/schema/raw/master/csl-citation.json"}</w:instrText>
      </w:r>
      <w:r w:rsidR="00C54FFE" w:rsidRPr="003E3783">
        <w:fldChar w:fldCharType="separate"/>
      </w:r>
      <w:r w:rsidR="00C54FFE" w:rsidRPr="003E3783">
        <w:rPr>
          <w:noProof/>
        </w:rPr>
        <w:t>[17]</w:t>
      </w:r>
      <w:r w:rsidR="00C54FFE" w:rsidRPr="003E3783">
        <w:fldChar w:fldCharType="end"/>
      </w:r>
      <w:r w:rsidRPr="003E3783">
        <w:t>, their first uses in evolving virtual bodies</w:t>
      </w:r>
      <w:r w:rsidR="00C54FFE" w:rsidRPr="003E3783">
        <w:t xml:space="preserve"> </w:t>
      </w:r>
      <w:r w:rsidR="00C54FFE" w:rsidRPr="003E3783">
        <w:fldChar w:fldCharType="begin" w:fldLock="1"/>
      </w:r>
      <w:r w:rsidR="003E3783">
        <w:instrText>ADDIN CSL_CITATION {"citationItems":[{"id":"ITEM-1","itemData":{"DOI":"10.1007/BF01008972","ISBN":"0897916670","abstract":"This paper describes a novel system for creating virtual creatures that move and behave in simulated three-dimensional physical\r\nworlds. The morphologies of creatures and the neural systems for controlling their muscle forces are both generated automatically using genetic algorithms. Different fitness evaluation functions are used to direct simulated evolutions towards specific behaviors such as swimming, walking, jumping, and following.\r\nA genetic language is presented that uses nodes and connections as its primitive elements to represent directed graphs, which are used to describe both the morphology and the neural circuitry of these creatures. This genetic language defines a hyperspace containing an indefinite number of possible creatures with behaviors, and when it is searched using optimization techniques, a variety of successful and interesting locomotion strategies emerge, some of which would be difficult to invent or build by design.","author":[{"dropping-particle":"","family":"Sims","given":"Karl","non-dropping-particle":"","parse-names":false,"suffix":""}],"container-title":"ACM","id":"ITEM-1","issued":{"date-parts":[["1994"]]},"page":"15-22","title":"Evolving virtual creatures","type":"article-journal"},"uris":["http://www.mendeley.com/documents/?uuid=baddaf54-9099-3fae-b2bb-4ba35cbc5ac6"]},{"id":"ITEM-2","itemData":{"abstract":"This paper describes a system for the evolution and co-evolution of virtual creatures that compete in physically simulated three-dimensional worlds. Pairs of individuals enter one-on-one contests in which they contend to gain control of a common resource. The winners receive higher relative fitness scores allowing them to survive and reproduce. Realistic dynamics simulation including gravity, collisions, and friction, restricts the actions to physically plausible behaviors. The morphology of these creatures and the neural systems for controlling their muscle forces are both genetically determined, and the morphology and behavior can adapt to each other as they evolve simultaneously. The genotypes are structured as directed graphs of nodes and connections, and they can efficiently but flexibly describe instructions for the development of creatures’ bodies and control systems with repeating or recursive components. When simulated evolutions are performed with populations of competing creatures, interesting and diverse strategies and counter-strategies emerge.","author":[{"dropping-particle":"","family":"Sims","given":"Karl","non-dropping-particle":"","parse-names":false,"suffix":""}],"container-title":"Artificial life","id":"ITEM-2","issue":"4","issued":{"date-parts":[["1994"]]},"page":"353-372","title":"Evolving 3D morphology and behavior by competition","type":"article-journal","volume":"1"},"uris":["http://www.mendeley.com/documents/?uuid=51cb193b-05dd-342c-bb97-67a10eb1f975"]}],"mendeley":{"formattedCitation":"[18], [19]","plainTextFormattedCitation":"[18], [19]","previouslyFormattedCitation":"[18], [19]"},"properties":{"noteIndex":0},"schema":"https://github.com/citation-style-language/schema/raw/master/csl-citation.json"}</w:instrText>
      </w:r>
      <w:r w:rsidR="00C54FFE" w:rsidRPr="003E3783">
        <w:fldChar w:fldCharType="separate"/>
      </w:r>
      <w:r w:rsidR="00C54FFE" w:rsidRPr="003E3783">
        <w:rPr>
          <w:noProof/>
        </w:rPr>
        <w:t>[18], [19]</w:t>
      </w:r>
      <w:r w:rsidR="00C54FFE" w:rsidRPr="003E3783">
        <w:fldChar w:fldCharType="end"/>
      </w:r>
      <w:r w:rsidRPr="003E3783">
        <w:t>, and various attempts at using them to evolve soft robotic bodies</w:t>
      </w:r>
      <w:r w:rsidR="003E3783">
        <w:t xml:space="preserve"> </w:t>
      </w:r>
      <w:r w:rsidR="003E3783">
        <w:fldChar w:fldCharType="begin" w:fldLock="1"/>
      </w:r>
      <w:r w:rsidR="00CC17A9">
        <w:instrText>ADDIN CSL_CITATION {"citationItems":[{"id":"ITEM-1","itemData":{"DOI":"10.1109/TRO.2011.2172702","ISSN":"15523098","abstract":"We present the automated design and manufacture of static and locomotion objects in which functionality is obtained purely by the unconstrained 3-D distribution of materials. Recent advances in multimaterial fabrication techniques enable continuous shapes to be fabricated with unprecedented fidelity unhindered by spatial constraints and homogeneous materials. We address the challenges of exploitation of the freedom of this vast new design space using evolutionary algorithms. We first show a set of cantilever beams automatically designed to deflect in arbitrary static profiles using hard and soft materials. These beams were automatically fabricated, and their physical performance was confirmed within 0.5-7.6% accuracy. We then demonstrate the automatic design of freeform soft robots for forward locomotion using soft volumetrically expanding actuator materials. One robot was fabricated automatically and assembled, and its performance was confirmed with 15% error. We suggest that this approach to design automation opens the door to leveraging the full potential of the freeform multimaterial design space to generate novel mechanisms and deformable robots.","author":[{"dropping-particle":"","family":"Hiller","given":"Jonathan","non-dropping-particle":"","parse-names":false,"suffix":""},{"dropping-particle":"","family":"Lipson","given":"Hod","non-dropping-particle":"","parse-names":false,"suffix":""}],"container-title":"IEEE Transactions on Robotics","id":"ITEM-1","issue":"2","issued":{"date-parts":[["2012"]]},"page":"457-466","publisher":"IEEE","title":"Automatic design and manufacture of soft robots","type":"article-journal","volume":"28"},"uris":["http://www.mendeley.com/documents/?uuid=b9dde752-d1a9-49df-be0b-045562303f04"]}],"mendeley":{"formattedCitation":"[15]","plainTextFormattedCitation":"[15]","previouslyFormattedCitation":"[15]"},"properties":{"noteIndex":0},"schema":"https://github.com/citation-style-language/schema/raw/master/csl-citation.json"}</w:instrText>
      </w:r>
      <w:r w:rsidR="003E3783">
        <w:fldChar w:fldCharType="separate"/>
      </w:r>
      <w:r w:rsidR="003E3783" w:rsidRPr="003E3783">
        <w:rPr>
          <w:noProof/>
        </w:rPr>
        <w:t>[15]</w:t>
      </w:r>
      <w:r w:rsidR="003E3783">
        <w:fldChar w:fldCharType="end"/>
      </w:r>
      <w:r w:rsidRPr="003E3783">
        <w:t>.</w:t>
      </w:r>
      <w:r w:rsidR="00CD09D9" w:rsidRPr="003E3783">
        <w:t xml:space="preserve"> These attempts included </w:t>
      </w:r>
      <w:r w:rsidR="00CC17A9" w:rsidRPr="003E3783">
        <w:t>modelling</w:t>
      </w:r>
      <w:r w:rsidR="00CD09D9" w:rsidRPr="003E3783">
        <w:t xml:space="preserve"> bodies with voxels</w:t>
      </w:r>
      <w:r w:rsidR="00CC17A9">
        <w:t xml:space="preserve"> </w:t>
      </w:r>
      <w:r w:rsidR="00CC17A9">
        <w:fldChar w:fldCharType="begin" w:fldLock="1"/>
      </w:r>
      <w:r w:rsidR="00CC17A9">
        <w:instrText>ADDIN CSL_CITATION {"citationItems":[{"id":"ITEM-1","itemData":{"DOI":"10.1145/2739480.2754662","ISBN":"9781450334723","abstract":"Soft robots have become increasingly popular in recent years - and justifiably so. Their compliant structures and (theoretically) infinite degrees of freedom allow them to undertake tasks which would be impossible for their rigid body counterparts, such as conforming to uneven surfaces, efficiently distributing stress, and passing through small apertures. Previous work in the automated deign of soft robots has shown examples of these squishy creatures performing traditional robotic task like locomoting over flat ground. However, designing soft robots for traditional robotic tasks fails to fully utilize their unique advantages. In this work, we present the first example of a soft robot evolutionarily designed for reaching or squeezing through a small aperture - a task naturally suited to its type of morphology. We optimize these creatures with the CPPN-NEAT evolutionary algorithm, introducing a novel implementation of the algorithm which includes multi-objective optimization while retaining its speciation feature for diversity maintenance. We show that more compliant and deformable soft robots perform more effectively at this task than their less flexible counterparts. This work serves mainly as a proof of concept, but we hope that it helps to open the door for the better matching of tasks with appropriate morphologies in robotic design in the future. &amp;copy; 2015 Copyright held by the owner/author(s).","author":[{"dropping-particle":"","family":"Cheney","given":"Nick","non-dropping-particle":"","parse-names":false,"suffix":""},{"dropping-particle":"","family":"Bongard","given":"Josh","non-dropping-particle":"","parse-names":false,"suffix":""},{"dropping-particle":"","family":"Lipson","given":"Hod","non-dropping-particle":"","parse-names":false,"suffix":""}],"id":"ITEM-1","issued":{"date-parts":[["2015"]]},"page":"935-942","title":"Evolving Soft Robots in Tight Spaces","type":"article-journal"},"uris":["http://www.mendeley.com/documents/?uuid=3c131938-9d47-49c6-82d2-d5c7e1f67abc"]},{"id":"ITEM-2","itemData":{"DOI":"10.1037/0278-6133.24.4.S35","ISBN":"9781450319638","ISSN":"1930-7810, 0278-6133","abstract":"In 1994 Karl Sims showed that computational evolution can produce interesting morphologies that resemble natural organisms. Despite nearly two decades of work since, evolved morphologies are not obviously more complex or natural, and the field seems to have hit a complexity ceiling. One hypothesis for the lack of increased complexity is that most work, including Sims’, evolves morphologies composed of rigid elements, such as solid cubes and cylinders, limiting the design space. A second hypothesis is that the encodings of previous work have been overly regular, not allowing complex regularities with variation. Here we test both hypotheses by evolving soft robots with multiple materials and a powerful generative encoding called a compositional pattern-producing network (CPPN). Robots are selected for locomotion speed. We find that CPPNs evolve faster robots than a direct encoding and that the CPPN morphologies appear more natural. We also find that locomotion performance increases as more materials are added, that diversity of form and behavior can be increased with di</w:instrText>
      </w:r>
      <w:r w:rsidR="00CC17A9">
        <w:rPr>
          <w:rFonts w:ascii="Cambria Math" w:hAnsi="Cambria Math" w:cs="Cambria Math"/>
        </w:rPr>
        <w:instrText>↵</w:instrText>
      </w:r>
      <w:r w:rsidR="00CC17A9">
        <w:instrText>erent cost functions without stifling performance, and that organisms can be evolved at di</w:instrText>
      </w:r>
      <w:r w:rsidR="00CC17A9">
        <w:rPr>
          <w:rFonts w:ascii="Cambria Math" w:hAnsi="Cambria Math" w:cs="Cambria Math"/>
        </w:rPr>
        <w:instrText>↵</w:instrText>
      </w:r>
      <w:r w:rsidR="00CC17A9">
        <w:instrText>erent levels of resolution. These findings suggest the ability of generative soft-voxel systems to scale towards evolving a large diversity of complex, natural, multi-material creatures. Our results suggest that future work that combines the evolution of CPPNencoded soft, multi-material robots with modern diversityencouraging techniques could finally enable the creation of creatures far more complex and interesting than those produced by Sims nearly twenty years ago.","author":[{"dropping-particle":"","family":"Cheney","given":"Nick","non-dropping-particle":"","parse-names":false,"suffix":""},{"dropping-particle":"","family":"MacCurdy","given":"Robert","non-dropping-particle":"","parse-names":false,"suffix":""},{"dropping-particle":"","family":"Clune","given":"Jeff","non-dropping-particle":"","parse-names":false,"suffix":""},{"dropping-particle":"","family":"Lipson","given":"Hod","non-dropping-particle":"","parse-names":false,"suffix":""}],"container-title":"Health Psychology","id":"ITEM-2","issue":"4, Suppl","issued":{"date-parts":[["2013"]]},"page":"167–174","title":"Unshackling evolution: evolving soft robots with multiple materials and a powerful generative encoding","type":"article-journal","volume":"24"},"uris":["http://www.mendeley.com/documents/?uuid=006246c5-9c48-415f-969c-e8c7c83b8004"]}],"mendeley":{"formattedCitation":"[20], [21]","plainTextFormattedCitation":"[20], [21]","previouslyFormattedCitation":"[20], [21]"},"properties":{"noteIndex":0},"schema":"https://github.com/citation-style-language/schema/raw/master/csl-citation.json"}</w:instrText>
      </w:r>
      <w:r w:rsidR="00CC17A9">
        <w:fldChar w:fldCharType="separate"/>
      </w:r>
      <w:r w:rsidR="00CC17A9" w:rsidRPr="00CC17A9">
        <w:rPr>
          <w:noProof/>
        </w:rPr>
        <w:t>[20], [21]</w:t>
      </w:r>
      <w:r w:rsidR="00CC17A9">
        <w:fldChar w:fldCharType="end"/>
      </w:r>
      <w:r w:rsidR="00CD09D9" w:rsidRPr="003E3783">
        <w:t>, tetrahedrons</w:t>
      </w:r>
      <w:r w:rsidR="00CC17A9">
        <w:t xml:space="preserve"> </w:t>
      </w:r>
      <w:r w:rsidR="00CC17A9">
        <w:fldChar w:fldCharType="begin" w:fldLock="1"/>
      </w:r>
      <w:r w:rsidR="00CC17A9">
        <w:instrText>ADDIN CSL_CITATION {"citationItems":[{"id":"ITEM-1","itemData":{"DOI":"10.1162/artl_a_00101","ISSN":"1064-5462","abstract":"Abstract Soft robots offer many advantages over traditional rigid robots. However, soft robots can be difficult to control with standard control methods. Fortunately, evolutionary algorithms can offer an elegant solution to this problem. Instead of creating controls to handle the intricate dynamics of these robots, we can simply evolve the controls using a simulation to provide an evaluation function. In this article, we show how such a control paradigm can be applied to an emerging field within soft robotics: robots based on tensegrity structures. We take the model of the Spherical Underactuated Planetary Exploration Robot ball (SUPERball), an icosahedron tensegrity robot under production at NASA Ames Research Center, develop a rolling locomotion algorithm, and study the learned behavior using an accurate model of the SUPERball simulated in the NASA Tensegrity Robotics Toolkit. We first present the historical- average fitness-shaping algorithm for coevolutionary algorithms to speed up learning while favoring robustness over optimality. Second, we use a distributed control approach by coevolving open-loop control signals for each controller. Being simple and distributed, open-loop controllers can be readily implemented on SUPERball hardware without the need for sensor information or precise coordination. We analyze signals of different complexities and frequencies. Among the learned policies, we take one of the best and use it to analyze different aspects of the rolling gait, such as lengths, tensions, and energy consumption. We also discuss the correlation between the signals controlling different parts of the tensegrity robot. A","author":[{"dropping-particle":"","family":"Rieffel","given":"John","non-dropping-particle":"","parse-names":false,"suffix":""},{"dropping-particle":"","family":"Knox","given":"Davis","non-dropping-particle":"","parse-names":false,"suffix":""},{"dropping-particle":"","family":"Smith","given":"Schuyler","non-dropping-particle":"","parse-names":false,"suffix":""},{"dropping-particle":"","family":"Trimmer","given":"Barry","non-dropping-particle":"","parse-names":false,"suffix":""}],"container-title":"Artificial Life","id":"ITEM-1","issue":"1","issued":{"date-parts":[["2013"]]},"page":"143-162","title":"Growing and Evolving Soft Robots","type":"article-journal","volume":"20"},"uris":["http://www.mendeley.com/documents/?uuid=7c9f58b1-f062-4f93-aea1-72d5093c4b8e"]}],"mendeley":{"formattedCitation":"[22]","plainTextFormattedCitation":"[22]","previouslyFormattedCitation":"[22]"},"properties":{"noteIndex":0},"schema":"https://github.com/citation-style-language/schema/raw/master/csl-citation.json"}</w:instrText>
      </w:r>
      <w:r w:rsidR="00CC17A9">
        <w:fldChar w:fldCharType="separate"/>
      </w:r>
      <w:r w:rsidR="00CC17A9" w:rsidRPr="00CC17A9">
        <w:rPr>
          <w:noProof/>
        </w:rPr>
        <w:t>[22]</w:t>
      </w:r>
      <w:r w:rsidR="00CC17A9">
        <w:fldChar w:fldCharType="end"/>
      </w:r>
      <w:r w:rsidR="00CC17A9">
        <w:t>,</w:t>
      </w:r>
      <w:r w:rsidR="00CD09D9" w:rsidRPr="003E3783">
        <w:t xml:space="preserve"> and Gaussian distributions</w:t>
      </w:r>
      <w:r w:rsidR="00CC17A9">
        <w:t xml:space="preserve"> </w:t>
      </w:r>
      <w:r w:rsidR="00CC17A9">
        <w:fldChar w:fldCharType="begin" w:fldLock="1"/>
      </w:r>
      <w:r w:rsidR="003A05B4">
        <w:instrText>ADDIN CSL_CITATION {"citationItems":[{"id":"ITEM-1","itemData":{"ISBN":"9780262290753","abstract":"The presence of water vapor clouds in the stratosphere produces warming in excess of tropospheric greenhouse warming, via radiative warming in the lower stratosphere. The stratospheric clouds form only in regions of very low temperature and so the warming produced by the clouds is concentrated in polar winter regions. Results from a paleoclimate modeling study that includes idealized, prescribed polar stratospheric clouds (PSCs) show that the clouds cause up to 20 degrees C of warming at high latitude surfaces of the winter hemisphere, with greatest impact in oceanic regions where sea ice is reduced. The modeled temperature response suggests that PSCs may have been a significant climate forcing factor for past time intervals associated with high concentrations of atmospheric methane. The clouds and associated warming may help to explain long-standing discrepancies between model-produced paleotemperatures and geologic proxy temperature interpretations at high latitudes, a persistent problem in studies of ancient greenhouse climates.","author":[{"dropping-particle":"","family":"Hiller","given":"Jonathan D.","non-dropping-particle":"","parse-names":false,"suffix":""},{"dropping-particle":"","family":"Lipson","given":"Hod","non-dropping-particle":"","parse-names":false,"suffix":""}],"container-title":"Artificial Life XII: Proceedings of the 12th International Conference on the Synthesis and Simulation of Living Systems, ALIFE 2010","id":"ITEM-1","issued":{"date-parts":[["2010"]]},"page":"717-724","title":"Evolving amorphous robots","type":"article-journal"},"uris":["http://www.mendeley.com/documents/?uuid=efc5355a-99ea-4453-839e-1fdb0dd0bd21"]}],"mendeley":{"formattedCitation":"[23]","plainTextFormattedCitation":"[23]","previouslyFormattedCitation":"[23]"},"properties":{"noteIndex":0},"schema":"https://github.com/citation-style-language/schema/raw/master/csl-citation.json"}</w:instrText>
      </w:r>
      <w:r w:rsidR="00CC17A9">
        <w:fldChar w:fldCharType="separate"/>
      </w:r>
      <w:r w:rsidR="00CC17A9" w:rsidRPr="00CC17A9">
        <w:rPr>
          <w:noProof/>
        </w:rPr>
        <w:t>[23]</w:t>
      </w:r>
      <w:r w:rsidR="00CC17A9">
        <w:fldChar w:fldCharType="end"/>
      </w:r>
      <w:r w:rsidR="00CD09D9" w:rsidRPr="003E3783">
        <w:t>.</w:t>
      </w:r>
    </w:p>
    <w:p w14:paraId="60FC299A" w14:textId="272C9ADB" w:rsidR="003A05B4" w:rsidRDefault="0063008E" w:rsidP="00124766">
      <w:r>
        <w:t xml:space="preserve">A more efficient and accurate modelling approach to soft bodies was desired, and thus potential methods of achieving this were investigated. </w:t>
      </w:r>
      <w:r w:rsidR="00147292" w:rsidRPr="003E3783">
        <w:t xml:space="preserve">The phenomenon of complex emergent properties from simple systems </w:t>
      </w:r>
      <w:r w:rsidR="003A05B4">
        <w:t xml:space="preserve">of rules was thus explored </w:t>
      </w:r>
      <w:r w:rsidR="003A05B4">
        <w:fldChar w:fldCharType="begin" w:fldLock="1"/>
      </w:r>
      <w:r w:rsidR="003A05B4">
        <w:instrText>ADDIN CSL_CITATION {"citationItems":[{"id":"ITEM-1","itemData":{"DOI":"10.1080/002077200406543","ISSN":"14645319","abstract":"The notions of emergence and emergent properties have a long history in science, and have recently regained popularity in systems science fuelled largely by the growth of computer simulation as an exploratory and investigative tool. Unfortunately, the notions and terms are not especially well defined: ideas of evolution, self-organization, collective ('systemic') properties and cooperative behaviour are all involved to a greater or lesser extent. It is often claimed that emergent properties arise at a particular level of system description by virtue of the interaction of relatively simple lower-level components- between themselves and with the environment- but cannot be explained at this lower level. Yet there are obvious scientific and philosophical problems with a definition based on an inability to explain observable effects in particular terms. This editorial outlines the history of emergence as a scientific concept, and reviews attempts to refine and qualify the term.","author":[{"dropping-particle":"","family":"Damper","given":"R. I.","non-dropping-particle":"","parse-names":false,"suffix":""}],"container-title":"International Journal of Systems Science","id":"ITEM-1","issue":"7","issued":{"date-parts":[["2000"]]},"page":"811-818","title":"Editorial for the specialissue on ‘emergent properties of complex systems’: Emergence and levels of abstraction","type":"article-journal","volume":"31"},"uris":["http://www.mendeley.com/documents/?uuid=b65ef0e2-bca2-42e7-85bc-b6c1a0d5b8b6"]},{"id":"ITEM-2","itemData":{"abstract":"Complex networks are all around us, and they can be generated by simple mechanisms. Understanding what kinds of networks can be produced by following simple rules is therefore of great importance. We investigate this issue by studying the dynamics of extremely simple systems where are `writer' moves around a network, and modifies it in a way that depends upon the writer's surroundings. Each vertex in the network has three edges incident upon it, which are colored red, blue and green. This edge coloring is done to provide a way for the writer to orient its movement. We explore the dynamics of a space of 3888 of these `colored trinet automata' systems. We find a large variety of behaviour, ranging from the very simple to the very complex. We also discover simple rules that generate forms which are remarkably similar to a wide range of natural objects. We study our systems using simulations (with appropriate visualization techniques) and analyze selected rules mathematically. We arrive at an empirical classification scheme which reveals a lot about the kinds of dynamics and networks that can be generated by these systems.","author":[{"dropping-particle":"","family":"Southwell","given":"Richard","non-dropping-particle":"","parse-names":false,"suffix":""},{"dropping-particle":"","family":"Huang","given":"Jianwei","non-dropping-particle":"","parse-names":false,"suffix":""},{"dropping-particle":"","family":"Cannings","given":"Chris","non-dropping-particle":"","parse-names":false,"suffix":""}],"container-title":"arXiv preprint arXiv:1205.0596","id":"ITEM-2","issued":{"date-parts":[["2013"]]},"title":"Complex Networks from Simple Rewrite Systems","type":"article-journal"},"uris":["http://www.mendeley.com/documents/?uuid=df66661d-6171-4d66-abfc-b6b7d5a7f8f4"]},{"id":"ITEM-3","itemData":{"DOI":"10.1109/CSFW.1998.683161","ISBN":"0818684887","ISSN":"10636900","abstract":"A property is said to emerge if not all of its constituent components satisfy the property. The paper proves the existence of emergent properties and investigates how a property might emerge. The authors introduce a condition called stability on properties that allows one to predict under what circumstances a property might emerge","author":[{"dropping-particle":"","family":"Zakinthinos","given":"Aris","non-dropping-particle":"","parse-names":false,"suffix":""},{"dropping-particle":"","family":"Lee","given":"E. S.","non-dropping-particle":"","parse-names":false,"suffix":""}],"container-title":"Proceedings of the Computer Security Foundations Workshop","id":"ITEM-3","issued":{"date-parts":[["1998"]]},"page":"117-122","title":"Composing secure systems that have emergent properties","type":"article-journal"},"uris":["http://www.mendeley.com/documents/?uuid=b8fc9da8-4f97-4572-b2e9-b68e57a16827"]}],"mendeley":{"formattedCitation":"[24]–[26]","plainTextFormattedCitation":"[24]–[26]","previouslyFormattedCitation":"[24]–[26]"},"properties":{"noteIndex":0},"schema":"https://github.com/citation-style-language/schema/raw/master/csl-citation.json"}</w:instrText>
      </w:r>
      <w:r w:rsidR="003A05B4">
        <w:fldChar w:fldCharType="separate"/>
      </w:r>
      <w:r w:rsidR="003A05B4" w:rsidRPr="003A05B4">
        <w:rPr>
          <w:noProof/>
        </w:rPr>
        <w:t>[24]–[26]</w:t>
      </w:r>
      <w:r w:rsidR="003A05B4">
        <w:fldChar w:fldCharType="end"/>
      </w:r>
      <w:r w:rsidR="00147292" w:rsidRPr="003E3783">
        <w:t xml:space="preserve">. </w:t>
      </w:r>
      <w:r w:rsidR="003A05B4">
        <w:t>Following on this</w:t>
      </w:r>
      <w:r w:rsidR="00147292" w:rsidRPr="003E3783">
        <w:t xml:space="preserve">, an in-depth study of </w:t>
      </w:r>
      <w:proofErr w:type="spellStart"/>
      <w:r w:rsidR="00147292" w:rsidRPr="003E3783">
        <w:t>L</w:t>
      </w:r>
      <w:r w:rsidR="00252E95" w:rsidRPr="003E3783">
        <w:t>indenmayer</w:t>
      </w:r>
      <w:proofErr w:type="spellEnd"/>
      <w:r w:rsidR="00252E95" w:rsidRPr="003E3783">
        <w:t xml:space="preserve"> </w:t>
      </w:r>
      <w:r w:rsidR="00147292" w:rsidRPr="003E3783">
        <w:t>systems</w:t>
      </w:r>
      <w:r w:rsidR="00252E95" w:rsidRPr="003E3783">
        <w:t xml:space="preserve"> (L-systems)</w:t>
      </w:r>
      <w:r w:rsidR="00C45B32" w:rsidRPr="003E3783">
        <w:t xml:space="preserve"> was conducted</w:t>
      </w:r>
      <w:r w:rsidR="003A05B4">
        <w:t xml:space="preserve"> </w:t>
      </w:r>
      <w:r w:rsidR="003A05B4">
        <w:fldChar w:fldCharType="begin" w:fldLock="1"/>
      </w:r>
      <w:r w:rsidR="003A05B4">
        <w:instrText>ADDIN CSL_CITATION {"citationItems":[{"id":"ITEM-1","itemData":{"DOI":"10.1109/CEC.2001.934446","abstract":"One of the applications of evolutionary algorithms is the automatic creation of designs. For evolutionary techniques to scale to the complexities necessary for actual engineering problems, it has been argued that generative systems, where the genotype is an algorithm for constructing the final design, should be used as the encoding. We describe a system for creating generative specifications by combining Lindenmayer systems with evolutionary algorithms, and we apply it to the problem of generating table designs. Designs evolved by our system reach an order of magnitude more parts than previous generative systems. Comparing it against a non-generative encoding, we find that the generative system produces designs with higher fitness and is faster than the non-generative system. Finally, we demonstrate the ability of our system to go from design to manufacture by constructing evolved table designs using rapid prototyping equipment","author":[{"dropping-particle":"","family":"Hornby","given":"G. S.","non-dropping-particle":"","parse-names":false,"suffix":""},{"dropping-particle":"","family":"Pollack","given":"J. B.","non-dropping-particle":"","parse-names":false,"suffix":""}],"container-title":"Proceedings of the IEEE Conference on Evolutionary Computation, ICEC","id":"ITEM-1","issue":"December","issued":{"date-parts":[["2001"]]},"page":"600-607","title":"The advantages of generative grammatical encodings for physical design","type":"article-journal","volume":"1"},"uris":["http://www.mendeley.com/documents/?uuid=3c64e874-62f0-4973-8827-d503672ee526"]},{"id":"ITEM-2","itemData":{"author":[{"dropping-particle":"","family":"Hornby","given":"Gregory S.","non-dropping-particle":"","parse-names":false,"suffix":""},{"dropping-particle":"","family":"Pollack","given":"Jordan B.","non-dropping-particle":"","parse-names":false,"suffix":""}],"container-title":"Proceedings of the Genetic and Evolutionary Computation Conference","id":"ITEM-2","issued":{"date-parts":[["2001"]]},"title":"Body-brain co-evolution using L-systems as a generative encoding","type":"article-journal"},"uris":["http://www.mendeley.com/documents/?uuid=73061a4c-9dcc-4e2e-98b8-320da085fb86"]},{"id":"ITEM-3","itemData":{"DOI":"10.1016/S0097-8493(01)00157-1","ISSN":"00978493","abstract":"Virtual creatures play an increasingly important role in computer graphics as special effects and background characters. The artificial evolution of such creatures potentially offers some relief from the difficult and time consuming task of specifying morphologies and behaviors. But, while artificial life techniques have been used to create a variety of virtual creatures, previous work has not scaled beyond creatures with 50 components and the most recent work has generated creatures that are unnatural looking. Here we describe a system that uses Lindenmayer systems (L-systems) as the encoding of an evolutionary algorithm (EA) for creating virtual creatures. Creatures evolved by this system have hundreds of parts, and the use of an L-system as the encoding results in creatures with a more natural look. © 2001 Elsevier Science Ltd. All rights reserved.","author":[{"dropping-particle":"","family":"Hornby","given":"Gregory S.","non-dropping-particle":"","parse-names":false,"suffix":""},{"dropping-particle":"","family":"Pollack","given":"Jordan B.","non-dropping-particle":"","parse-names":false,"suffix":""}],"container-title":"Computers and Graphics (Pergamon)","id":"ITEM-3","issue":"6","issued":{"date-parts":[["2001"]]},"page":"1041-1048","title":"Evolving L-systems to generate virtual creatures","type":"article-journal","volume":"25"},"uris":["http://www.mendeley.com/documents/?uuid=7e81a420-75fa-4270-80f6-0a9a2ad93ec0"]},{"id":"ITEM-4","itemData":{"ISBN":"9789604742462","abstract":"Although the existing Lindenmayer Systems (L-Systems) have been traditionally used to model plant development graphically, it is also possible to interpret L-Systems for music rendering. However, many of the existing L-System modelling applications, especially for musical rendering do not cater a larger circle of people who may not be well-versed in music and neither for those with programming skill nor prior knowledge in L-Systems. In this paper, a visual programming framework is proposed for L-System music rendering in order to cater a larger circle of people including non-experts in L-System and music. A visual language framework for L-System has been developed and the usefulness and the efficiency of visual language in L-System music rendering have also been studied. The visual language framework includes the L-System attributes and standard musical grammar rules in the form of simplified icon-based visual language. Furthermore, the music rendering has also been further fine-tuned by using stochastic and context-sensitive L-Systems. Based on the evaluation of the proposed visual language framework, it has been shown to be effective in the sense that anyone who does not have prior knowledge in L-System music may also fully utilize the easily generated musical sound based on the original L-System concepts.","author":[{"dropping-particle":"","family":"Kim","given":"Lim Chen","non-dropping-particle":"","parse-names":false,"suffix":""},{"dropping-particle":"","family":"Talib","given":"Abdullah Zawawi","non-dropping-particle":"","parse-names":false,"suffix":""}],"container-title":"International Conference on Visualization, Imaging and Simulation - Proceedings","id":"ITEM-4","issued":{"date-parts":[["2010"]]},"page":"47-52","title":"A visual language framework for music rendering using L-System","type":"article-journal"},"uris":["http://www.mendeley.com/documents/?uuid=626de5ce-e03c-4c4c-93ab-584e9f749078"]},{"id":"ITEM-5","itemData":{"DOI":"10.1109/PCEE.2002.1115312","ISBN":"0-7695-1730-7","abstract":"Hierarchical Genetic Strategy is an effective tool in solving ill posed global optimization problems. We use a contex-sensitive stochastic Lindenmayer system to describe the structure of HGS. The results of simple numerical experiments are reported. We try to use this strategy in robot motion planning.","author":[{"dropping-particle":"","family":"Kolodziej","given":"J.","non-dropping-particle":"","parse-names":false,"suffix":""}],"container-title":"Proceedings. International Conference on Parallel Computing in Electrical Engineering","id":"ITEM-5","issued":{"date-parts":[["2002"]]},"page":"409-414","title":"Modeling hierarchical genetic strategy as a Lindenmayer system","type":"article-journal"},"uris":["http://www.mendeley.com/documents/?uuid=582c04a0-c6a5-45b2-9551-696b2892cf8f"]},{"id":"ITEM-6","itemData":{"DOI":"10.1016/s0168-9452(96)04526-8","ISSN":"01689452","abstract":"Notable as it is the first comprehensive volume on the computer simulation of plant development (L-systems).","author":[{"dropping-particle":"","family":"Prusinkiewicz","given":"Przemyslaw","non-dropping-particle":"","parse-names":false,"suffix":""},{"dropping-particle":"","family":"Lindenmayer","given":"Aristid","non-dropping-particle":"","parse-names":false,"suffix":""},{"dropping-particle":"","family":"Hanan","given":"James S.","non-dropping-particle":"","parse-names":false,"suffix":""},{"dropping-particle":"","family":"Fracchia","given":"F. David","non-dropping-particle":"","parse-names":false,"suffix":""},{"dropping-particle":"","family":"Fowler","given":"Deborah","non-dropping-particle":"","parse-names":false,"suffix":""},{"dropping-particle":"","family":"Boer","given":"Martin J. M.","non-dropping-particle":"de","parse-names":false,"suffix":""},{"dropping-particle":"","family":"Mercer","given":"Lynn","non-dropping-particle":"","parse-names":false,"suffix":""}],"id":"ITEM-6","issue":"1","issued":{"date-parts":[["2004"]]},"number-of-pages":"109-110","title":"The algorithmic beauty of plants","type":"book"},"uris":["http://www.mendeley.com/documents/?uuid=741f181b-e717-49e4-9efd-feb6ddc54566"]}],"mendeley":{"formattedCitation":"[27]–[32]","plainTextFormattedCitation":"[27]–[32]","previouslyFormattedCitation":"[27]–[32]"},"properties":{"noteIndex":0},"schema":"https://github.com/citation-style-language/schema/raw/master/csl-citation.json"}</w:instrText>
      </w:r>
      <w:r w:rsidR="003A05B4">
        <w:fldChar w:fldCharType="separate"/>
      </w:r>
      <w:r w:rsidR="003A05B4" w:rsidRPr="003A05B4">
        <w:rPr>
          <w:noProof/>
        </w:rPr>
        <w:t>[27]–[32]</w:t>
      </w:r>
      <w:r w:rsidR="003A05B4">
        <w:fldChar w:fldCharType="end"/>
      </w:r>
      <w:r w:rsidR="00C45B32" w:rsidRPr="003E3783">
        <w:t xml:space="preserve">, as well as </w:t>
      </w:r>
      <w:r w:rsidR="00252E95" w:rsidRPr="003E3783">
        <w:t>Compositional Pattern Producing Networks (</w:t>
      </w:r>
      <w:r w:rsidR="00C45B32" w:rsidRPr="003E3783">
        <w:t>CPPN</w:t>
      </w:r>
      <w:r w:rsidR="00252E95" w:rsidRPr="003E3783">
        <w:t>)</w:t>
      </w:r>
      <w:r w:rsidR="003A05B4">
        <w:t xml:space="preserve"> </w:t>
      </w:r>
      <w:r w:rsidR="003A05B4">
        <w:fldChar w:fldCharType="begin" w:fldLock="1"/>
      </w:r>
      <w:r w:rsidR="003A05B4">
        <w:instrText>ADDIN CSL_CITATION {"citationItems":[{"id":"ITEM-1","itemData":{"URL":"https://towardsdatascience.com/understanding-compositional-pattern-producing-networks-810f6bef1b88","accessed":{"date-parts":[["2019","10","20"]]},"author":[{"dropping-particle":"","family":"Wolfe","given":"Cameron","non-dropping-particle":"","parse-names":false,"suffix":""}],"container-title":"Medium","id":"ITEM-1","issued":{"date-parts":[["2018"]]},"title":"Understanding Compositional Pattern Producing Networks (Part One)","type":"webpage"},"uris":["http://www.mendeley.com/documents/?uuid=28ed6360-c367-36b2-8b37-2659271212d1"]}],"mendeley":{"formattedCitation":"[33]","plainTextFormattedCitation":"[33]","previouslyFormattedCitation":"[33]"},"properties":{"noteIndex":0},"schema":"https://github.com/citation-style-language/schema/raw/master/csl-citation.json"}</w:instrText>
      </w:r>
      <w:r w:rsidR="003A05B4">
        <w:fldChar w:fldCharType="separate"/>
      </w:r>
      <w:r w:rsidR="003A05B4" w:rsidRPr="003A05B4">
        <w:rPr>
          <w:noProof/>
        </w:rPr>
        <w:t>[33]</w:t>
      </w:r>
      <w:r w:rsidR="003A05B4">
        <w:fldChar w:fldCharType="end"/>
      </w:r>
      <w:r w:rsidR="003A05B4">
        <w:t>, in order to determine the best novel modelling approach.</w:t>
      </w:r>
    </w:p>
    <w:p w14:paraId="3083F539" w14:textId="4477074D" w:rsidR="00B465E1" w:rsidRPr="003E3783" w:rsidRDefault="003A05B4" w:rsidP="00124766">
      <w:r>
        <w:t>Extensive r</w:t>
      </w:r>
      <w:r w:rsidR="00B465E1" w:rsidRPr="003E3783">
        <w:t>esearch has also been done on the finite element method (FEM), with special focus given to non-linear FEM with hyper-elastic materials</w:t>
      </w:r>
      <w:r>
        <w:t xml:space="preserve"> </w:t>
      </w:r>
      <w:r>
        <w:fldChar w:fldCharType="begin" w:fldLock="1"/>
      </w:r>
      <w:r>
        <w:instrText>ADDIN CSL_CITATION {"citationItems":[{"id":"ITEM-1","itemData":{"DOI":"10.1007/978-1-4419-1746-1","ISBN":"9781441917461","abstract":"© Springer Science+Business Media New York 2015.This book introduces the key concepts of nonlinear finite element analysis procedures. The book explains the fundamental theories of the field and provides instructions on how to apply the concepts to solving practical engineering problems. Instead of covering many nonlinear problems, the book focuses on three representative problems: nonlinear elasticity, elastoplasticity, and contact problems. The book is written independent of any particular software, but tutorials and examples using four commercial programs are included as appendices: ANSYS, NASTRAN, ABAQUS, and MATLAB. In particular, the MATLAB program includes all source codes so that students can develop their own material models, or different algorithms. Please visit the author's website for supplemental material, including PowerPoint presentations and MATLAB codes, at http://www2.mae.ufl.edu/nkim/INFEM/","author":[{"dropping-particle":"","family":"Kim","given":"Nam Ho","non-dropping-particle":"","parse-names":false,"suffix":""}],"container-title":"Introduction to Nonlinear Finite Element Analysis","id":"ITEM-1","issued":{"date-parts":[["2015"]]},"number-of-pages":"1-430","title":"Introduction to nonlinear finite element analysis","type":"book"},"uris":["http://www.mendeley.com/documents/?uuid=7774a6ec-1678-4791-8194-7de95a203e14"]}],"mendeley":{"formattedCitation":"[34]","plainTextFormattedCitation":"[34]","previouslyFormattedCitation":"[34]"},"properties":{"noteIndex":0},"schema":"https://github.com/citation-style-language/schema/raw/master/csl-citation.json"}</w:instrText>
      </w:r>
      <w:r>
        <w:fldChar w:fldCharType="separate"/>
      </w:r>
      <w:r w:rsidRPr="003A05B4">
        <w:rPr>
          <w:noProof/>
        </w:rPr>
        <w:t>[34]</w:t>
      </w:r>
      <w:r>
        <w:fldChar w:fldCharType="end"/>
      </w:r>
      <w:r w:rsidR="00B465E1" w:rsidRPr="003E3783">
        <w:t>.</w:t>
      </w:r>
      <w:r w:rsidR="005F490E" w:rsidRPr="003E3783">
        <w:t xml:space="preserve"> Different models such as the Mooney-Rivlin and Ogden models were investigated, as well as the applicability of implicit and explicit solvers.</w:t>
      </w:r>
    </w:p>
    <w:p w14:paraId="611B7C13" w14:textId="6C7C6B32" w:rsidR="008B150A" w:rsidRPr="003E3783" w:rsidRDefault="008B150A" w:rsidP="00124766">
      <w:r w:rsidRPr="003E3783">
        <w:t xml:space="preserve">Following on the research done on FEM, </w:t>
      </w:r>
      <w:r w:rsidR="00B117E1" w:rsidRPr="003E3783">
        <w:t>different FEM software packages were considered. Following along with</w:t>
      </w:r>
      <w:r w:rsidR="003A05B4">
        <w:t xml:space="preserve"> </w:t>
      </w:r>
      <w:r w:rsidR="003A05B4">
        <w:fldChar w:fldCharType="begin" w:fldLock="1"/>
      </w:r>
      <w:r w:rsidR="003A05B4">
        <w:instrText>ADDIN CSL_CITATION {"citationItems":[{"id":"ITEM-1","itemData":{"DOI":"10.1007/978-1-4419-1746-1","ISBN":"9781441917461","abstract":"© Springer Science+Business Media New York 2015.This book introduces the key concepts of nonlinear finite element analysis procedures. The book explains the fundamental theories of the field and provides instructions on how to apply the concepts to solving practical engineering problems. Instead of covering many nonlinear problems, the book focuses on three representative problems: nonlinear elasticity, elastoplasticity, and contact problems. The book is written independent of any particular software, but tutorials and examples using four commercial programs are included as appendices: ANSYS, NASTRAN, ABAQUS, and MATLAB. In particular, the MATLAB program includes all source codes so that students can develop their own material models, or different algorithms. Please visit the author's website for supplemental material, including PowerPoint presentations and MATLAB codes, at http://www2.mae.ufl.edu/nkim/INFEM/","author":[{"dropping-particle":"","family":"Kim","given":"Nam Ho","non-dropping-particle":"","parse-names":false,"suffix":""}],"container-title":"Introduction to Nonlinear Finite Element Analysis","id":"ITEM-1","issued":{"date-parts":[["2015"]]},"number-of-pages":"1-430","title":"Introduction to nonlinear finite element analysis","type":"book"},"uris":["http://www.mendeley.com/documents/?uuid=7774a6ec-1678-4791-8194-7de95a203e14"]}],"mendeley":{"formattedCitation":"[34]","plainTextFormattedCitation":"[34]"},"properties":{"noteIndex":0},"schema":"https://github.com/citation-style-language/schema/raw/master/csl-citation.json"}</w:instrText>
      </w:r>
      <w:r w:rsidR="003A05B4">
        <w:fldChar w:fldCharType="separate"/>
      </w:r>
      <w:r w:rsidR="003A05B4" w:rsidRPr="003A05B4">
        <w:rPr>
          <w:noProof/>
        </w:rPr>
        <w:t>[34]</w:t>
      </w:r>
      <w:r w:rsidR="003A05B4">
        <w:fldChar w:fldCharType="end"/>
      </w:r>
      <w:r w:rsidR="007D526E" w:rsidRPr="003E3783">
        <w:t xml:space="preserve">, non-linear FEM software was written. The advantages of using software written specifically for the project include </w:t>
      </w:r>
      <w:r w:rsidR="003A05B4">
        <w:t>exact knowledge and control of the operation of the software, but disadvantages include a lack of support if problems arise.</w:t>
      </w:r>
    </w:p>
    <w:p w14:paraId="6C231652" w14:textId="0A41AA0D" w:rsidR="002F72EB" w:rsidRDefault="00385493" w:rsidP="00124766">
      <w:r w:rsidRPr="003E3783">
        <w:lastRenderedPageBreak/>
        <w:t xml:space="preserve">Following this, proprietary software including Siemens NX 12 and </w:t>
      </w:r>
      <w:proofErr w:type="spellStart"/>
      <w:r w:rsidRPr="003E3783">
        <w:t>LSDyna</w:t>
      </w:r>
      <w:proofErr w:type="spellEnd"/>
      <w:r w:rsidRPr="003E3783">
        <w:t xml:space="preserve"> were </w:t>
      </w:r>
      <w:r w:rsidR="00732639" w:rsidRPr="003E3783">
        <w:t>investigated, to determine their merits over that of custom software.</w:t>
      </w:r>
      <w:r w:rsidR="003A05B4">
        <w:t xml:space="preserve"> </w:t>
      </w:r>
      <w:r w:rsidR="006F0E57" w:rsidRPr="003E3783">
        <w:t xml:space="preserve">It was determined that </w:t>
      </w:r>
      <w:proofErr w:type="spellStart"/>
      <w:r w:rsidR="006F0E57" w:rsidRPr="003E3783">
        <w:t>LSDyna</w:t>
      </w:r>
      <w:proofErr w:type="spellEnd"/>
      <w:r w:rsidR="006F0E57" w:rsidRPr="003E3783">
        <w:t xml:space="preserve"> would be suitable for the purposes of this project.</w:t>
      </w:r>
      <w:r w:rsidR="002F72EB" w:rsidRPr="003E3783">
        <w:t xml:space="preserve"> It is versatile, robust, and allows for a great amount of user </w:t>
      </w:r>
      <w:r w:rsidR="00CD09D9" w:rsidRPr="003E3783">
        <w:t>control. Additionally, support is available if needed.</w:t>
      </w:r>
    </w:p>
    <w:p w14:paraId="14255B50" w14:textId="214DF3BC" w:rsidR="00A300E7" w:rsidRPr="003E3783" w:rsidRDefault="00A300E7" w:rsidP="00124766">
      <w:r>
        <w:t xml:space="preserve">Work has commenced on succinctly defining a basic element from which varying behaviours will be defined. This basic element is a simple square to which an internal pressure is applied and is composed of a material with a non-linear </w:t>
      </w:r>
      <w:r w:rsidR="00BB032C">
        <w:t>response.</w:t>
      </w:r>
    </w:p>
    <w:p w14:paraId="6F31BA5A" w14:textId="0F0C8E2C" w:rsidR="003E3783" w:rsidRPr="003E3783" w:rsidRDefault="003E3783" w:rsidP="003E3783">
      <w:pPr>
        <w:pStyle w:val="Heading2"/>
        <w:numPr>
          <w:ilvl w:val="0"/>
          <w:numId w:val="1"/>
        </w:numPr>
      </w:pPr>
      <w:r w:rsidRPr="003E3783">
        <w:t>Work To Be Completed</w:t>
      </w:r>
    </w:p>
    <w:p w14:paraId="6FB6E474" w14:textId="468C433F" w:rsidR="003E3783" w:rsidRDefault="003E3783" w:rsidP="003E3783">
      <w:r w:rsidRPr="003E3783">
        <w:t xml:space="preserve">As soon as the basic element has been completely defined and modelled non-linearly and sufficiently accurately, </w:t>
      </w:r>
      <w:r w:rsidR="00BB032C">
        <w:t>representing and defining this element using a recursive grammatic encoding will be done, followed by applying a genetic algorithm to evolve bodies comprised of these elements.</w:t>
      </w:r>
    </w:p>
    <w:p w14:paraId="0DFC9A76" w14:textId="25140FB1" w:rsidR="00BB032C" w:rsidRDefault="00BB032C" w:rsidP="003E3783">
      <w:r>
        <w:t>Further investigations may be done into 3D representation of these elements, as well as other shapes such as triangles or hexagons.</w:t>
      </w:r>
      <w:bookmarkStart w:id="0" w:name="_GoBack"/>
      <w:bookmarkEnd w:id="0"/>
    </w:p>
    <w:p w14:paraId="27396718" w14:textId="15E87B05" w:rsidR="00BB032C" w:rsidRPr="003E3783" w:rsidRDefault="00BB032C" w:rsidP="003E3783">
      <w:r>
        <w:t>Additionally, a paper will be completed to be published by the end of January 2020 discussing these basic elements and their representation.</w:t>
      </w:r>
    </w:p>
    <w:p w14:paraId="50EA3C4C" w14:textId="02E0F3E9" w:rsidR="003E3783" w:rsidRPr="003E3783" w:rsidRDefault="003E3783" w:rsidP="003E3783">
      <w:pPr>
        <w:pStyle w:val="Heading2"/>
        <w:numPr>
          <w:ilvl w:val="0"/>
          <w:numId w:val="1"/>
        </w:numPr>
      </w:pPr>
      <w:r w:rsidRPr="003E3783">
        <w:t>Progress On Thesis</w:t>
      </w:r>
    </w:p>
    <w:p w14:paraId="0AF9E007" w14:textId="2E4D3694" w:rsidR="003E3783" w:rsidRPr="003E3783" w:rsidRDefault="003E3783" w:rsidP="003E3783">
      <w:r w:rsidRPr="003E3783">
        <w:t>A rough draft of the project scope and literature review has been completed.</w:t>
      </w:r>
    </w:p>
    <w:p w14:paraId="1A81ACA4" w14:textId="588486BC" w:rsidR="00252E95" w:rsidRPr="003E3783" w:rsidRDefault="00252E95">
      <w:pPr>
        <w:jc w:val="left"/>
        <w:rPr>
          <w:rFonts w:asciiTheme="majorHAnsi" w:eastAsiaTheme="majorEastAsia" w:hAnsiTheme="majorHAnsi" w:cstheme="majorBidi"/>
          <w:caps/>
          <w:sz w:val="36"/>
          <w:szCs w:val="36"/>
        </w:rPr>
      </w:pPr>
      <w:r w:rsidRPr="003E3783">
        <w:br w:type="page"/>
      </w:r>
    </w:p>
    <w:p w14:paraId="6574B8F9" w14:textId="7E86F569" w:rsidR="00252E95" w:rsidRPr="003E3783" w:rsidRDefault="00252E95" w:rsidP="00252E95">
      <w:pPr>
        <w:pStyle w:val="Heading1"/>
      </w:pPr>
      <w:r w:rsidRPr="003E3783">
        <w:lastRenderedPageBreak/>
        <w:t>References</w:t>
      </w:r>
    </w:p>
    <w:p w14:paraId="3764CB0A" w14:textId="72D30861" w:rsidR="003A05B4" w:rsidRPr="003A05B4" w:rsidRDefault="00252E95" w:rsidP="003A05B4">
      <w:pPr>
        <w:widowControl w:val="0"/>
        <w:autoSpaceDE w:val="0"/>
        <w:autoSpaceDN w:val="0"/>
        <w:adjustRightInd w:val="0"/>
        <w:spacing w:line="240" w:lineRule="auto"/>
        <w:ind w:left="640" w:hanging="640"/>
        <w:rPr>
          <w:rFonts w:ascii="Calibri" w:hAnsi="Calibri" w:cs="Calibri"/>
          <w:noProof/>
          <w:szCs w:val="24"/>
        </w:rPr>
      </w:pPr>
      <w:r w:rsidRPr="003E3783">
        <w:fldChar w:fldCharType="begin" w:fldLock="1"/>
      </w:r>
      <w:r w:rsidRPr="003E3783">
        <w:instrText xml:space="preserve">ADDIN Mendeley Bibliography CSL_BIBLIOGRAPHY </w:instrText>
      </w:r>
      <w:r w:rsidRPr="003E3783">
        <w:fldChar w:fldCharType="separate"/>
      </w:r>
      <w:r w:rsidR="003A05B4" w:rsidRPr="003A05B4">
        <w:rPr>
          <w:rFonts w:ascii="Calibri" w:hAnsi="Calibri" w:cs="Calibri"/>
          <w:noProof/>
          <w:szCs w:val="24"/>
        </w:rPr>
        <w:t>[1]</w:t>
      </w:r>
      <w:r w:rsidR="003A05B4" w:rsidRPr="003A05B4">
        <w:rPr>
          <w:rFonts w:ascii="Calibri" w:hAnsi="Calibri" w:cs="Calibri"/>
          <w:noProof/>
          <w:szCs w:val="24"/>
        </w:rPr>
        <w:tab/>
        <w:t xml:space="preserve">G. M. Whitesides, “Soft Robotics,” </w:t>
      </w:r>
      <w:r w:rsidR="003A05B4" w:rsidRPr="003A05B4">
        <w:rPr>
          <w:rFonts w:ascii="Calibri" w:hAnsi="Calibri" w:cs="Calibri"/>
          <w:i/>
          <w:iCs/>
          <w:noProof/>
          <w:szCs w:val="24"/>
        </w:rPr>
        <w:t>Angew. Chemie - Int. Ed.</w:t>
      </w:r>
      <w:r w:rsidR="003A05B4" w:rsidRPr="003A05B4">
        <w:rPr>
          <w:rFonts w:ascii="Calibri" w:hAnsi="Calibri" w:cs="Calibri"/>
          <w:noProof/>
          <w:szCs w:val="24"/>
        </w:rPr>
        <w:t>, vol. 57, no. 16, pp. 4258–4273, 2018.</w:t>
      </w:r>
    </w:p>
    <w:p w14:paraId="30CE037E"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[2]</w:t>
      </w:r>
      <w:r w:rsidRPr="003A05B4">
        <w:rPr>
          <w:rFonts w:ascii="Calibri" w:hAnsi="Calibri" w:cs="Calibri"/>
          <w:noProof/>
          <w:szCs w:val="24"/>
        </w:rPr>
        <w:tab/>
        <w:t xml:space="preserve">F. Ilievski, A. D. Mazzeo, R. F. Shepherd, X. Chen, and G. M. Whitesides, “Soft robotics for chemists,” </w:t>
      </w:r>
      <w:r w:rsidRPr="003A05B4">
        <w:rPr>
          <w:rFonts w:ascii="Calibri" w:hAnsi="Calibri" w:cs="Calibri"/>
          <w:i/>
          <w:iCs/>
          <w:noProof/>
          <w:szCs w:val="24"/>
        </w:rPr>
        <w:t>Angew. Chemie - Int. Ed.</w:t>
      </w:r>
      <w:r w:rsidRPr="003A05B4">
        <w:rPr>
          <w:rFonts w:ascii="Calibri" w:hAnsi="Calibri" w:cs="Calibri"/>
          <w:noProof/>
          <w:szCs w:val="24"/>
        </w:rPr>
        <w:t>, vol. 50, no. 8, pp. 1890–1895, 2011.</w:t>
      </w:r>
    </w:p>
    <w:p w14:paraId="6A68CFD6"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[3]</w:t>
      </w:r>
      <w:r w:rsidRPr="003A05B4">
        <w:rPr>
          <w:rFonts w:ascii="Calibri" w:hAnsi="Calibri" w:cs="Calibri"/>
          <w:noProof/>
          <w:szCs w:val="24"/>
        </w:rPr>
        <w:tab/>
        <w:t xml:space="preserve">C. D. Onal, X. Chen, G. M. Whitesides, and D. Rus, “Soft mobile robots with on-board chemical pressure generation,” </w:t>
      </w:r>
      <w:r w:rsidRPr="003A05B4">
        <w:rPr>
          <w:rFonts w:ascii="Calibri" w:hAnsi="Calibri" w:cs="Calibri"/>
          <w:i/>
          <w:iCs/>
          <w:noProof/>
          <w:szCs w:val="24"/>
        </w:rPr>
        <w:t>Springer Tracts Adv. Robot.</w:t>
      </w:r>
      <w:r w:rsidRPr="003A05B4">
        <w:rPr>
          <w:rFonts w:ascii="Calibri" w:hAnsi="Calibri" w:cs="Calibri"/>
          <w:noProof/>
          <w:szCs w:val="24"/>
        </w:rPr>
        <w:t>, vol. 100, pp. 525–540, 2017.</w:t>
      </w:r>
    </w:p>
    <w:p w14:paraId="51FA477E"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[4]</w:t>
      </w:r>
      <w:r w:rsidRPr="003A05B4">
        <w:rPr>
          <w:rFonts w:ascii="Calibri" w:hAnsi="Calibri" w:cs="Calibri"/>
          <w:noProof/>
          <w:szCs w:val="24"/>
        </w:rPr>
        <w:tab/>
        <w:t xml:space="preserve">R. F. Shepherd </w:t>
      </w:r>
      <w:r w:rsidRPr="003A05B4">
        <w:rPr>
          <w:rFonts w:ascii="Calibri" w:hAnsi="Calibri" w:cs="Calibri"/>
          <w:i/>
          <w:iCs/>
          <w:noProof/>
          <w:szCs w:val="24"/>
        </w:rPr>
        <w:t>et al.</w:t>
      </w:r>
      <w:r w:rsidRPr="003A05B4">
        <w:rPr>
          <w:rFonts w:ascii="Calibri" w:hAnsi="Calibri" w:cs="Calibri"/>
          <w:noProof/>
          <w:szCs w:val="24"/>
        </w:rPr>
        <w:t xml:space="preserve">, “Multigait soft robot,” </w:t>
      </w:r>
      <w:r w:rsidRPr="003A05B4">
        <w:rPr>
          <w:rFonts w:ascii="Calibri" w:hAnsi="Calibri" w:cs="Calibri"/>
          <w:i/>
          <w:iCs/>
          <w:noProof/>
          <w:szCs w:val="24"/>
        </w:rPr>
        <w:t>PNAS</w:t>
      </w:r>
      <w:r w:rsidRPr="003A05B4">
        <w:rPr>
          <w:rFonts w:ascii="Calibri" w:hAnsi="Calibri" w:cs="Calibri"/>
          <w:noProof/>
          <w:szCs w:val="24"/>
        </w:rPr>
        <w:t>, vol. 108, no. 51, pp. 20400–20403, 2011.</w:t>
      </w:r>
    </w:p>
    <w:p w14:paraId="09958531"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[5]</w:t>
      </w:r>
      <w:r w:rsidRPr="003A05B4">
        <w:rPr>
          <w:rFonts w:ascii="Calibri" w:hAnsi="Calibri" w:cs="Calibri"/>
          <w:noProof/>
          <w:szCs w:val="24"/>
        </w:rPr>
        <w:tab/>
        <w:t xml:space="preserve">P. Boyraz, G. Runge, and A. Raatz, “An Overview of Novel Actuators for Soft Robotics,” </w:t>
      </w:r>
      <w:r w:rsidRPr="003A05B4">
        <w:rPr>
          <w:rFonts w:ascii="Calibri" w:hAnsi="Calibri" w:cs="Calibri"/>
          <w:i/>
          <w:iCs/>
          <w:noProof/>
          <w:szCs w:val="24"/>
        </w:rPr>
        <w:t>Actuators</w:t>
      </w:r>
      <w:r w:rsidRPr="003A05B4">
        <w:rPr>
          <w:rFonts w:ascii="Calibri" w:hAnsi="Calibri" w:cs="Calibri"/>
          <w:noProof/>
          <w:szCs w:val="24"/>
        </w:rPr>
        <w:t>, vol. 7, no. 3, p. 48, 2018.</w:t>
      </w:r>
    </w:p>
    <w:p w14:paraId="4823692A"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[6]</w:t>
      </w:r>
      <w:r w:rsidRPr="003A05B4">
        <w:rPr>
          <w:rFonts w:ascii="Calibri" w:hAnsi="Calibri" w:cs="Calibri"/>
          <w:noProof/>
          <w:szCs w:val="24"/>
        </w:rPr>
        <w:tab/>
        <w:t xml:space="preserve">C. J. Campagnuolo and H. C. Lee, “Review of some fluid oscillators,” </w:t>
      </w:r>
      <w:r w:rsidRPr="003A05B4">
        <w:rPr>
          <w:rFonts w:ascii="Calibri" w:hAnsi="Calibri" w:cs="Calibri"/>
          <w:i/>
          <w:iCs/>
          <w:noProof/>
          <w:szCs w:val="24"/>
        </w:rPr>
        <w:t>U.S. Army Mater. Command</w:t>
      </w:r>
      <w:r w:rsidRPr="003A05B4">
        <w:rPr>
          <w:rFonts w:ascii="Calibri" w:hAnsi="Calibri" w:cs="Calibri"/>
          <w:noProof/>
          <w:szCs w:val="24"/>
        </w:rPr>
        <w:t>, 1969.</w:t>
      </w:r>
    </w:p>
    <w:p w14:paraId="11864B39"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[7]</w:t>
      </w:r>
      <w:r w:rsidRPr="003A05B4">
        <w:rPr>
          <w:rFonts w:ascii="Calibri" w:hAnsi="Calibri" w:cs="Calibri"/>
          <w:noProof/>
          <w:szCs w:val="24"/>
        </w:rPr>
        <w:tab/>
        <w:t xml:space="preserve">T. N. Do, H. Phan, T.-Q. Q. Nguyen, and Y. Visell, “Miniature Soft Electromagnetic Actuators for Robotic Applications,” </w:t>
      </w:r>
      <w:r w:rsidRPr="003A05B4">
        <w:rPr>
          <w:rFonts w:ascii="Calibri" w:hAnsi="Calibri" w:cs="Calibri"/>
          <w:i/>
          <w:iCs/>
          <w:noProof/>
          <w:szCs w:val="24"/>
        </w:rPr>
        <w:t>Adv. Funct. Mater.</w:t>
      </w:r>
      <w:r w:rsidRPr="003A05B4">
        <w:rPr>
          <w:rFonts w:ascii="Calibri" w:hAnsi="Calibri" w:cs="Calibri"/>
          <w:noProof/>
          <w:szCs w:val="24"/>
        </w:rPr>
        <w:t>, vol. 28, no. 18, p. 1870116, 2018.</w:t>
      </w:r>
    </w:p>
    <w:p w14:paraId="680090D0"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[8]</w:t>
      </w:r>
      <w:r w:rsidRPr="003A05B4">
        <w:rPr>
          <w:rFonts w:ascii="Calibri" w:hAnsi="Calibri" w:cs="Calibri"/>
          <w:noProof/>
          <w:szCs w:val="24"/>
        </w:rPr>
        <w:tab/>
        <w:t xml:space="preserve">R. Mutlu, G. Alici, X. Xiang, and W. Li, “Electro-mechanical modelling and identification of electroactive polymer actuators as smart robotic manipulators,” </w:t>
      </w:r>
      <w:r w:rsidRPr="003A05B4">
        <w:rPr>
          <w:rFonts w:ascii="Calibri" w:hAnsi="Calibri" w:cs="Calibri"/>
          <w:i/>
          <w:iCs/>
          <w:noProof/>
          <w:szCs w:val="24"/>
        </w:rPr>
        <w:t>Mechatronics</w:t>
      </w:r>
      <w:r w:rsidRPr="003A05B4">
        <w:rPr>
          <w:rFonts w:ascii="Calibri" w:hAnsi="Calibri" w:cs="Calibri"/>
          <w:noProof/>
          <w:szCs w:val="24"/>
        </w:rPr>
        <w:t>, vol. 24, no. 3, pp. 241–251, 2014.</w:t>
      </w:r>
    </w:p>
    <w:p w14:paraId="78C063DC"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[9]</w:t>
      </w:r>
      <w:r w:rsidRPr="003A05B4">
        <w:rPr>
          <w:rFonts w:ascii="Calibri" w:hAnsi="Calibri" w:cs="Calibri"/>
          <w:noProof/>
          <w:szCs w:val="24"/>
        </w:rPr>
        <w:tab/>
        <w:t xml:space="preserve">J. N. Rodriguez, C. Zhu, E. B. Duoss, T. S. Wilson, C. M. Spadaccini, and J. P. Lewicki, “Shape-morphing composites with designed micro-architectures,” </w:t>
      </w:r>
      <w:r w:rsidRPr="003A05B4">
        <w:rPr>
          <w:rFonts w:ascii="Calibri" w:hAnsi="Calibri" w:cs="Calibri"/>
          <w:i/>
          <w:iCs/>
          <w:noProof/>
          <w:szCs w:val="24"/>
        </w:rPr>
        <w:t>Sci. Rep.</w:t>
      </w:r>
      <w:r w:rsidRPr="003A05B4">
        <w:rPr>
          <w:rFonts w:ascii="Calibri" w:hAnsi="Calibri" w:cs="Calibri"/>
          <w:noProof/>
          <w:szCs w:val="24"/>
        </w:rPr>
        <w:t>, vol. 6, no. June, pp. 1–10, 2016.</w:t>
      </w:r>
    </w:p>
    <w:p w14:paraId="07C3E922"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[10]</w:t>
      </w:r>
      <w:r w:rsidRPr="003A05B4">
        <w:rPr>
          <w:rFonts w:ascii="Calibri" w:hAnsi="Calibri" w:cs="Calibri"/>
          <w:noProof/>
          <w:szCs w:val="24"/>
        </w:rPr>
        <w:tab/>
        <w:t xml:space="preserve">P. K. Sekhar and V. Uwizeye, “Review of sensor and actuator mechanisms for bioMEMS,” </w:t>
      </w:r>
      <w:r w:rsidRPr="003A05B4">
        <w:rPr>
          <w:rFonts w:ascii="Calibri" w:hAnsi="Calibri" w:cs="Calibri"/>
          <w:i/>
          <w:iCs/>
          <w:noProof/>
          <w:szCs w:val="24"/>
        </w:rPr>
        <w:t>MEMS Biomed. Appl.</w:t>
      </w:r>
      <w:r w:rsidRPr="003A05B4">
        <w:rPr>
          <w:rFonts w:ascii="Calibri" w:hAnsi="Calibri" w:cs="Calibri"/>
          <w:noProof/>
          <w:szCs w:val="24"/>
        </w:rPr>
        <w:t>, pp. 46–77, Jan. 2012.</w:t>
      </w:r>
    </w:p>
    <w:p w14:paraId="01D37AB9"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[11]</w:t>
      </w:r>
      <w:r w:rsidRPr="003A05B4">
        <w:rPr>
          <w:rFonts w:ascii="Calibri" w:hAnsi="Calibri" w:cs="Calibri"/>
          <w:noProof/>
          <w:szCs w:val="24"/>
        </w:rPr>
        <w:tab/>
        <w:t xml:space="preserve">A. Villoslada, A. Flores, D. Copaci, D. Blanco, and L. Moreno, “High-displacement flexible Shape Memory Alloy actuator for soft wearable robots,” </w:t>
      </w:r>
      <w:r w:rsidRPr="003A05B4">
        <w:rPr>
          <w:rFonts w:ascii="Calibri" w:hAnsi="Calibri" w:cs="Calibri"/>
          <w:i/>
          <w:iCs/>
          <w:noProof/>
          <w:szCs w:val="24"/>
        </w:rPr>
        <w:t>Rob. Auton. Syst.</w:t>
      </w:r>
      <w:r w:rsidRPr="003A05B4">
        <w:rPr>
          <w:rFonts w:ascii="Calibri" w:hAnsi="Calibri" w:cs="Calibri"/>
          <w:noProof/>
          <w:szCs w:val="24"/>
        </w:rPr>
        <w:t>, vol. 73, no. October 2017, pp. 91–101, 2015.</w:t>
      </w:r>
    </w:p>
    <w:p w14:paraId="2917B59E"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[12]</w:t>
      </w:r>
      <w:r w:rsidRPr="003A05B4">
        <w:rPr>
          <w:rFonts w:ascii="Calibri" w:hAnsi="Calibri" w:cs="Calibri"/>
          <w:noProof/>
          <w:szCs w:val="24"/>
        </w:rPr>
        <w:tab/>
        <w:t xml:space="preserve">J. P. Weyant, “Introduction and overview,” in </w:t>
      </w:r>
      <w:r w:rsidRPr="003A05B4">
        <w:rPr>
          <w:rFonts w:ascii="Calibri" w:hAnsi="Calibri" w:cs="Calibri"/>
          <w:i/>
          <w:iCs/>
          <w:noProof/>
          <w:szCs w:val="24"/>
        </w:rPr>
        <w:t>Mechanics of Solid Polymers</w:t>
      </w:r>
      <w:r w:rsidRPr="003A05B4">
        <w:rPr>
          <w:rFonts w:ascii="Calibri" w:hAnsi="Calibri" w:cs="Calibri"/>
          <w:noProof/>
          <w:szCs w:val="24"/>
        </w:rPr>
        <w:t>, 2015, pp. 1–16.</w:t>
      </w:r>
    </w:p>
    <w:p w14:paraId="0D9F40E6"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[13]</w:t>
      </w:r>
      <w:r w:rsidRPr="003A05B4">
        <w:rPr>
          <w:rFonts w:ascii="Calibri" w:hAnsi="Calibri" w:cs="Calibri"/>
          <w:noProof/>
          <w:szCs w:val="24"/>
        </w:rPr>
        <w:tab/>
        <w:t>D. R. Ellis, “Generative Design Procedure for Embedding Complex Behaviour in Pneumatic Soft Robots by,” Stellenbosch University, 2020.</w:t>
      </w:r>
    </w:p>
    <w:p w14:paraId="31898183"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[14]</w:t>
      </w:r>
      <w:r w:rsidRPr="003A05B4">
        <w:rPr>
          <w:rFonts w:ascii="Calibri" w:hAnsi="Calibri" w:cs="Calibri"/>
          <w:noProof/>
          <w:szCs w:val="24"/>
        </w:rPr>
        <w:tab/>
        <w:t xml:space="preserve">H. Gao, Y. Xu, Y. Han, S. Zhu, and Y. Zhou, “The convenient assembly method for the virtual robot kit,” </w:t>
      </w:r>
      <w:r w:rsidRPr="003A05B4">
        <w:rPr>
          <w:rFonts w:ascii="Calibri" w:hAnsi="Calibri" w:cs="Calibri"/>
          <w:i/>
          <w:iCs/>
          <w:noProof/>
          <w:szCs w:val="24"/>
        </w:rPr>
        <w:t>2016 IEEE Int. Conf. Mechatronics Autom. IEEE ICMA 2016</w:t>
      </w:r>
      <w:r w:rsidRPr="003A05B4">
        <w:rPr>
          <w:rFonts w:ascii="Calibri" w:hAnsi="Calibri" w:cs="Calibri"/>
          <w:noProof/>
          <w:szCs w:val="24"/>
        </w:rPr>
        <w:t>, pp. 2547–2551, 2016.</w:t>
      </w:r>
    </w:p>
    <w:p w14:paraId="033A3CC9"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[15]</w:t>
      </w:r>
      <w:r w:rsidRPr="003A05B4">
        <w:rPr>
          <w:rFonts w:ascii="Calibri" w:hAnsi="Calibri" w:cs="Calibri"/>
          <w:noProof/>
          <w:szCs w:val="24"/>
        </w:rPr>
        <w:tab/>
        <w:t xml:space="preserve">J. Hiller and H. Lipson, “Automatic design and manufacture of soft robots,” </w:t>
      </w:r>
      <w:r w:rsidRPr="003A05B4">
        <w:rPr>
          <w:rFonts w:ascii="Calibri" w:hAnsi="Calibri" w:cs="Calibri"/>
          <w:i/>
          <w:iCs/>
          <w:noProof/>
          <w:szCs w:val="24"/>
        </w:rPr>
        <w:t>IEEE Trans. Robot.</w:t>
      </w:r>
      <w:r w:rsidRPr="003A05B4">
        <w:rPr>
          <w:rFonts w:ascii="Calibri" w:hAnsi="Calibri" w:cs="Calibri"/>
          <w:noProof/>
          <w:szCs w:val="24"/>
        </w:rPr>
        <w:t>, vol. 28, no. 2, pp. 457–466, 2012.</w:t>
      </w:r>
    </w:p>
    <w:p w14:paraId="6C3A955A"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[16]</w:t>
      </w:r>
      <w:r w:rsidRPr="003A05B4">
        <w:rPr>
          <w:rFonts w:ascii="Calibri" w:hAnsi="Calibri" w:cs="Calibri"/>
          <w:noProof/>
          <w:szCs w:val="24"/>
        </w:rPr>
        <w:tab/>
        <w:t xml:space="preserve">D. Rus and M. T. Tolley, “Design, fabrication and control of soft robots,” </w:t>
      </w:r>
      <w:r w:rsidRPr="003A05B4">
        <w:rPr>
          <w:rFonts w:ascii="Calibri" w:hAnsi="Calibri" w:cs="Calibri"/>
          <w:i/>
          <w:iCs/>
          <w:noProof/>
          <w:szCs w:val="24"/>
        </w:rPr>
        <w:t>Nature</w:t>
      </w:r>
      <w:r w:rsidRPr="003A05B4">
        <w:rPr>
          <w:rFonts w:ascii="Calibri" w:hAnsi="Calibri" w:cs="Calibri"/>
          <w:noProof/>
          <w:szCs w:val="24"/>
        </w:rPr>
        <w:t>, vol. 468, pp. 467–475, 2015.</w:t>
      </w:r>
    </w:p>
    <w:p w14:paraId="1E808F97"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[17]</w:t>
      </w:r>
      <w:r w:rsidRPr="003A05B4">
        <w:rPr>
          <w:rFonts w:ascii="Calibri" w:hAnsi="Calibri" w:cs="Calibri"/>
          <w:noProof/>
          <w:szCs w:val="24"/>
        </w:rPr>
        <w:tab/>
        <w:t xml:space="preserve">A. A. Groenwold, N. Stander, and J. A. Snyman, “A regional genetic algorithm for the discrete optimal design of truss structures,” </w:t>
      </w:r>
      <w:r w:rsidRPr="003A05B4">
        <w:rPr>
          <w:rFonts w:ascii="Calibri" w:hAnsi="Calibri" w:cs="Calibri"/>
          <w:i/>
          <w:iCs/>
          <w:noProof/>
          <w:szCs w:val="24"/>
        </w:rPr>
        <w:t>Int. J. Numer. Methods Eng.</w:t>
      </w:r>
      <w:r w:rsidRPr="003A05B4">
        <w:rPr>
          <w:rFonts w:ascii="Calibri" w:hAnsi="Calibri" w:cs="Calibri"/>
          <w:noProof/>
          <w:szCs w:val="24"/>
        </w:rPr>
        <w:t>, vol. 44, no. 6, pp. 749–766, 1999.</w:t>
      </w:r>
    </w:p>
    <w:p w14:paraId="45116201"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[18]</w:t>
      </w:r>
      <w:r w:rsidRPr="003A05B4">
        <w:rPr>
          <w:rFonts w:ascii="Calibri" w:hAnsi="Calibri" w:cs="Calibri"/>
          <w:noProof/>
          <w:szCs w:val="24"/>
        </w:rPr>
        <w:tab/>
        <w:t xml:space="preserve">K. Sims, “Evolving virtual creatures,” </w:t>
      </w:r>
      <w:r w:rsidRPr="003A05B4">
        <w:rPr>
          <w:rFonts w:ascii="Calibri" w:hAnsi="Calibri" w:cs="Calibri"/>
          <w:i/>
          <w:iCs/>
          <w:noProof/>
          <w:szCs w:val="24"/>
        </w:rPr>
        <w:t>ACM</w:t>
      </w:r>
      <w:r w:rsidRPr="003A05B4">
        <w:rPr>
          <w:rFonts w:ascii="Calibri" w:hAnsi="Calibri" w:cs="Calibri"/>
          <w:noProof/>
          <w:szCs w:val="24"/>
        </w:rPr>
        <w:t>, pp. 15–22, 1994.</w:t>
      </w:r>
    </w:p>
    <w:p w14:paraId="46E9AB83"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[19]</w:t>
      </w:r>
      <w:r w:rsidRPr="003A05B4">
        <w:rPr>
          <w:rFonts w:ascii="Calibri" w:hAnsi="Calibri" w:cs="Calibri"/>
          <w:noProof/>
          <w:szCs w:val="24"/>
        </w:rPr>
        <w:tab/>
        <w:t xml:space="preserve">K. Sims, “Evolving 3D morphology and behavior by competition,” </w:t>
      </w:r>
      <w:r w:rsidRPr="003A05B4">
        <w:rPr>
          <w:rFonts w:ascii="Calibri" w:hAnsi="Calibri" w:cs="Calibri"/>
          <w:i/>
          <w:iCs/>
          <w:noProof/>
          <w:szCs w:val="24"/>
        </w:rPr>
        <w:t>Artif. Life</w:t>
      </w:r>
      <w:r w:rsidRPr="003A05B4">
        <w:rPr>
          <w:rFonts w:ascii="Calibri" w:hAnsi="Calibri" w:cs="Calibri"/>
          <w:noProof/>
          <w:szCs w:val="24"/>
        </w:rPr>
        <w:t>, vol. 1, no. 4, pp. 353–372, 1994.</w:t>
      </w:r>
    </w:p>
    <w:p w14:paraId="0D6590B1"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lastRenderedPageBreak/>
        <w:t>[20]</w:t>
      </w:r>
      <w:r w:rsidRPr="003A05B4">
        <w:rPr>
          <w:rFonts w:ascii="Calibri" w:hAnsi="Calibri" w:cs="Calibri"/>
          <w:noProof/>
          <w:szCs w:val="24"/>
        </w:rPr>
        <w:tab/>
        <w:t>N. Cheney, J. Bongard, and H. Lipson, “Evolving Soft Robots in Tight Spaces,” pp. 935–942, 2015.</w:t>
      </w:r>
    </w:p>
    <w:p w14:paraId="0C6C9073"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[21]</w:t>
      </w:r>
      <w:r w:rsidRPr="003A05B4">
        <w:rPr>
          <w:rFonts w:ascii="Calibri" w:hAnsi="Calibri" w:cs="Calibri"/>
          <w:noProof/>
          <w:szCs w:val="24"/>
        </w:rPr>
        <w:tab/>
        <w:t xml:space="preserve">N. Cheney, R. MacCurdy, J. Clune, and H. Lipson, “Unshackling evolution: evolving soft robots with multiple materials and a powerful generative encoding,” </w:t>
      </w:r>
      <w:r w:rsidRPr="003A05B4">
        <w:rPr>
          <w:rFonts w:ascii="Calibri" w:hAnsi="Calibri" w:cs="Calibri"/>
          <w:i/>
          <w:iCs/>
          <w:noProof/>
          <w:szCs w:val="24"/>
        </w:rPr>
        <w:t>Heal. Psychol.</w:t>
      </w:r>
      <w:r w:rsidRPr="003A05B4">
        <w:rPr>
          <w:rFonts w:ascii="Calibri" w:hAnsi="Calibri" w:cs="Calibri"/>
          <w:noProof/>
          <w:szCs w:val="24"/>
        </w:rPr>
        <w:t>, vol. 24, no. 4, Suppl, pp. 167–174, 2013.</w:t>
      </w:r>
    </w:p>
    <w:p w14:paraId="3BEE3D75"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[22]</w:t>
      </w:r>
      <w:r w:rsidRPr="003A05B4">
        <w:rPr>
          <w:rFonts w:ascii="Calibri" w:hAnsi="Calibri" w:cs="Calibri"/>
          <w:noProof/>
          <w:szCs w:val="24"/>
        </w:rPr>
        <w:tab/>
        <w:t xml:space="preserve">J. Rieffel, D. Knox, S. Smith, and B. Trimmer, “Growing and Evolving Soft Robots,” </w:t>
      </w:r>
      <w:r w:rsidRPr="003A05B4">
        <w:rPr>
          <w:rFonts w:ascii="Calibri" w:hAnsi="Calibri" w:cs="Calibri"/>
          <w:i/>
          <w:iCs/>
          <w:noProof/>
          <w:szCs w:val="24"/>
        </w:rPr>
        <w:t>Artif. Life</w:t>
      </w:r>
      <w:r w:rsidRPr="003A05B4">
        <w:rPr>
          <w:rFonts w:ascii="Calibri" w:hAnsi="Calibri" w:cs="Calibri"/>
          <w:noProof/>
          <w:szCs w:val="24"/>
        </w:rPr>
        <w:t>, vol. 20, no. 1, pp. 143–162, 2013.</w:t>
      </w:r>
    </w:p>
    <w:p w14:paraId="3DB87564"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[23]</w:t>
      </w:r>
      <w:r w:rsidRPr="003A05B4">
        <w:rPr>
          <w:rFonts w:ascii="Calibri" w:hAnsi="Calibri" w:cs="Calibri"/>
          <w:noProof/>
          <w:szCs w:val="24"/>
        </w:rPr>
        <w:tab/>
        <w:t xml:space="preserve">J. D. Hiller and H. Lipson, “Evolving amorphous robots,” </w:t>
      </w:r>
      <w:r w:rsidRPr="003A05B4">
        <w:rPr>
          <w:rFonts w:ascii="Calibri" w:hAnsi="Calibri" w:cs="Calibri"/>
          <w:i/>
          <w:iCs/>
          <w:noProof/>
          <w:szCs w:val="24"/>
        </w:rPr>
        <w:t>Artif. Life XII Proc. 12th Int. Conf. Synth. Simul. Living Syst. ALIFE 2010</w:t>
      </w:r>
      <w:r w:rsidRPr="003A05B4">
        <w:rPr>
          <w:rFonts w:ascii="Calibri" w:hAnsi="Calibri" w:cs="Calibri"/>
          <w:noProof/>
          <w:szCs w:val="24"/>
        </w:rPr>
        <w:t>, pp. 717–724, 2010.</w:t>
      </w:r>
    </w:p>
    <w:p w14:paraId="687C4688"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[24]</w:t>
      </w:r>
      <w:r w:rsidRPr="003A05B4">
        <w:rPr>
          <w:rFonts w:ascii="Calibri" w:hAnsi="Calibri" w:cs="Calibri"/>
          <w:noProof/>
          <w:szCs w:val="24"/>
        </w:rPr>
        <w:tab/>
        <w:t xml:space="preserve">R. I. Damper, “Editorial for the specialissue on ‘emergent properties of complex systems’: Emergence and levels of abstraction,” </w:t>
      </w:r>
      <w:r w:rsidRPr="003A05B4">
        <w:rPr>
          <w:rFonts w:ascii="Calibri" w:hAnsi="Calibri" w:cs="Calibri"/>
          <w:i/>
          <w:iCs/>
          <w:noProof/>
          <w:szCs w:val="24"/>
        </w:rPr>
        <w:t>Int. J. Syst. Sci.</w:t>
      </w:r>
      <w:r w:rsidRPr="003A05B4">
        <w:rPr>
          <w:rFonts w:ascii="Calibri" w:hAnsi="Calibri" w:cs="Calibri"/>
          <w:noProof/>
          <w:szCs w:val="24"/>
        </w:rPr>
        <w:t>, vol. 31, no. 7, pp. 811–818, 2000.</w:t>
      </w:r>
    </w:p>
    <w:p w14:paraId="02AABB02"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[25]</w:t>
      </w:r>
      <w:r w:rsidRPr="003A05B4">
        <w:rPr>
          <w:rFonts w:ascii="Calibri" w:hAnsi="Calibri" w:cs="Calibri"/>
          <w:noProof/>
          <w:szCs w:val="24"/>
        </w:rPr>
        <w:tab/>
        <w:t xml:space="preserve">R. Southwell, J. Huang, and C. Cannings, “Complex Networks from Simple Rewrite Systems,” </w:t>
      </w:r>
      <w:r w:rsidRPr="003A05B4">
        <w:rPr>
          <w:rFonts w:ascii="Calibri" w:hAnsi="Calibri" w:cs="Calibri"/>
          <w:i/>
          <w:iCs/>
          <w:noProof/>
          <w:szCs w:val="24"/>
        </w:rPr>
        <w:t>arXiv Prepr. arXiv1205.0596</w:t>
      </w:r>
      <w:r w:rsidRPr="003A05B4">
        <w:rPr>
          <w:rFonts w:ascii="Calibri" w:hAnsi="Calibri" w:cs="Calibri"/>
          <w:noProof/>
          <w:szCs w:val="24"/>
        </w:rPr>
        <w:t>, 2013.</w:t>
      </w:r>
    </w:p>
    <w:p w14:paraId="6AD4E8E8"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[26]</w:t>
      </w:r>
      <w:r w:rsidRPr="003A05B4">
        <w:rPr>
          <w:rFonts w:ascii="Calibri" w:hAnsi="Calibri" w:cs="Calibri"/>
          <w:noProof/>
          <w:szCs w:val="24"/>
        </w:rPr>
        <w:tab/>
        <w:t xml:space="preserve">A. Zakinthinos and E. S. Lee, “Composing secure systems that have emergent properties,” </w:t>
      </w:r>
      <w:r w:rsidRPr="003A05B4">
        <w:rPr>
          <w:rFonts w:ascii="Calibri" w:hAnsi="Calibri" w:cs="Calibri"/>
          <w:i/>
          <w:iCs/>
          <w:noProof/>
          <w:szCs w:val="24"/>
        </w:rPr>
        <w:t>Proc. Comput. Secur. Found. Work.</w:t>
      </w:r>
      <w:r w:rsidRPr="003A05B4">
        <w:rPr>
          <w:rFonts w:ascii="Calibri" w:hAnsi="Calibri" w:cs="Calibri"/>
          <w:noProof/>
          <w:szCs w:val="24"/>
        </w:rPr>
        <w:t>, pp. 117–122, 1998.</w:t>
      </w:r>
    </w:p>
    <w:p w14:paraId="04F7FA6F"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[27]</w:t>
      </w:r>
      <w:r w:rsidRPr="003A05B4">
        <w:rPr>
          <w:rFonts w:ascii="Calibri" w:hAnsi="Calibri" w:cs="Calibri"/>
          <w:noProof/>
          <w:szCs w:val="24"/>
        </w:rPr>
        <w:tab/>
        <w:t xml:space="preserve">G. S. Hornby and J. B. Pollack, “The advantages of generative grammatical encodings for physical design,” </w:t>
      </w:r>
      <w:r w:rsidRPr="003A05B4">
        <w:rPr>
          <w:rFonts w:ascii="Calibri" w:hAnsi="Calibri" w:cs="Calibri"/>
          <w:i/>
          <w:iCs/>
          <w:noProof/>
          <w:szCs w:val="24"/>
        </w:rPr>
        <w:t>Proc. IEEE Conf. Evol. Comput. ICEC</w:t>
      </w:r>
      <w:r w:rsidRPr="003A05B4">
        <w:rPr>
          <w:rFonts w:ascii="Calibri" w:hAnsi="Calibri" w:cs="Calibri"/>
          <w:noProof/>
          <w:szCs w:val="24"/>
        </w:rPr>
        <w:t>, vol. 1, no. December, pp. 600–607, 2001.</w:t>
      </w:r>
    </w:p>
    <w:p w14:paraId="384F18F7"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[28]</w:t>
      </w:r>
      <w:r w:rsidRPr="003A05B4">
        <w:rPr>
          <w:rFonts w:ascii="Calibri" w:hAnsi="Calibri" w:cs="Calibri"/>
          <w:noProof/>
          <w:szCs w:val="24"/>
        </w:rPr>
        <w:tab/>
        <w:t xml:space="preserve">G. S. Hornby and J. B. Pollack, “Body-brain co-evolution using L-systems as a generative encoding,” </w:t>
      </w:r>
      <w:r w:rsidRPr="003A05B4">
        <w:rPr>
          <w:rFonts w:ascii="Calibri" w:hAnsi="Calibri" w:cs="Calibri"/>
          <w:i/>
          <w:iCs/>
          <w:noProof/>
          <w:szCs w:val="24"/>
        </w:rPr>
        <w:t>Proc. Genet. Evol. Comput. Conf.</w:t>
      </w:r>
      <w:r w:rsidRPr="003A05B4">
        <w:rPr>
          <w:rFonts w:ascii="Calibri" w:hAnsi="Calibri" w:cs="Calibri"/>
          <w:noProof/>
          <w:szCs w:val="24"/>
        </w:rPr>
        <w:t>, 2001.</w:t>
      </w:r>
    </w:p>
    <w:p w14:paraId="4D7D8EC0"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[29]</w:t>
      </w:r>
      <w:r w:rsidRPr="003A05B4">
        <w:rPr>
          <w:rFonts w:ascii="Calibri" w:hAnsi="Calibri" w:cs="Calibri"/>
          <w:noProof/>
          <w:szCs w:val="24"/>
        </w:rPr>
        <w:tab/>
        <w:t xml:space="preserve">G. S. Hornby and J. B. Pollack, “Evolving L-systems to generate virtual creatures,” </w:t>
      </w:r>
      <w:r w:rsidRPr="003A05B4">
        <w:rPr>
          <w:rFonts w:ascii="Calibri" w:hAnsi="Calibri" w:cs="Calibri"/>
          <w:i/>
          <w:iCs/>
          <w:noProof/>
          <w:szCs w:val="24"/>
        </w:rPr>
        <w:t>Comput. Graph.</w:t>
      </w:r>
      <w:r w:rsidRPr="003A05B4">
        <w:rPr>
          <w:rFonts w:ascii="Calibri" w:hAnsi="Calibri" w:cs="Calibri"/>
          <w:noProof/>
          <w:szCs w:val="24"/>
        </w:rPr>
        <w:t>, vol. 25, no. 6, pp. 1041–1048, 2001.</w:t>
      </w:r>
    </w:p>
    <w:p w14:paraId="64DA3F7A"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[30]</w:t>
      </w:r>
      <w:r w:rsidRPr="003A05B4">
        <w:rPr>
          <w:rFonts w:ascii="Calibri" w:hAnsi="Calibri" w:cs="Calibri"/>
          <w:noProof/>
          <w:szCs w:val="24"/>
        </w:rPr>
        <w:tab/>
        <w:t xml:space="preserve">L. C. Kim and A. Z. Talib, “A visual language framework for music rendering using L-System,” </w:t>
      </w:r>
      <w:r w:rsidRPr="003A05B4">
        <w:rPr>
          <w:rFonts w:ascii="Calibri" w:hAnsi="Calibri" w:cs="Calibri"/>
          <w:i/>
          <w:iCs/>
          <w:noProof/>
          <w:szCs w:val="24"/>
        </w:rPr>
        <w:t>Int. Conf. Vis. Imaging Simul. - Proc.</w:t>
      </w:r>
      <w:r w:rsidRPr="003A05B4">
        <w:rPr>
          <w:rFonts w:ascii="Calibri" w:hAnsi="Calibri" w:cs="Calibri"/>
          <w:noProof/>
          <w:szCs w:val="24"/>
        </w:rPr>
        <w:t>, pp. 47–52, 2010.</w:t>
      </w:r>
    </w:p>
    <w:p w14:paraId="23C22275"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[31]</w:t>
      </w:r>
      <w:r w:rsidRPr="003A05B4">
        <w:rPr>
          <w:rFonts w:ascii="Calibri" w:hAnsi="Calibri" w:cs="Calibri"/>
          <w:noProof/>
          <w:szCs w:val="24"/>
        </w:rPr>
        <w:tab/>
        <w:t xml:space="preserve">J. Kolodziej, “Modeling hierarchical genetic strategy as a Lindenmayer system,” </w:t>
      </w:r>
      <w:r w:rsidRPr="003A05B4">
        <w:rPr>
          <w:rFonts w:ascii="Calibri" w:hAnsi="Calibri" w:cs="Calibri"/>
          <w:i/>
          <w:iCs/>
          <w:noProof/>
          <w:szCs w:val="24"/>
        </w:rPr>
        <w:t>Proceedings. Int. Conf. Parallel Comput. Electr. Eng.</w:t>
      </w:r>
      <w:r w:rsidRPr="003A05B4">
        <w:rPr>
          <w:rFonts w:ascii="Calibri" w:hAnsi="Calibri" w:cs="Calibri"/>
          <w:noProof/>
          <w:szCs w:val="24"/>
        </w:rPr>
        <w:t>, pp. 409–414, 2002.</w:t>
      </w:r>
    </w:p>
    <w:p w14:paraId="69B0B4FF"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[32]</w:t>
      </w:r>
      <w:r w:rsidRPr="003A05B4">
        <w:rPr>
          <w:rFonts w:ascii="Calibri" w:hAnsi="Calibri" w:cs="Calibri"/>
          <w:noProof/>
          <w:szCs w:val="24"/>
        </w:rPr>
        <w:tab/>
        <w:t xml:space="preserve">P. Prusinkiewicz </w:t>
      </w:r>
      <w:r w:rsidRPr="003A05B4">
        <w:rPr>
          <w:rFonts w:ascii="Calibri" w:hAnsi="Calibri" w:cs="Calibri"/>
          <w:i/>
          <w:iCs/>
          <w:noProof/>
          <w:szCs w:val="24"/>
        </w:rPr>
        <w:t>et al.</w:t>
      </w:r>
      <w:r w:rsidRPr="003A05B4">
        <w:rPr>
          <w:rFonts w:ascii="Calibri" w:hAnsi="Calibri" w:cs="Calibri"/>
          <w:noProof/>
          <w:szCs w:val="24"/>
        </w:rPr>
        <w:t xml:space="preserve">, </w:t>
      </w:r>
      <w:r w:rsidRPr="003A05B4">
        <w:rPr>
          <w:rFonts w:ascii="Calibri" w:hAnsi="Calibri" w:cs="Calibri"/>
          <w:i/>
          <w:iCs/>
          <w:noProof/>
          <w:szCs w:val="24"/>
        </w:rPr>
        <w:t>The algorithmic beauty of plants</w:t>
      </w:r>
      <w:r w:rsidRPr="003A05B4">
        <w:rPr>
          <w:rFonts w:ascii="Calibri" w:hAnsi="Calibri" w:cs="Calibri"/>
          <w:noProof/>
          <w:szCs w:val="24"/>
        </w:rPr>
        <w:t>, no. 1. 2004.</w:t>
      </w:r>
    </w:p>
    <w:p w14:paraId="3B1C9A51"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szCs w:val="24"/>
        </w:rPr>
      </w:pPr>
      <w:r w:rsidRPr="003A05B4">
        <w:rPr>
          <w:rFonts w:ascii="Calibri" w:hAnsi="Calibri" w:cs="Calibri"/>
          <w:noProof/>
          <w:szCs w:val="24"/>
        </w:rPr>
        <w:t>[33]</w:t>
      </w:r>
      <w:r w:rsidRPr="003A05B4">
        <w:rPr>
          <w:rFonts w:ascii="Calibri" w:hAnsi="Calibri" w:cs="Calibri"/>
          <w:noProof/>
          <w:szCs w:val="24"/>
        </w:rPr>
        <w:tab/>
        <w:t xml:space="preserve">C. Wolfe, “Understanding Compositional Pattern Producing Networks (Part One),” </w:t>
      </w:r>
      <w:r w:rsidRPr="003A05B4">
        <w:rPr>
          <w:rFonts w:ascii="Calibri" w:hAnsi="Calibri" w:cs="Calibri"/>
          <w:i/>
          <w:iCs/>
          <w:noProof/>
          <w:szCs w:val="24"/>
        </w:rPr>
        <w:t>Medium</w:t>
      </w:r>
      <w:r w:rsidRPr="003A05B4">
        <w:rPr>
          <w:rFonts w:ascii="Calibri" w:hAnsi="Calibri" w:cs="Calibri"/>
          <w:noProof/>
          <w:szCs w:val="24"/>
        </w:rPr>
        <w:t>, 2018. [Online]. Available: https://towardsdatascience.com/understanding-compositional-pattern-producing-networks-810f6bef1b88. [Accessed: 20-Oct-2019].</w:t>
      </w:r>
    </w:p>
    <w:p w14:paraId="5358DCAF" w14:textId="77777777" w:rsidR="003A05B4" w:rsidRPr="003A05B4" w:rsidRDefault="003A05B4" w:rsidP="003A05B4">
      <w:pPr>
        <w:widowControl w:val="0"/>
        <w:autoSpaceDE w:val="0"/>
        <w:autoSpaceDN w:val="0"/>
        <w:adjustRightInd w:val="0"/>
        <w:spacing w:line="240" w:lineRule="auto"/>
        <w:ind w:left="640" w:hanging="640"/>
        <w:rPr>
          <w:rFonts w:ascii="Calibri" w:hAnsi="Calibri" w:cs="Calibri"/>
          <w:noProof/>
        </w:rPr>
      </w:pPr>
      <w:r w:rsidRPr="003A05B4">
        <w:rPr>
          <w:rFonts w:ascii="Calibri" w:hAnsi="Calibri" w:cs="Calibri"/>
          <w:noProof/>
          <w:szCs w:val="24"/>
        </w:rPr>
        <w:t>[34]</w:t>
      </w:r>
      <w:r w:rsidRPr="003A05B4">
        <w:rPr>
          <w:rFonts w:ascii="Calibri" w:hAnsi="Calibri" w:cs="Calibri"/>
          <w:noProof/>
          <w:szCs w:val="24"/>
        </w:rPr>
        <w:tab/>
        <w:t xml:space="preserve">N. H. Kim, </w:t>
      </w:r>
      <w:r w:rsidRPr="003A05B4">
        <w:rPr>
          <w:rFonts w:ascii="Calibri" w:hAnsi="Calibri" w:cs="Calibri"/>
          <w:i/>
          <w:iCs/>
          <w:noProof/>
          <w:szCs w:val="24"/>
        </w:rPr>
        <w:t>Introduction to nonlinear finite element analysis</w:t>
      </w:r>
      <w:r w:rsidRPr="003A05B4">
        <w:rPr>
          <w:rFonts w:ascii="Calibri" w:hAnsi="Calibri" w:cs="Calibri"/>
          <w:noProof/>
          <w:szCs w:val="24"/>
        </w:rPr>
        <w:t>. 2015.</w:t>
      </w:r>
    </w:p>
    <w:p w14:paraId="0F767C55" w14:textId="65931BA8" w:rsidR="00252E95" w:rsidRPr="003E3783" w:rsidRDefault="00252E95" w:rsidP="00124766">
      <w:r w:rsidRPr="003E3783">
        <w:fldChar w:fldCharType="end"/>
      </w:r>
    </w:p>
    <w:sectPr w:rsidR="00252E95" w:rsidRPr="003E3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A506C"/>
    <w:multiLevelType w:val="hybridMultilevel"/>
    <w:tmpl w:val="0DB8CA9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766"/>
    <w:rsid w:val="00023DE0"/>
    <w:rsid w:val="00124766"/>
    <w:rsid w:val="00147292"/>
    <w:rsid w:val="00252E95"/>
    <w:rsid w:val="002F72EB"/>
    <w:rsid w:val="00385493"/>
    <w:rsid w:val="003A05B4"/>
    <w:rsid w:val="003E3783"/>
    <w:rsid w:val="005F490E"/>
    <w:rsid w:val="0063008E"/>
    <w:rsid w:val="006F0E57"/>
    <w:rsid w:val="00732639"/>
    <w:rsid w:val="007B1435"/>
    <w:rsid w:val="007C6617"/>
    <w:rsid w:val="007D526E"/>
    <w:rsid w:val="008460F8"/>
    <w:rsid w:val="008B150A"/>
    <w:rsid w:val="0092251A"/>
    <w:rsid w:val="00A234D1"/>
    <w:rsid w:val="00A300E7"/>
    <w:rsid w:val="00B117E1"/>
    <w:rsid w:val="00B465E1"/>
    <w:rsid w:val="00BB032C"/>
    <w:rsid w:val="00C45B32"/>
    <w:rsid w:val="00C54FFE"/>
    <w:rsid w:val="00CC17A9"/>
    <w:rsid w:val="00CD09D9"/>
    <w:rsid w:val="00D96CC0"/>
    <w:rsid w:val="00DC67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873C"/>
  <w15:chartTrackingRefBased/>
  <w15:docId w15:val="{28A33602-E019-4364-B47B-3B313CD0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65E1"/>
    <w:pPr>
      <w:jc w:val="both"/>
    </w:pPr>
  </w:style>
  <w:style w:type="paragraph" w:styleId="Heading1">
    <w:name w:val="heading 1"/>
    <w:basedOn w:val="Normal"/>
    <w:next w:val="Normal"/>
    <w:link w:val="Heading1Char"/>
    <w:uiPriority w:val="9"/>
    <w:qFormat/>
    <w:rsid w:val="0012476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12476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2476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2476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2476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2476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2476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2476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2476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76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12476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2476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2476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2476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2476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2476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2476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2476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24766"/>
    <w:pPr>
      <w:spacing w:line="240" w:lineRule="auto"/>
    </w:pPr>
    <w:rPr>
      <w:b/>
      <w:bCs/>
      <w:smallCaps/>
      <w:color w:val="595959" w:themeColor="text1" w:themeTint="A6"/>
    </w:rPr>
  </w:style>
  <w:style w:type="paragraph" w:styleId="Title">
    <w:name w:val="Title"/>
    <w:basedOn w:val="Normal"/>
    <w:next w:val="Normal"/>
    <w:link w:val="TitleChar"/>
    <w:uiPriority w:val="10"/>
    <w:qFormat/>
    <w:rsid w:val="0012476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2476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2476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2476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24766"/>
    <w:rPr>
      <w:b/>
      <w:bCs/>
    </w:rPr>
  </w:style>
  <w:style w:type="character" w:styleId="Emphasis">
    <w:name w:val="Emphasis"/>
    <w:basedOn w:val="DefaultParagraphFont"/>
    <w:uiPriority w:val="20"/>
    <w:qFormat/>
    <w:rsid w:val="00124766"/>
    <w:rPr>
      <w:i/>
      <w:iCs/>
    </w:rPr>
  </w:style>
  <w:style w:type="paragraph" w:styleId="NoSpacing">
    <w:name w:val="No Spacing"/>
    <w:uiPriority w:val="1"/>
    <w:qFormat/>
    <w:rsid w:val="00124766"/>
    <w:pPr>
      <w:spacing w:after="0" w:line="240" w:lineRule="auto"/>
    </w:pPr>
  </w:style>
  <w:style w:type="paragraph" w:styleId="Quote">
    <w:name w:val="Quote"/>
    <w:basedOn w:val="Normal"/>
    <w:next w:val="Normal"/>
    <w:link w:val="QuoteChar"/>
    <w:uiPriority w:val="29"/>
    <w:qFormat/>
    <w:rsid w:val="0012476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2476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2476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24766"/>
    <w:rPr>
      <w:color w:val="404040" w:themeColor="text1" w:themeTint="BF"/>
      <w:sz w:val="32"/>
      <w:szCs w:val="32"/>
    </w:rPr>
  </w:style>
  <w:style w:type="character" w:styleId="SubtleEmphasis">
    <w:name w:val="Subtle Emphasis"/>
    <w:basedOn w:val="DefaultParagraphFont"/>
    <w:uiPriority w:val="19"/>
    <w:qFormat/>
    <w:rsid w:val="00124766"/>
    <w:rPr>
      <w:i/>
      <w:iCs/>
      <w:color w:val="595959" w:themeColor="text1" w:themeTint="A6"/>
    </w:rPr>
  </w:style>
  <w:style w:type="character" w:styleId="IntenseEmphasis">
    <w:name w:val="Intense Emphasis"/>
    <w:basedOn w:val="DefaultParagraphFont"/>
    <w:uiPriority w:val="21"/>
    <w:qFormat/>
    <w:rsid w:val="00124766"/>
    <w:rPr>
      <w:b/>
      <w:bCs/>
      <w:i/>
      <w:iCs/>
    </w:rPr>
  </w:style>
  <w:style w:type="character" w:styleId="SubtleReference">
    <w:name w:val="Subtle Reference"/>
    <w:basedOn w:val="DefaultParagraphFont"/>
    <w:uiPriority w:val="31"/>
    <w:qFormat/>
    <w:rsid w:val="0012476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24766"/>
    <w:rPr>
      <w:b/>
      <w:bCs/>
      <w:caps w:val="0"/>
      <w:smallCaps/>
      <w:color w:val="auto"/>
      <w:spacing w:val="3"/>
      <w:u w:val="single"/>
    </w:rPr>
  </w:style>
  <w:style w:type="character" w:styleId="BookTitle">
    <w:name w:val="Book Title"/>
    <w:basedOn w:val="DefaultParagraphFont"/>
    <w:uiPriority w:val="33"/>
    <w:qFormat/>
    <w:rsid w:val="00124766"/>
    <w:rPr>
      <w:b/>
      <w:bCs/>
      <w:smallCaps/>
      <w:spacing w:val="7"/>
    </w:rPr>
  </w:style>
  <w:style w:type="paragraph" w:styleId="TOCHeading">
    <w:name w:val="TOC Heading"/>
    <w:basedOn w:val="Heading1"/>
    <w:next w:val="Normal"/>
    <w:uiPriority w:val="39"/>
    <w:semiHidden/>
    <w:unhideWhenUsed/>
    <w:qFormat/>
    <w:rsid w:val="0012476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1B3D6-031A-454D-AAC0-E8E181A53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4</Pages>
  <Words>11403</Words>
  <Characters>65001</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cp:keywords/>
  <dc:description/>
  <cp:lastModifiedBy>Conradie, NT, Mnr [19673418@sun.ac.za]</cp:lastModifiedBy>
  <cp:revision>6</cp:revision>
  <dcterms:created xsi:type="dcterms:W3CDTF">2019-10-28T18:30:00Z</dcterms:created>
  <dcterms:modified xsi:type="dcterms:W3CDTF">2019-10-31T07:53:00Z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92027b41-6e76-39a9-a0f3-4a7593635615</vt:lpwstr>
  </property>
  <property fmtid="{D5CDD505-2E9C-101B-9397-08002B2CF9AE}" pid="24" name="Mendeley Citation Style_1">
    <vt:lpwstr>http://www.zotero.org/styles/ieee</vt:lpwstr>
  </property>
</Properties>
</file>