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EB61" w14:textId="0CD6E5C4" w:rsidR="00AD61F2" w:rsidRDefault="00AD61F2" w:rsidP="00AD61F2">
      <w:r>
        <w:rPr>
          <w:noProof/>
        </w:rPr>
        <w:drawing>
          <wp:anchor distT="0" distB="0" distL="114300" distR="114300" simplePos="0" relativeHeight="251658240" behindDoc="1" locked="0" layoutInCell="1" allowOverlap="1" wp14:anchorId="1EEB7FE5" wp14:editId="42F88D6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993900" cy="2658110"/>
            <wp:effectExtent l="0" t="0" r="6350" b="8890"/>
            <wp:wrapTight wrapText="bothSides">
              <wp:wrapPolygon edited="0">
                <wp:start x="0" y="0"/>
                <wp:lineTo x="0" y="21517"/>
                <wp:lineTo x="21462" y="21517"/>
                <wp:lineTo x="21462" y="0"/>
                <wp:lineTo x="0" y="0"/>
              </wp:wrapPolygon>
            </wp:wrapTight>
            <wp:docPr id="692529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599BDE4" wp14:editId="5A3BCB71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2019300" cy="2692475"/>
            <wp:effectExtent l="0" t="0" r="0" b="0"/>
            <wp:wrapTight wrapText="bothSides">
              <wp:wrapPolygon edited="0">
                <wp:start x="0" y="0"/>
                <wp:lineTo x="0" y="21396"/>
                <wp:lineTo x="21396" y="21396"/>
                <wp:lineTo x="21396" y="0"/>
                <wp:lineTo x="0" y="0"/>
              </wp:wrapPolygon>
            </wp:wrapTight>
            <wp:docPr id="42385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6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921266D" wp14:editId="67D46537">
            <wp:extent cx="2000195" cy="2667000"/>
            <wp:effectExtent l="0" t="0" r="635" b="0"/>
            <wp:docPr id="1023990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028" cy="267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1F6B6" w14:textId="4B260077" w:rsidR="00AD61F2" w:rsidRDefault="00AD61F2" w:rsidP="00AD61F2">
      <w:r>
        <w:t>NAMA : NAUFAL FARHAN NR</w:t>
      </w:r>
    </w:p>
    <w:p w14:paraId="10C60592" w14:textId="2541C94D" w:rsidR="00AD61F2" w:rsidRDefault="00AD61F2" w:rsidP="00AD61F2">
      <w:r>
        <w:t>KELAS : TI-1H</w:t>
      </w:r>
    </w:p>
    <w:p w14:paraId="113386C6" w14:textId="77777777" w:rsidR="00AD61F2" w:rsidRDefault="00AD61F2" w:rsidP="00AD61F2"/>
    <w:p w14:paraId="1DCC148A" w14:textId="56B24CA7" w:rsidR="00AD61F2" w:rsidRDefault="00AD61F2" w:rsidP="00AD61F2">
      <w:r>
        <w:t xml:space="preserve">1. apa,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mendatangi</w:t>
      </w:r>
      <w:proofErr w:type="spellEnd"/>
      <w:r>
        <w:t xml:space="preserve"> stand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dan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vr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unity</w:t>
      </w:r>
    </w:p>
    <w:p w14:paraId="393CB724" w14:textId="77777777" w:rsidR="00AD61F2" w:rsidRDefault="00AD61F2" w:rsidP="00AD61F2">
      <w:r>
        <w:t xml:space="preserve">2. </w:t>
      </w:r>
      <w:proofErr w:type="spellStart"/>
      <w:r>
        <w:t>kenapa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mendatangi</w:t>
      </w:r>
      <w:proofErr w:type="spellEnd"/>
      <w:r>
        <w:t xml:space="preserve"> stand </w:t>
      </w:r>
      <w:proofErr w:type="spellStart"/>
      <w:r>
        <w:t>jurusN</w:t>
      </w:r>
      <w:proofErr w:type="spellEnd"/>
      <w:r>
        <w:t xml:space="preserve"> TI,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TI juga, stand TI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, </w:t>
      </w:r>
      <w:proofErr w:type="spellStart"/>
      <w:r>
        <w:t>pertunjuka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vr</w:t>
      </w:r>
      <w:proofErr w:type="spellEnd"/>
      <w:r>
        <w:t xml:space="preserve"> </w:t>
      </w:r>
      <w:proofErr w:type="spellStart"/>
      <w:r>
        <w:t>memikat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stand </w:t>
      </w:r>
      <w:proofErr w:type="spellStart"/>
      <w:r>
        <w:t>ini</w:t>
      </w:r>
      <w:proofErr w:type="spellEnd"/>
    </w:p>
    <w:p w14:paraId="694AC514" w14:textId="7A69BBD3" w:rsidR="00AD61F2" w:rsidRDefault="00AD61F2" w:rsidP="00AD61F2">
      <w:r>
        <w:t xml:space="preserve">3. </w:t>
      </w:r>
      <w:proofErr w:type="spellStart"/>
      <w:r>
        <w:t>siapa</w:t>
      </w:r>
      <w:proofErr w:type="spellEnd"/>
      <w:r>
        <w:t xml:space="preserve">,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mengadakan</w:t>
      </w:r>
      <w:proofErr w:type="spellEnd"/>
      <w:r>
        <w:t xml:space="preserve"> stand </w:t>
      </w:r>
      <w:proofErr w:type="spellStart"/>
      <w:r>
        <w:t>tersebut</w:t>
      </w:r>
      <w:proofErr w:type="spellEnd"/>
      <w:r>
        <w:t xml:space="preserve">, yang </w:t>
      </w:r>
      <w:proofErr w:type="spellStart"/>
      <w:r>
        <w:t>mengadakan</w:t>
      </w:r>
      <w:proofErr w:type="spellEnd"/>
      <w:r>
        <w:t xml:space="preserve"> stand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74778AC5" w14:textId="77777777" w:rsidR="00AD61F2" w:rsidRDefault="00AD61F2" w:rsidP="00AD61F2">
      <w:r>
        <w:t xml:space="preserve">4. </w:t>
      </w:r>
      <w:proofErr w:type="spellStart"/>
      <w:r>
        <w:t>dimana</w:t>
      </w:r>
      <w:proofErr w:type="spellEnd"/>
      <w:r>
        <w:t xml:space="preserve">, di stand expo yang </w:t>
      </w:r>
      <w:proofErr w:type="spellStart"/>
      <w:r>
        <w:t>berlokasi</w:t>
      </w:r>
      <w:proofErr w:type="spellEnd"/>
      <w:r>
        <w:t xml:space="preserve"> di </w:t>
      </w:r>
      <w:proofErr w:type="spellStart"/>
      <w:r>
        <w:t>graha</w:t>
      </w:r>
      <w:proofErr w:type="spellEnd"/>
      <w:r>
        <w:t xml:space="preserve"> </w:t>
      </w:r>
      <w:proofErr w:type="spellStart"/>
      <w:r>
        <w:t>polinema</w:t>
      </w:r>
      <w:proofErr w:type="spellEnd"/>
    </w:p>
    <w:p w14:paraId="2913A719" w14:textId="77777777" w:rsidR="00AD61F2" w:rsidRDefault="00AD61F2" w:rsidP="00AD61F2">
      <w:r>
        <w:t xml:space="preserve">5. </w:t>
      </w:r>
      <w:proofErr w:type="spellStart"/>
      <w:r>
        <w:t>kapan</w:t>
      </w:r>
      <w:proofErr w:type="spellEnd"/>
      <w:r>
        <w:t xml:space="preserve">,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tepatnya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2 </w:t>
      </w:r>
      <w:proofErr w:type="spellStart"/>
      <w:r>
        <w:t>april</w:t>
      </w:r>
      <w:proofErr w:type="spellEnd"/>
      <w:r>
        <w:t xml:space="preserve"> 2026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rabu</w:t>
      </w:r>
      <w:proofErr w:type="spellEnd"/>
    </w:p>
    <w:p w14:paraId="5807DB47" w14:textId="54930B3A" w:rsidR="00AD61F2" w:rsidRDefault="00AD61F2">
      <w:r>
        <w:t xml:space="preserve">6. </w:t>
      </w:r>
      <w:proofErr w:type="spellStart"/>
      <w:r>
        <w:t>gimana</w:t>
      </w:r>
      <w:proofErr w:type="spellEnd"/>
      <w:r>
        <w:t xml:space="preserve">, </w:t>
      </w:r>
      <w:proofErr w:type="spellStart"/>
      <w:r>
        <w:t>gimana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mu expo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expo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keren</w:t>
      </w:r>
      <w:proofErr w:type="spellEnd"/>
      <w:r>
        <w:t xml:space="preserve"> dan </w:t>
      </w:r>
      <w:proofErr w:type="spellStart"/>
      <w:r>
        <w:t>seru</w:t>
      </w:r>
      <w:proofErr w:type="spellEnd"/>
      <w:r>
        <w:t xml:space="preserve">,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stand yang </w:t>
      </w:r>
      <w:proofErr w:type="spellStart"/>
      <w:r>
        <w:t>didirikan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insight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mendatangi</w:t>
      </w:r>
      <w:proofErr w:type="spellEnd"/>
      <w:r>
        <w:t xml:space="preserve"> stand </w:t>
      </w:r>
      <w:proofErr w:type="spellStart"/>
      <w:r>
        <w:t>stand</w:t>
      </w:r>
      <w:proofErr w:type="spellEnd"/>
      <w:r>
        <w:t xml:space="preserve"> </w:t>
      </w:r>
      <w:proofErr w:type="spellStart"/>
      <w:r>
        <w:t>tersebut</w:t>
      </w:r>
      <w:proofErr w:type="spellEnd"/>
    </w:p>
    <w:sectPr w:rsidR="00AD6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F1"/>
    <w:rsid w:val="000027F1"/>
    <w:rsid w:val="00232BB5"/>
    <w:rsid w:val="005D348A"/>
    <w:rsid w:val="00AD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7A5D"/>
  <w15:chartTrackingRefBased/>
  <w15:docId w15:val="{1533BE07-D9C9-4DFD-BB03-F0E8BCC3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1</cp:revision>
  <dcterms:created xsi:type="dcterms:W3CDTF">2026-04-05T07:52:00Z</dcterms:created>
  <dcterms:modified xsi:type="dcterms:W3CDTF">2026-04-05T12:18:00Z</dcterms:modified>
</cp:coreProperties>
</file>