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1989" w14:textId="02A09244" w:rsidR="00AD4E81" w:rsidRPr="00AD4E81" w:rsidRDefault="00AD4E81" w:rsidP="00AD4E81">
      <w:pPr>
        <w:spacing w:after="156"/>
        <w:ind w:right="3"/>
        <w:jc w:val="center"/>
        <w:rPr>
          <w:rFonts w:ascii="Times New Roman" w:hAnsi="Times New Roman" w:cs="Times New Roman"/>
        </w:rPr>
      </w:pPr>
      <w:r w:rsidRPr="00AD4E81">
        <w:rPr>
          <w:rFonts w:ascii="Times New Roman" w:eastAsia="Times New Roman" w:hAnsi="Times New Roman" w:cs="Times New Roman"/>
          <w:b/>
          <w:sz w:val="28"/>
        </w:rPr>
        <w:t>DIVISI AKADEMIK BADAN PENGURUS 2022 – 2023</w:t>
      </w:r>
    </w:p>
    <w:p w14:paraId="041072A4" w14:textId="77777777" w:rsidR="00AD4E81" w:rsidRPr="00AD4E81" w:rsidRDefault="00AD4E81" w:rsidP="00AD4E81">
      <w:pPr>
        <w:spacing w:after="143"/>
        <w:jc w:val="both"/>
        <w:rPr>
          <w:rFonts w:ascii="Times New Roman" w:hAnsi="Times New Roman" w:cs="Times New Roman"/>
        </w:rPr>
      </w:pPr>
      <w:r w:rsidRPr="00AD4E8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0AB734" w14:textId="77777777" w:rsidR="00AD4E81" w:rsidRPr="00AD4E81" w:rsidRDefault="00AD4E81" w:rsidP="00AD4E81">
      <w:pPr>
        <w:numPr>
          <w:ilvl w:val="0"/>
          <w:numId w:val="1"/>
        </w:numPr>
        <w:spacing w:after="73"/>
        <w:ind w:left="712" w:hanging="485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Peran dan </w:t>
      </w:r>
      <w:proofErr w:type="spellStart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>Fungsi</w:t>
      </w:r>
      <w:proofErr w:type="spellEnd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 Divisi </w:t>
      </w:r>
      <w:proofErr w:type="spellStart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>Akademik</w:t>
      </w:r>
      <w:proofErr w:type="spellEnd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22ED27" w14:textId="77777777" w:rsidR="00AD4E81" w:rsidRPr="00AD4E81" w:rsidRDefault="00AD4E81" w:rsidP="00AD4E81">
      <w:pPr>
        <w:spacing w:after="0" w:line="361" w:lineRule="auto"/>
        <w:ind w:left="252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Itenas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hardskill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softskill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sharing</w:t>
      </w: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0D1E7" w14:textId="77777777" w:rsidR="00AD4E81" w:rsidRPr="00AD4E81" w:rsidRDefault="00AD4E81" w:rsidP="00AD4E81">
      <w:pPr>
        <w:spacing w:after="139"/>
        <w:ind w:left="742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73B1517F" w14:textId="77777777" w:rsidR="00AD4E81" w:rsidRPr="00AD4E81" w:rsidRDefault="00AD4E81" w:rsidP="00AD4E81">
      <w:pPr>
        <w:numPr>
          <w:ilvl w:val="0"/>
          <w:numId w:val="1"/>
        </w:numPr>
        <w:spacing w:after="73"/>
        <w:ind w:left="712" w:hanging="4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 Divisi </w:t>
      </w:r>
      <w:proofErr w:type="spellStart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>Akademik</w:t>
      </w:r>
      <w:proofErr w:type="spellEnd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907962" w14:textId="77777777" w:rsidR="00AD4E81" w:rsidRPr="00AD4E81" w:rsidRDefault="00AD4E81" w:rsidP="00AD4E81">
      <w:pPr>
        <w:spacing w:after="1" w:line="358" w:lineRule="auto"/>
        <w:ind w:left="252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 xml:space="preserve">staff </w:t>
      </w:r>
      <w:r w:rsidRPr="00AD4E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staff</w:t>
      </w: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lain. Dimana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658D955E" w14:textId="77777777" w:rsidR="00AD4E81" w:rsidRPr="00AD4E81" w:rsidRDefault="00AD4E81" w:rsidP="00AD4E81">
      <w:pPr>
        <w:spacing w:after="0" w:line="362" w:lineRule="auto"/>
        <w:ind w:left="737" w:right="3314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>-</w:t>
      </w:r>
      <w:r w:rsidRPr="00AD4E8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 :  152019003 ;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Maleakhi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Ekklesia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-</w:t>
      </w:r>
      <w:r w:rsidRPr="00AD4E8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  :  1) 152019030 ; Nicolaus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Buha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81F3A" w14:textId="77777777" w:rsidR="00AD4E81" w:rsidRPr="00AD4E81" w:rsidRDefault="00AD4E81" w:rsidP="00AD4E81">
      <w:pPr>
        <w:spacing w:after="115"/>
        <w:ind w:left="1149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2) 152020131 ;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Abdur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Rafi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Syach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Ridwan </w:t>
      </w:r>
    </w:p>
    <w:p w14:paraId="63C2B302" w14:textId="77777777" w:rsidR="00AD4E81" w:rsidRPr="00AD4E81" w:rsidRDefault="00AD4E81" w:rsidP="00AD4E81">
      <w:pPr>
        <w:spacing w:after="137"/>
        <w:ind w:left="3601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3F5A43BF" w14:textId="77777777" w:rsidR="00AD4E81" w:rsidRPr="00AD4E81" w:rsidRDefault="00AD4E81" w:rsidP="00AD4E81">
      <w:pPr>
        <w:numPr>
          <w:ilvl w:val="0"/>
          <w:numId w:val="1"/>
        </w:numPr>
        <w:spacing w:after="73"/>
        <w:ind w:left="712" w:hanging="4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>Rancangan</w:t>
      </w:r>
      <w:proofErr w:type="spellEnd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 w:rsidRPr="00AD4E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E5BF12" w14:textId="77777777" w:rsidR="00AD4E81" w:rsidRPr="00AD4E81" w:rsidRDefault="00AD4E81" w:rsidP="00AD4E81">
      <w:pPr>
        <w:spacing w:after="6" w:line="356" w:lineRule="auto"/>
        <w:ind w:left="252" w:firstLine="4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divisi,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oleh 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7CDFD05B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92374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update</w:t>
      </w: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E1DE4C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D19FC8D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A7920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059A8A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sharing</w:t>
      </w:r>
      <w:r w:rsidRPr="00AD4E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soft skill</w:t>
      </w: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hardskill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678C5" w14:textId="77777777" w:rsidR="00AD4E81" w:rsidRPr="00AD4E81" w:rsidRDefault="00AD4E81" w:rsidP="00AD4E81">
      <w:pPr>
        <w:numPr>
          <w:ilvl w:val="1"/>
          <w:numId w:val="2"/>
        </w:numPr>
        <w:spacing w:after="117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soft skill class</w:t>
      </w: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(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tentative</w:t>
      </w:r>
      <w:r w:rsidRPr="00AD4E8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541934" w14:textId="77777777" w:rsidR="00AD4E81" w:rsidRPr="00AD4E81" w:rsidRDefault="00AD4E81" w:rsidP="00AD4E81">
      <w:pPr>
        <w:numPr>
          <w:ilvl w:val="1"/>
          <w:numId w:val="2"/>
        </w:numPr>
        <w:spacing w:after="117" w:line="35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jobdesk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staff</w:t>
      </w:r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2291BB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741A706B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7DB7E9DC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21A93ED2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2B539CF9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0CFDE5B9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789B9C01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57A53BED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7DB52F84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5D274DB0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68CDC8D9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25B89BAF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4E681D62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1BBE9DAA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49008449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2BAD490A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418A191D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0C1F5CC7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1A6CD2A7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580B7806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1AFFFFA9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14E1AB1C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0B7AFA87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2CF046F9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53ABFB3F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33F8BF30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5CB78978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0BAA2BF3" w14:textId="77777777" w:rsidR="00AD4E81" w:rsidRDefault="00AD4E81" w:rsidP="00AD4E81">
      <w:pPr>
        <w:spacing w:after="26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7AA72598" w14:textId="1A64BA0F" w:rsidR="00AD4E81" w:rsidRPr="00AD4E81" w:rsidRDefault="00AD4E81" w:rsidP="00AD4E81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>DIVISI ORGANISASI PERIODE 2021-2022</w:t>
      </w:r>
    </w:p>
    <w:p w14:paraId="795A2383" w14:textId="77777777" w:rsidR="00AD4E81" w:rsidRPr="00AD4E81" w:rsidRDefault="00AD4E81" w:rsidP="00AD4E81">
      <w:pPr>
        <w:spacing w:after="219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12115CFE" w14:textId="77777777" w:rsidR="00AD4E81" w:rsidRPr="00AD4E81" w:rsidRDefault="00AD4E81" w:rsidP="00AD4E81">
      <w:pPr>
        <w:pStyle w:val="Heading1"/>
        <w:numPr>
          <w:ilvl w:val="0"/>
          <w:numId w:val="0"/>
        </w:numPr>
        <w:ind w:left="355"/>
        <w:jc w:val="both"/>
        <w:rPr>
          <w:sz w:val="24"/>
          <w:szCs w:val="20"/>
        </w:rPr>
      </w:pPr>
      <w:r w:rsidRPr="00AD4E81">
        <w:rPr>
          <w:sz w:val="24"/>
          <w:szCs w:val="20"/>
        </w:rPr>
        <w:t>A.</w:t>
      </w:r>
      <w:r w:rsidRPr="00AD4E81">
        <w:rPr>
          <w:rFonts w:eastAsia="Arial"/>
          <w:sz w:val="24"/>
          <w:szCs w:val="20"/>
        </w:rPr>
        <w:t xml:space="preserve"> </w:t>
      </w:r>
      <w:proofErr w:type="spellStart"/>
      <w:r w:rsidRPr="00AD4E81">
        <w:rPr>
          <w:sz w:val="24"/>
          <w:szCs w:val="20"/>
        </w:rPr>
        <w:t>Deskripsi</w:t>
      </w:r>
      <w:proofErr w:type="spellEnd"/>
      <w:r w:rsidRPr="00AD4E81">
        <w:rPr>
          <w:sz w:val="24"/>
          <w:szCs w:val="20"/>
        </w:rPr>
        <w:t xml:space="preserve"> </w:t>
      </w:r>
    </w:p>
    <w:p w14:paraId="3F292E40" w14:textId="77777777" w:rsidR="00AD4E81" w:rsidRPr="00AD4E81" w:rsidRDefault="00AD4E81" w:rsidP="00AD4E81">
      <w:pPr>
        <w:ind w:left="35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>timeline</w:t>
      </w: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 xml:space="preserve">online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eastAsia="Times New Roman" w:hAnsi="Times New Roman" w:cs="Times New Roman"/>
          <w:i/>
          <w:sz w:val="24"/>
          <w:szCs w:val="24"/>
        </w:rPr>
        <w:t xml:space="preserve">offline </w:t>
      </w:r>
    </w:p>
    <w:p w14:paraId="29E02D03" w14:textId="77777777" w:rsidR="00AD4E81" w:rsidRPr="00AD4E81" w:rsidRDefault="00AD4E81" w:rsidP="00AD4E81">
      <w:pPr>
        <w:spacing w:after="40"/>
        <w:ind w:left="72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182B84D0" w14:textId="77777777" w:rsidR="00AD4E81" w:rsidRPr="00AD4E81" w:rsidRDefault="00AD4E81" w:rsidP="00AD4E81">
      <w:pPr>
        <w:pStyle w:val="Heading1"/>
        <w:numPr>
          <w:ilvl w:val="0"/>
          <w:numId w:val="0"/>
        </w:numPr>
        <w:ind w:left="355"/>
        <w:jc w:val="both"/>
        <w:rPr>
          <w:sz w:val="24"/>
          <w:szCs w:val="24"/>
        </w:rPr>
      </w:pPr>
      <w:r w:rsidRPr="00AD4E81">
        <w:t>B.</w:t>
      </w:r>
      <w:r w:rsidRPr="00AD4E81">
        <w:rPr>
          <w:rFonts w:eastAsia="Arial"/>
        </w:rPr>
        <w:t xml:space="preserve"> </w:t>
      </w:r>
      <w:proofErr w:type="spellStart"/>
      <w:r w:rsidRPr="00AD4E81">
        <w:rPr>
          <w:sz w:val="24"/>
          <w:szCs w:val="24"/>
        </w:rPr>
        <w:t>Sumber</w:t>
      </w:r>
      <w:proofErr w:type="spellEnd"/>
      <w:r w:rsidRPr="00AD4E81">
        <w:rPr>
          <w:sz w:val="24"/>
          <w:szCs w:val="24"/>
        </w:rPr>
        <w:t xml:space="preserve"> </w:t>
      </w:r>
      <w:proofErr w:type="spellStart"/>
      <w:r w:rsidRPr="00AD4E81">
        <w:rPr>
          <w:sz w:val="24"/>
          <w:szCs w:val="24"/>
        </w:rPr>
        <w:t>Daya</w:t>
      </w:r>
      <w:proofErr w:type="spellEnd"/>
      <w:r w:rsidRPr="00AD4E81">
        <w:rPr>
          <w:sz w:val="24"/>
          <w:szCs w:val="24"/>
        </w:rPr>
        <w:t xml:space="preserve"> </w:t>
      </w:r>
      <w:proofErr w:type="spellStart"/>
      <w:r w:rsidRPr="00AD4E81">
        <w:rPr>
          <w:sz w:val="24"/>
          <w:szCs w:val="24"/>
        </w:rPr>
        <w:t>Manusia</w:t>
      </w:r>
      <w:proofErr w:type="spellEnd"/>
      <w:r w:rsidRPr="00AD4E81">
        <w:rPr>
          <w:sz w:val="24"/>
          <w:szCs w:val="24"/>
        </w:rPr>
        <w:t xml:space="preserve"> </w:t>
      </w:r>
    </w:p>
    <w:p w14:paraId="5892E64B" w14:textId="77777777" w:rsidR="00AD4E81" w:rsidRPr="00AD4E81" w:rsidRDefault="00AD4E81" w:rsidP="00AD4E81">
      <w:pPr>
        <w:numPr>
          <w:ilvl w:val="0"/>
          <w:numId w:val="3"/>
        </w:numPr>
        <w:spacing w:after="3" w:line="260" w:lineRule="auto"/>
        <w:ind w:right="1178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: 152019100 Muhammad Avilla Rafi 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orang staff,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699B712" w14:textId="77777777" w:rsidR="00AD4E81" w:rsidRPr="00AD4E81" w:rsidRDefault="00AD4E81" w:rsidP="00AD4E81">
      <w:pPr>
        <w:numPr>
          <w:ilvl w:val="0"/>
          <w:numId w:val="3"/>
        </w:numPr>
        <w:spacing w:after="3" w:line="260" w:lineRule="auto"/>
        <w:ind w:right="1178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210EFA1" w14:textId="77777777" w:rsidR="00AD4E81" w:rsidRPr="00AD4E81" w:rsidRDefault="00AD4E81" w:rsidP="00AD4E81">
      <w:pPr>
        <w:numPr>
          <w:ilvl w:val="1"/>
          <w:numId w:val="3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152019078 : Muhammad Farhan Maulana </w:t>
      </w:r>
    </w:p>
    <w:p w14:paraId="7EC5AEE7" w14:textId="77777777" w:rsidR="00AD4E81" w:rsidRPr="00AD4E81" w:rsidRDefault="00AD4E81" w:rsidP="00AD4E81">
      <w:pPr>
        <w:numPr>
          <w:ilvl w:val="1"/>
          <w:numId w:val="3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152020046 : Mario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Chamdjoko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Mulyo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3D5B3" w14:textId="77777777" w:rsidR="00AD4E81" w:rsidRPr="00AD4E81" w:rsidRDefault="00AD4E81" w:rsidP="00AD4E81">
      <w:pPr>
        <w:numPr>
          <w:ilvl w:val="1"/>
          <w:numId w:val="3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152020108 :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Laras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Kholbiyu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Shaafa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9D837" w14:textId="77777777" w:rsidR="00AD4E81" w:rsidRPr="00AD4E81" w:rsidRDefault="00AD4E81" w:rsidP="00AD4E81">
      <w:pPr>
        <w:spacing w:after="4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8ABEB" w14:textId="77777777" w:rsidR="00AD4E81" w:rsidRPr="00AD4E81" w:rsidRDefault="00AD4E81" w:rsidP="00AD4E81">
      <w:pPr>
        <w:pStyle w:val="Heading1"/>
        <w:ind w:left="705" w:hanging="360"/>
        <w:jc w:val="both"/>
        <w:rPr>
          <w:sz w:val="24"/>
          <w:szCs w:val="24"/>
        </w:rPr>
      </w:pPr>
      <w:proofErr w:type="spellStart"/>
      <w:r w:rsidRPr="00AD4E81">
        <w:rPr>
          <w:sz w:val="24"/>
          <w:szCs w:val="24"/>
        </w:rPr>
        <w:t>Rancangan</w:t>
      </w:r>
      <w:proofErr w:type="spellEnd"/>
      <w:r w:rsidRPr="00AD4E81">
        <w:rPr>
          <w:sz w:val="24"/>
          <w:szCs w:val="24"/>
        </w:rPr>
        <w:t xml:space="preserve"> Program </w:t>
      </w:r>
      <w:proofErr w:type="spellStart"/>
      <w:r w:rsidRPr="00AD4E81">
        <w:rPr>
          <w:sz w:val="24"/>
          <w:szCs w:val="24"/>
        </w:rPr>
        <w:t>Kerja</w:t>
      </w:r>
      <w:proofErr w:type="spellEnd"/>
      <w:r w:rsidRPr="00AD4E81">
        <w:rPr>
          <w:sz w:val="24"/>
          <w:szCs w:val="24"/>
        </w:rPr>
        <w:t xml:space="preserve"> </w:t>
      </w:r>
    </w:p>
    <w:p w14:paraId="66D837ED" w14:textId="77777777" w:rsidR="00AD4E81" w:rsidRPr="00AD4E81" w:rsidRDefault="00AD4E81" w:rsidP="00AD4E81">
      <w:pPr>
        <w:ind w:left="71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pada Divisi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FE66BF9" w14:textId="77777777" w:rsidR="00AD4E81" w:rsidRP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8E003" w14:textId="77777777" w:rsidR="00AD4E81" w:rsidRP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</w:p>
    <w:p w14:paraId="5646A18A" w14:textId="77777777" w:rsidR="00AD4E81" w:rsidRP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</w:p>
    <w:p w14:paraId="6EB00BCA" w14:textId="77777777" w:rsidR="00AD4E81" w:rsidRP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data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</w:p>
    <w:p w14:paraId="72C12A5C" w14:textId="77777777" w:rsidR="00AD4E81" w:rsidRP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ED80" w14:textId="77777777" w:rsidR="00AD4E81" w:rsidRP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MC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kadiv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E3EDC" w14:textId="05191272" w:rsidR="00AD4E81" w:rsidRDefault="00AD4E81" w:rsidP="00AD4E81">
      <w:pPr>
        <w:numPr>
          <w:ilvl w:val="0"/>
          <w:numId w:val="4"/>
        </w:numPr>
        <w:spacing w:after="3" w:line="2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MC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565C6" w14:textId="547E25E9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06813257" w14:textId="2574ED27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11BAB7D4" w14:textId="432AFE82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6372876F" w14:textId="3BC28EBB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31EA7ADE" w14:textId="0B7875D0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274C53E7" w14:textId="363B8642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249A5471" w14:textId="4FA62AF2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34CA7316" w14:textId="55ADDF6B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0A60F034" w14:textId="43EBB6AF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44CC2F77" w14:textId="6845C48A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5791D9F1" w14:textId="1162DD67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18D46CA5" w14:textId="2858C092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6FE07794" w14:textId="1158611B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0691F180" w14:textId="27EA60D1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6590F6EF" w14:textId="055E13D5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052B802A" w14:textId="70E07E0E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6F50E521" w14:textId="0D73218C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52B5E487" w14:textId="270CE669" w:rsidR="00AD4E81" w:rsidRDefault="00AD4E81" w:rsidP="00AD4E81">
      <w:pPr>
        <w:spacing w:after="3" w:line="2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55C5C630" w14:textId="02141E58" w:rsidR="00AD4E81" w:rsidRDefault="00AD4E81" w:rsidP="00AD4E81">
      <w:pPr>
        <w:spacing w:after="26"/>
        <w:jc w:val="center"/>
        <w:rPr>
          <w:rFonts w:ascii="Times New Roman" w:eastAsia="Times New Roman" w:hAnsi="Times New Roman" w:cs="Times New Roman"/>
          <w:b/>
          <w:sz w:val="28"/>
          <w:szCs w:val="18"/>
        </w:rPr>
      </w:pP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 xml:space="preserve">DIVISI </w:t>
      </w:r>
      <w:r>
        <w:rPr>
          <w:rFonts w:ascii="Times New Roman" w:eastAsia="Times New Roman" w:hAnsi="Times New Roman" w:cs="Times New Roman"/>
          <w:b/>
          <w:sz w:val="28"/>
          <w:szCs w:val="18"/>
        </w:rPr>
        <w:t>BADAN KEAMAN HIMPUNAN</w:t>
      </w: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t xml:space="preserve"> PERIODE 2021-2022</w:t>
      </w:r>
    </w:p>
    <w:p w14:paraId="58DCD894" w14:textId="77777777" w:rsidR="00AD4E81" w:rsidRDefault="00AD4E81" w:rsidP="00AD4E81">
      <w:pPr>
        <w:spacing w:after="26"/>
        <w:jc w:val="center"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44DBEAB3" w14:textId="77777777" w:rsidR="00AD4E81" w:rsidRPr="00AD4E81" w:rsidRDefault="00AD4E81" w:rsidP="00AD4E81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</w:p>
    <w:p w14:paraId="0739BD48" w14:textId="77777777" w:rsidR="00AD4E81" w:rsidRPr="00AD4E81" w:rsidRDefault="00AD4E81" w:rsidP="00AD4E81">
      <w:pPr>
        <w:numPr>
          <w:ilvl w:val="0"/>
          <w:numId w:val="6"/>
        </w:numPr>
        <w:spacing w:after="113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D4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1F22F6" w14:textId="77777777" w:rsidR="00AD4E81" w:rsidRPr="00AD4E81" w:rsidRDefault="00AD4E81" w:rsidP="00AD4E81">
      <w:pPr>
        <w:spacing w:line="357" w:lineRule="auto"/>
        <w:ind w:left="12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 HMIF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Itenas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D0CDC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3376D" w14:textId="77777777" w:rsidR="00AD4E81" w:rsidRPr="00AD4E81" w:rsidRDefault="00AD4E81" w:rsidP="00AD4E81">
      <w:pPr>
        <w:numPr>
          <w:ilvl w:val="0"/>
          <w:numId w:val="6"/>
        </w:numPr>
        <w:spacing w:after="136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AD4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AD4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AD4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E232D3" w14:textId="77777777" w:rsidR="00AD4E81" w:rsidRPr="00AD4E81" w:rsidRDefault="00AD4E81" w:rsidP="00AD4E81">
      <w:pPr>
        <w:tabs>
          <w:tab w:val="center" w:pos="2481"/>
          <w:tab w:val="center" w:pos="55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eastAsia="Calibri" w:hAnsi="Times New Roman" w:cs="Times New Roman"/>
          <w:sz w:val="24"/>
          <w:szCs w:val="24"/>
        </w:rPr>
        <w:tab/>
      </w:r>
      <w:r w:rsidRPr="00AD4E81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AD4E8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</w:t>
      </w:r>
      <w:r w:rsidRPr="00AD4E81">
        <w:rPr>
          <w:rFonts w:ascii="Times New Roman" w:hAnsi="Times New Roman" w:cs="Times New Roman"/>
          <w:sz w:val="24"/>
          <w:szCs w:val="24"/>
        </w:rPr>
        <w:tab/>
        <w:t xml:space="preserve">: 152019055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Fikral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Andhika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4CDE0" w14:textId="77777777" w:rsidR="00AD4E81" w:rsidRPr="00AD4E81" w:rsidRDefault="00AD4E81" w:rsidP="00AD4E81">
      <w:pPr>
        <w:tabs>
          <w:tab w:val="center" w:pos="2232"/>
          <w:tab w:val="center" w:pos="3634"/>
        </w:tabs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eastAsia="Calibri" w:hAnsi="Times New Roman" w:cs="Times New Roman"/>
          <w:sz w:val="24"/>
          <w:szCs w:val="24"/>
        </w:rPr>
        <w:tab/>
      </w:r>
      <w:r w:rsidRPr="00AD4E81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AD4E8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 </w:t>
      </w:r>
      <w:r w:rsidRPr="00AD4E8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C1AE2B8" w14:textId="77777777" w:rsidR="00AD4E81" w:rsidRPr="00AD4E81" w:rsidRDefault="00AD4E81" w:rsidP="00AD4E81">
      <w:pPr>
        <w:spacing w:after="14"/>
        <w:ind w:left="2009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>1.)</w:t>
      </w:r>
      <w:r w:rsidRPr="00AD4E8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D4E81">
        <w:rPr>
          <w:rFonts w:ascii="Times New Roman" w:hAnsi="Times New Roman" w:cs="Times New Roman"/>
          <w:sz w:val="24"/>
          <w:szCs w:val="24"/>
        </w:rPr>
        <w:t xml:space="preserve">152019087 Muhammad Raihan Ammar </w:t>
      </w:r>
    </w:p>
    <w:p w14:paraId="1E78663E" w14:textId="77777777" w:rsidR="00AD4E81" w:rsidRPr="00AD4E81" w:rsidRDefault="00AD4E81" w:rsidP="00AD4E81">
      <w:pPr>
        <w:spacing w:after="165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113F" w14:textId="77777777" w:rsidR="00AD4E81" w:rsidRPr="00AD4E81" w:rsidRDefault="00AD4E81" w:rsidP="00AD4E81">
      <w:pPr>
        <w:numPr>
          <w:ilvl w:val="0"/>
          <w:numId w:val="6"/>
        </w:numPr>
        <w:spacing w:after="113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E81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AD4E81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5D649F" w14:textId="77777777" w:rsidR="00AD4E81" w:rsidRPr="00AD4E81" w:rsidRDefault="00AD4E81" w:rsidP="00AD4E81">
      <w:pPr>
        <w:ind w:left="16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pada Divisi BKH : </w:t>
      </w:r>
    </w:p>
    <w:p w14:paraId="39E9ED39" w14:textId="4B94553C" w:rsidR="00AD4E81" w:rsidRPr="00AD4E81" w:rsidRDefault="00AD4E81" w:rsidP="00AD4E81">
      <w:pPr>
        <w:numPr>
          <w:ilvl w:val="1"/>
          <w:numId w:val="6"/>
        </w:numPr>
        <w:spacing w:after="113" w:line="35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202</w:t>
      </w:r>
      <w:r w:rsidR="008D6B3A">
        <w:rPr>
          <w:rFonts w:ascii="Times New Roman" w:hAnsi="Times New Roman" w:cs="Times New Roman"/>
          <w:sz w:val="24"/>
          <w:szCs w:val="24"/>
        </w:rPr>
        <w:t>1</w:t>
      </w:r>
      <w:r w:rsidRPr="00AD4E81">
        <w:rPr>
          <w:rFonts w:ascii="Times New Roman" w:hAnsi="Times New Roman" w:cs="Times New Roman"/>
          <w:sz w:val="24"/>
          <w:szCs w:val="24"/>
        </w:rPr>
        <w:t>-202</w:t>
      </w:r>
      <w:r w:rsidR="008D6B3A">
        <w:rPr>
          <w:rFonts w:ascii="Times New Roman" w:hAnsi="Times New Roman" w:cs="Times New Roman"/>
          <w:sz w:val="24"/>
          <w:szCs w:val="24"/>
        </w:rPr>
        <w:t>2</w:t>
      </w:r>
      <w:r w:rsidRPr="00AD4E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E65CB" w14:textId="77777777" w:rsidR="00AD4E81" w:rsidRPr="00AD4E81" w:rsidRDefault="00AD4E81" w:rsidP="00AD4E81">
      <w:pPr>
        <w:numPr>
          <w:ilvl w:val="1"/>
          <w:numId w:val="6"/>
        </w:numPr>
        <w:spacing w:after="3" w:line="35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3FE88" w14:textId="77777777" w:rsidR="00AD4E81" w:rsidRPr="00AD4E81" w:rsidRDefault="00AD4E81" w:rsidP="00AD4E81">
      <w:pPr>
        <w:numPr>
          <w:ilvl w:val="1"/>
          <w:numId w:val="6"/>
        </w:numPr>
        <w:spacing w:after="11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 </w:t>
      </w:r>
    </w:p>
    <w:p w14:paraId="51D85C74" w14:textId="77777777" w:rsidR="00AD4E81" w:rsidRPr="00AD4E81" w:rsidRDefault="00AD4E81" w:rsidP="00AD4E81">
      <w:pPr>
        <w:numPr>
          <w:ilvl w:val="1"/>
          <w:numId w:val="6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HMIF. </w:t>
      </w:r>
    </w:p>
    <w:p w14:paraId="745FBF0E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18317207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3BF0266C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06FED9B3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79F2610B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6281EBF7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2D463E12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7AC7FC1F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65202B51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1E2ABE96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68DE3324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2F5CE431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19AAE5CC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  <w:sz w:val="26"/>
        </w:rPr>
        <w:t xml:space="preserve"> </w:t>
      </w:r>
    </w:p>
    <w:p w14:paraId="38DC8BA9" w14:textId="7084CA5D" w:rsidR="00AD4E81" w:rsidRDefault="00AD4E81" w:rsidP="00AD4E81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315456EF" w14:textId="0B97E020" w:rsidR="00AD4E81" w:rsidRDefault="00AD4E81" w:rsidP="00AD4E81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5C7DE22C" w14:textId="645A94D0" w:rsidR="00AD4E81" w:rsidRDefault="00AD4E81" w:rsidP="00AD4E81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020BDFCF" w14:textId="1C95BF6D" w:rsidR="00AD4E81" w:rsidRDefault="00AD4E81" w:rsidP="00AD4E81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37DD670E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</w:p>
    <w:p w14:paraId="7FE6A08B" w14:textId="77777777" w:rsidR="00AD4E81" w:rsidRPr="00AD4E81" w:rsidRDefault="00AD4E81" w:rsidP="00AD4E81">
      <w:pPr>
        <w:numPr>
          <w:ilvl w:val="0"/>
          <w:numId w:val="6"/>
        </w:numPr>
        <w:spacing w:after="113"/>
        <w:ind w:hanging="360"/>
        <w:jc w:val="both"/>
        <w:rPr>
          <w:rFonts w:ascii="Times New Roman" w:hAnsi="Times New Roman" w:cs="Times New Roman"/>
        </w:rPr>
      </w:pPr>
      <w:proofErr w:type="spellStart"/>
      <w:r w:rsidRPr="00AD4E81">
        <w:rPr>
          <w:rFonts w:ascii="Times New Roman" w:hAnsi="Times New Roman" w:cs="Times New Roman"/>
        </w:rPr>
        <w:t>Penjelasan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  <w:proofErr w:type="spellStart"/>
      <w:r w:rsidRPr="00AD4E81">
        <w:rPr>
          <w:rFonts w:ascii="Times New Roman" w:hAnsi="Times New Roman" w:cs="Times New Roman"/>
        </w:rPr>
        <w:t>Tugas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</w:p>
    <w:p w14:paraId="4DA9DFA5" w14:textId="43C7663E" w:rsidR="00AD4E81" w:rsidRDefault="00AD4E81" w:rsidP="00AD4E81">
      <w:pPr>
        <w:spacing w:after="0"/>
        <w:ind w:left="1634"/>
        <w:jc w:val="both"/>
        <w:rPr>
          <w:rFonts w:ascii="Times New Roman" w:hAnsi="Times New Roman" w:cs="Times New Roman"/>
        </w:rPr>
      </w:pPr>
      <w:proofErr w:type="spellStart"/>
      <w:r w:rsidRPr="00AD4E81">
        <w:rPr>
          <w:rFonts w:ascii="Times New Roman" w:hAnsi="Times New Roman" w:cs="Times New Roman"/>
        </w:rPr>
        <w:t>Berikut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  <w:proofErr w:type="spellStart"/>
      <w:r w:rsidRPr="00AD4E81">
        <w:rPr>
          <w:rFonts w:ascii="Times New Roman" w:hAnsi="Times New Roman" w:cs="Times New Roman"/>
        </w:rPr>
        <w:t>merupakan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  <w:proofErr w:type="spellStart"/>
      <w:r w:rsidRPr="00AD4E81">
        <w:rPr>
          <w:rFonts w:ascii="Times New Roman" w:hAnsi="Times New Roman" w:cs="Times New Roman"/>
        </w:rPr>
        <w:t>penjelasan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  <w:proofErr w:type="spellStart"/>
      <w:r w:rsidRPr="00AD4E81">
        <w:rPr>
          <w:rFonts w:ascii="Times New Roman" w:hAnsi="Times New Roman" w:cs="Times New Roman"/>
        </w:rPr>
        <w:t>tugas-tugas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  <w:proofErr w:type="spellStart"/>
      <w:r w:rsidRPr="00AD4E81">
        <w:rPr>
          <w:rFonts w:ascii="Times New Roman" w:hAnsi="Times New Roman" w:cs="Times New Roman"/>
        </w:rPr>
        <w:t>dari</w:t>
      </w:r>
      <w:proofErr w:type="spellEnd"/>
      <w:r w:rsidRPr="00AD4E81">
        <w:rPr>
          <w:rFonts w:ascii="Times New Roman" w:hAnsi="Times New Roman" w:cs="Times New Roman"/>
        </w:rPr>
        <w:t xml:space="preserve"> Divisi BKH yang </w:t>
      </w:r>
      <w:proofErr w:type="spellStart"/>
      <w:r w:rsidRPr="00AD4E81">
        <w:rPr>
          <w:rFonts w:ascii="Times New Roman" w:hAnsi="Times New Roman" w:cs="Times New Roman"/>
        </w:rPr>
        <w:t>dapat</w:t>
      </w:r>
      <w:proofErr w:type="spellEnd"/>
      <w:r w:rsidRPr="00AD4E81">
        <w:rPr>
          <w:rFonts w:ascii="Times New Roman" w:hAnsi="Times New Roman" w:cs="Times New Roman"/>
        </w:rPr>
        <w:t xml:space="preserve"> </w:t>
      </w:r>
      <w:proofErr w:type="spellStart"/>
      <w:r w:rsidRPr="00AD4E81">
        <w:rPr>
          <w:rFonts w:ascii="Times New Roman" w:hAnsi="Times New Roman" w:cs="Times New Roman"/>
        </w:rPr>
        <w:t>dilihat</w:t>
      </w:r>
      <w:proofErr w:type="spellEnd"/>
      <w:r w:rsidRPr="00AD4E81">
        <w:rPr>
          <w:rFonts w:ascii="Times New Roman" w:hAnsi="Times New Roman" w:cs="Times New Roman"/>
        </w:rPr>
        <w:t xml:space="preserve"> pada </w:t>
      </w:r>
      <w:proofErr w:type="spellStart"/>
      <w:r w:rsidRPr="00AD4E81">
        <w:rPr>
          <w:rFonts w:ascii="Times New Roman" w:hAnsi="Times New Roman" w:cs="Times New Roman"/>
        </w:rPr>
        <w:t>tabel</w:t>
      </w:r>
      <w:proofErr w:type="spellEnd"/>
      <w:r w:rsidRPr="00AD4E81">
        <w:rPr>
          <w:rFonts w:ascii="Times New Roman" w:hAnsi="Times New Roman" w:cs="Times New Roman"/>
        </w:rPr>
        <w:t xml:space="preserve"> 14. </w:t>
      </w:r>
    </w:p>
    <w:p w14:paraId="53AA306A" w14:textId="77777777" w:rsidR="00AD4E81" w:rsidRPr="00AD4E81" w:rsidRDefault="00AD4E81" w:rsidP="00AD4E81">
      <w:pPr>
        <w:spacing w:after="0"/>
        <w:ind w:left="1634"/>
        <w:jc w:val="both"/>
        <w:rPr>
          <w:rFonts w:ascii="Times New Roman" w:hAnsi="Times New Roman" w:cs="Times New Roman"/>
        </w:rPr>
      </w:pPr>
    </w:p>
    <w:tbl>
      <w:tblPr>
        <w:tblStyle w:val="TableGrid"/>
        <w:tblW w:w="7650" w:type="dxa"/>
        <w:tblInd w:w="1651" w:type="dxa"/>
        <w:tblCellMar>
          <w:top w:w="11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510"/>
        <w:gridCol w:w="1764"/>
        <w:gridCol w:w="1745"/>
        <w:gridCol w:w="1978"/>
        <w:gridCol w:w="1653"/>
      </w:tblGrid>
      <w:tr w:rsidR="00AD4E81" w:rsidRPr="00AD4E81" w14:paraId="1441F824" w14:textId="77777777">
        <w:trPr>
          <w:trHeight w:val="83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8F58D31" w14:textId="77777777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3658E2" w14:textId="77777777" w:rsidR="00AD4E81" w:rsidRPr="00AD4E81" w:rsidRDefault="00AD4E81" w:rsidP="00AD4E81">
            <w:pPr>
              <w:ind w:left="9" w:right="9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eastAsia="Times New Roman" w:hAnsi="Times New Roman" w:cs="Times New Roman"/>
                <w:b/>
              </w:rPr>
              <w:t xml:space="preserve">Nama Program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FCA5E6" w14:textId="77777777" w:rsidR="00AD4E81" w:rsidRPr="00AD4E81" w:rsidRDefault="00AD4E81" w:rsidP="00AD4E81">
            <w:pPr>
              <w:ind w:right="6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eastAsia="Times New Roman" w:hAnsi="Times New Roman" w:cs="Times New Roman"/>
                <w:b/>
              </w:rPr>
              <w:t>Deskripsi</w:t>
            </w:r>
            <w:proofErr w:type="spellEnd"/>
            <w:r w:rsidRPr="00AD4E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75538D" w14:textId="77777777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eastAsia="Times New Roman" w:hAnsi="Times New Roman" w:cs="Times New Roman"/>
                <w:b/>
              </w:rPr>
              <w:t>Terlaksana</w:t>
            </w:r>
            <w:proofErr w:type="spellEnd"/>
            <w:r w:rsidRPr="00AD4E81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AD4E81">
              <w:rPr>
                <w:rFonts w:ascii="Times New Roman" w:eastAsia="Times New Roman" w:hAnsi="Times New Roman" w:cs="Times New Roman"/>
                <w:b/>
              </w:rPr>
              <w:t>tidak</w:t>
            </w:r>
            <w:proofErr w:type="spellEnd"/>
            <w:r w:rsidRPr="00AD4E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AD4E81">
              <w:rPr>
                <w:rFonts w:ascii="Times New Roman" w:eastAsia="Times New Roman" w:hAnsi="Times New Roman" w:cs="Times New Roman"/>
                <w:b/>
              </w:rPr>
              <w:t>terlaksana</w:t>
            </w:r>
            <w:proofErr w:type="spellEnd"/>
            <w:r w:rsidRPr="00AD4E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D1330BF" w14:textId="77777777" w:rsidR="00AD4E81" w:rsidRPr="00AD4E81" w:rsidRDefault="00AD4E81" w:rsidP="00AD4E81">
            <w:pPr>
              <w:ind w:left="11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  <w:r w:rsidRPr="00AD4E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AD4E81" w:rsidRPr="00AD4E81" w14:paraId="6D1FCACC" w14:textId="77777777">
        <w:trPr>
          <w:trHeight w:val="4979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2E28" w14:textId="77777777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8D65" w14:textId="77777777" w:rsidR="00AD4E81" w:rsidRPr="00AD4E81" w:rsidRDefault="00AD4E81" w:rsidP="00AD4E81">
            <w:pPr>
              <w:spacing w:after="112"/>
              <w:ind w:left="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Membuat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195945DE" w14:textId="77777777" w:rsidR="00AD4E81" w:rsidRPr="00AD4E81" w:rsidRDefault="00AD4E81" w:rsidP="00AD4E81">
            <w:pPr>
              <w:spacing w:after="112"/>
              <w:ind w:left="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10DA17E3" w14:textId="697978A5" w:rsidR="00AD4E81" w:rsidRPr="00AD4E81" w:rsidRDefault="00AD4E81" w:rsidP="00AD4E81">
            <w:pPr>
              <w:ind w:left="2" w:right="7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Umum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HMIF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periode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202</w:t>
            </w:r>
            <w:r w:rsidR="008D6B3A">
              <w:rPr>
                <w:rFonts w:ascii="Times New Roman" w:hAnsi="Times New Roman" w:cs="Times New Roman"/>
              </w:rPr>
              <w:t>1</w:t>
            </w:r>
            <w:r w:rsidRPr="00AD4E81">
              <w:rPr>
                <w:rFonts w:ascii="Times New Roman" w:hAnsi="Times New Roman" w:cs="Times New Roman"/>
              </w:rPr>
              <w:t>- 202</w:t>
            </w:r>
            <w:r w:rsidR="008D6B3A">
              <w:rPr>
                <w:rFonts w:ascii="Times New Roman" w:hAnsi="Times New Roman" w:cs="Times New Roman"/>
              </w:rPr>
              <w:t>2</w:t>
            </w:r>
            <w:r w:rsidRPr="00AD4E8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D4E81">
              <w:rPr>
                <w:rFonts w:ascii="Times New Roman" w:hAnsi="Times New Roman" w:cs="Times New Roman"/>
              </w:rPr>
              <w:t>memberlakukan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kepada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seluruh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HMIF </w:t>
            </w:r>
            <w:proofErr w:type="spellStart"/>
            <w:r w:rsidRPr="00AD4E81">
              <w:rPr>
                <w:rFonts w:ascii="Times New Roman" w:hAnsi="Times New Roman" w:cs="Times New Roman"/>
              </w:rPr>
              <w:t>baik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anggota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maupun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pengurus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28D3" w14:textId="77777777" w:rsidR="00AD4E81" w:rsidRPr="00AD4E81" w:rsidRDefault="00AD4E81" w:rsidP="00AD4E81">
            <w:pPr>
              <w:spacing w:after="11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Membuat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54D1D375" w14:textId="77777777" w:rsidR="00AD4E81" w:rsidRPr="00AD4E81" w:rsidRDefault="00AD4E81" w:rsidP="00AD4E81">
            <w:pPr>
              <w:spacing w:after="2" w:line="356" w:lineRule="auto"/>
              <w:ind w:right="1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umum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yang </w:t>
            </w:r>
          </w:p>
          <w:p w14:paraId="10AA212C" w14:textId="77777777" w:rsidR="00AD4E81" w:rsidRPr="00AD4E81" w:rsidRDefault="00AD4E81" w:rsidP="00AD4E81">
            <w:pPr>
              <w:ind w:right="30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berisi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tentang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umum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D4E81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melalui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Note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Pesan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Line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5D83" w14:textId="74164C12" w:rsidR="00AD4E81" w:rsidRPr="00AD4E81" w:rsidRDefault="00AD4E81" w:rsidP="00AD4E81">
            <w:pPr>
              <w:ind w:right="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6433" w14:textId="1453DBDC" w:rsidR="00AD4E81" w:rsidRPr="00AD4E81" w:rsidRDefault="00AD4E81" w:rsidP="00AD4E81">
            <w:pPr>
              <w:ind w:left="2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4E81" w:rsidRPr="00AD4E81" w14:paraId="14157AC4" w14:textId="77777777">
        <w:trPr>
          <w:trHeight w:val="2909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DEE1" w14:textId="77777777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57CC" w14:textId="77777777" w:rsidR="00AD4E81" w:rsidRPr="00AD4E81" w:rsidRDefault="00AD4E81" w:rsidP="00AD4E81">
            <w:pPr>
              <w:ind w:left="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528702E7" w14:textId="77777777" w:rsidR="00AD4E81" w:rsidRPr="00AD4E81" w:rsidRDefault="00AD4E81" w:rsidP="00AD4E81">
            <w:pPr>
              <w:ind w:left="2" w:right="8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tindakan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tegas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berupa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4E81">
              <w:rPr>
                <w:rFonts w:ascii="Times New Roman" w:hAnsi="Times New Roman" w:cs="Times New Roman"/>
              </w:rPr>
              <w:t>teguran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ataupun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sanksi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kepada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30EF" w14:textId="77777777" w:rsidR="00AD4E81" w:rsidRPr="00AD4E81" w:rsidRDefault="00AD4E81" w:rsidP="00AD4E81">
            <w:pPr>
              <w:spacing w:line="357" w:lineRule="auto"/>
              <w:ind w:right="18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Pemberian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tindakan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peringantan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ataupun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sanksi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4E81">
              <w:rPr>
                <w:rFonts w:ascii="Times New Roman" w:hAnsi="Times New Roman" w:cs="Times New Roman"/>
              </w:rPr>
              <w:t>berkaitan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dengan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HMIF </w:t>
            </w:r>
          </w:p>
          <w:p w14:paraId="7D6D1291" w14:textId="77777777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Itenas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4B65" w14:textId="16715197" w:rsidR="00AD4E81" w:rsidRPr="00AD4E81" w:rsidRDefault="00AD4E81" w:rsidP="00AD4E81">
            <w:pPr>
              <w:ind w:left="4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5250" w14:textId="70263DC4" w:rsidR="00AD4E81" w:rsidRPr="00AD4E81" w:rsidRDefault="00AD4E81" w:rsidP="00AD4E81">
            <w:pPr>
              <w:ind w:left="2" w:right="12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713716B" w14:textId="77777777" w:rsidR="00AD4E81" w:rsidRPr="00AD4E81" w:rsidRDefault="00AD4E81" w:rsidP="00AD4E81">
      <w:pPr>
        <w:jc w:val="both"/>
        <w:rPr>
          <w:rFonts w:ascii="Times New Roman" w:hAnsi="Times New Roman" w:cs="Times New Roman"/>
        </w:rPr>
        <w:sectPr w:rsidR="00AD4E81" w:rsidRPr="00AD4E81" w:rsidSect="008436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F2E2E5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eastAsia="Courier New" w:hAnsi="Times New Roman" w:cs="Times New Roman"/>
          <w:sz w:val="18"/>
        </w:rPr>
        <w:lastRenderedPageBreak/>
        <w:t xml:space="preserve"> </w:t>
      </w:r>
    </w:p>
    <w:tbl>
      <w:tblPr>
        <w:tblStyle w:val="TableGrid"/>
        <w:tblW w:w="7650" w:type="dxa"/>
        <w:tblInd w:w="1652" w:type="dxa"/>
        <w:tblCellMar>
          <w:top w:w="12" w:type="dxa"/>
          <w:left w:w="5" w:type="dxa"/>
          <w:right w:w="60" w:type="dxa"/>
        </w:tblCellMar>
        <w:tblLook w:val="04A0" w:firstRow="1" w:lastRow="0" w:firstColumn="1" w:lastColumn="0" w:noHBand="0" w:noVBand="1"/>
      </w:tblPr>
      <w:tblGrid>
        <w:gridCol w:w="508"/>
        <w:gridCol w:w="1765"/>
        <w:gridCol w:w="1748"/>
        <w:gridCol w:w="1978"/>
        <w:gridCol w:w="1651"/>
      </w:tblGrid>
      <w:tr w:rsidR="00AD4E81" w:rsidRPr="00AD4E81" w14:paraId="4801F69B" w14:textId="77777777">
        <w:trPr>
          <w:trHeight w:val="83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60E8" w14:textId="77777777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6578" w14:textId="77777777" w:rsidR="00AD4E81" w:rsidRPr="00AD4E81" w:rsidRDefault="00AD4E81" w:rsidP="00AD4E81">
            <w:pPr>
              <w:ind w:left="11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pelanggar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877B" w14:textId="77777777" w:rsidR="00AD4E81" w:rsidRPr="00AD4E81" w:rsidRDefault="00AD4E81" w:rsidP="00AD4E81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6030" w14:textId="0F70521E" w:rsidR="00AD4E81" w:rsidRPr="00AD4E81" w:rsidRDefault="00AD4E81" w:rsidP="00AD4E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D77E" w14:textId="061C86E9" w:rsidR="00AD4E81" w:rsidRPr="00AD4E81" w:rsidRDefault="00AD4E81" w:rsidP="00AD4E81">
            <w:pPr>
              <w:ind w:left="1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4E81" w:rsidRPr="00AD4E81" w14:paraId="3FC553AB" w14:textId="77777777">
        <w:trPr>
          <w:trHeight w:val="249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7F7D" w14:textId="77777777" w:rsidR="00AD4E81" w:rsidRPr="00AD4E81" w:rsidRDefault="00AD4E81" w:rsidP="00AD4E81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9675" w14:textId="77777777" w:rsidR="00AD4E81" w:rsidRPr="00AD4E81" w:rsidRDefault="00AD4E81" w:rsidP="00AD4E81">
            <w:pPr>
              <w:spacing w:line="358" w:lineRule="auto"/>
              <w:ind w:left="11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pengawasan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6D91DB3F" w14:textId="77777777" w:rsidR="00AD4E81" w:rsidRPr="00AD4E81" w:rsidRDefault="00AD4E81" w:rsidP="00AD4E81">
            <w:pPr>
              <w:spacing w:line="357" w:lineRule="auto"/>
              <w:ind w:left="111" w:right="183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saat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rapat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maupun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AD4E81">
              <w:rPr>
                <w:rFonts w:ascii="Times New Roman" w:hAnsi="Times New Roman" w:cs="Times New Roman"/>
              </w:rPr>
              <w:t>kerja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0F94EA70" w14:textId="77777777" w:rsidR="00AD4E81" w:rsidRPr="00AD4E81" w:rsidRDefault="00AD4E81" w:rsidP="00AD4E81">
            <w:pPr>
              <w:ind w:left="111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HMIF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898D" w14:textId="77777777" w:rsidR="00AD4E81" w:rsidRPr="00AD4E81" w:rsidRDefault="00AD4E81" w:rsidP="00AD4E81">
            <w:pPr>
              <w:spacing w:after="115"/>
              <w:ind w:left="1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Memantau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  <w:p w14:paraId="1993CF46" w14:textId="77777777" w:rsidR="00AD4E81" w:rsidRPr="00AD4E81" w:rsidRDefault="00AD4E81" w:rsidP="00AD4E81">
            <w:pPr>
              <w:ind w:left="108" w:right="169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saat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rapat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dan pada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saat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AD4E81">
              <w:rPr>
                <w:rFonts w:ascii="Times New Roman" w:hAnsi="Times New Roman" w:cs="Times New Roman"/>
              </w:rPr>
              <w:t>kerja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HMIF </w:t>
            </w:r>
            <w:proofErr w:type="spellStart"/>
            <w:r w:rsidRPr="00AD4E81">
              <w:rPr>
                <w:rFonts w:ascii="Times New Roman" w:hAnsi="Times New Roman" w:cs="Times New Roman"/>
              </w:rPr>
              <w:t>Itenas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7D3B" w14:textId="39554B78" w:rsidR="00AD4E81" w:rsidRPr="00AD4E81" w:rsidRDefault="00AD4E81" w:rsidP="00AD4E81">
            <w:pPr>
              <w:ind w:left="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1512" w14:textId="630B0896" w:rsidR="00AD4E81" w:rsidRPr="00AD4E81" w:rsidRDefault="00AD4E81" w:rsidP="00AD4E81">
            <w:pPr>
              <w:ind w:left="1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4E81" w:rsidRPr="00AD4E81" w14:paraId="72118160" w14:textId="77777777">
        <w:trPr>
          <w:trHeight w:val="166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91FA" w14:textId="77777777" w:rsidR="00AD4E81" w:rsidRPr="00AD4E81" w:rsidRDefault="00AD4E81" w:rsidP="00AD4E81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E8E7" w14:textId="77777777" w:rsidR="00AD4E81" w:rsidRPr="00AD4E81" w:rsidRDefault="00AD4E81" w:rsidP="00B14F0D">
            <w:pPr>
              <w:ind w:left="111" w:right="4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E8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Absensi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AD4E81">
              <w:rPr>
                <w:rFonts w:ascii="Times New Roman" w:hAnsi="Times New Roman" w:cs="Times New Roman"/>
              </w:rPr>
              <w:t>saat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rapat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</w:rPr>
              <w:t>periode</w:t>
            </w:r>
            <w:proofErr w:type="spellEnd"/>
            <w:r w:rsidRPr="00AD4E81">
              <w:rPr>
                <w:rFonts w:ascii="Times New Roman" w:hAnsi="Times New Roman" w:cs="Times New Roman"/>
              </w:rPr>
              <w:t xml:space="preserve"> HMIF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D1E5" w14:textId="77777777" w:rsidR="00AD4E81" w:rsidRPr="00AD4E81" w:rsidRDefault="00AD4E81" w:rsidP="00AD4E81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AD4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E7DA" w14:textId="77463A86" w:rsidR="00AD4E81" w:rsidRPr="00AD4E81" w:rsidRDefault="00AD4E81" w:rsidP="00AD4E81">
            <w:pPr>
              <w:ind w:left="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B76" w14:textId="183D006E" w:rsidR="00AD4E81" w:rsidRPr="00AD4E81" w:rsidRDefault="00AD4E81" w:rsidP="00AD4E81">
            <w:pPr>
              <w:ind w:left="108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9D32F8" w14:textId="77777777" w:rsidR="00AD4E81" w:rsidRPr="00AD4E81" w:rsidRDefault="00AD4E81" w:rsidP="00AD4E81">
      <w:pPr>
        <w:spacing w:after="254"/>
        <w:ind w:right="6967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3DB90792" w14:textId="77777777" w:rsidR="00AD4E81" w:rsidRPr="00AD4E81" w:rsidRDefault="00AD4E81" w:rsidP="00AD4E81">
      <w:pPr>
        <w:spacing w:after="254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7E643DB5" w14:textId="77777777" w:rsidR="00AD4E81" w:rsidRPr="00AD4E81" w:rsidRDefault="00AD4E81" w:rsidP="00AD4E81">
      <w:pPr>
        <w:spacing w:after="36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66A04881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eastAsia="Courier New" w:hAnsi="Times New Roman" w:cs="Times New Roman"/>
          <w:sz w:val="17"/>
        </w:rPr>
        <w:t xml:space="preserve"> </w:t>
      </w:r>
    </w:p>
    <w:p w14:paraId="223AB3C8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06F88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A96FC7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37466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A240F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F6A05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CF2F4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5CB7D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0AA7C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7C055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08CDD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3B927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A1CFF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A4DBC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B022F" w14:textId="337FB9D0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F9359" w14:textId="7458DE26" w:rsidR="008D6B3A" w:rsidRPr="00AD4E81" w:rsidRDefault="008D6B3A" w:rsidP="008D6B3A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>DIVISI</w:t>
      </w:r>
      <w:r>
        <w:rPr>
          <w:rFonts w:ascii="Times New Roman" w:eastAsia="Times New Roman" w:hAnsi="Times New Roman" w:cs="Times New Roman"/>
          <w:b/>
          <w:sz w:val="28"/>
          <w:szCs w:val="18"/>
        </w:rPr>
        <w:t xml:space="preserve"> KESENIAN DAN KEWIRAUSAHAAN</w:t>
      </w: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t xml:space="preserve"> PERIODE 2021-2022</w:t>
      </w:r>
    </w:p>
    <w:p w14:paraId="46083A40" w14:textId="77777777" w:rsidR="008D6B3A" w:rsidRDefault="008D6B3A" w:rsidP="00AD4E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AB137" w14:textId="77777777" w:rsidR="008D6B3A" w:rsidRPr="008D6B3A" w:rsidRDefault="00AD4E81" w:rsidP="008D6B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67195C72" w14:textId="4D86EFCF" w:rsidR="00AD4E81" w:rsidRPr="008D6B3A" w:rsidRDefault="00AD4E81" w:rsidP="008D6B3A">
      <w:pPr>
        <w:pStyle w:val="ListParagraph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kreatifitasnya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>.</w:t>
      </w:r>
    </w:p>
    <w:p w14:paraId="52FC61C5" w14:textId="77777777" w:rsidR="00AD4E81" w:rsidRPr="00AD4E81" w:rsidRDefault="00AD4E81" w:rsidP="00AD4E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3FB309" w14:textId="77777777" w:rsidR="00AD4E81" w:rsidRPr="008D6B3A" w:rsidRDefault="00AD4E81" w:rsidP="00AD4E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C42C66" w14:textId="77777777" w:rsidR="00AD4E81" w:rsidRPr="00AD4E81" w:rsidRDefault="00AD4E81" w:rsidP="00AD4E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Divisi : 152019063 Muhammad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80D82" w14:textId="77777777" w:rsidR="00AD4E81" w:rsidRPr="00AD4E81" w:rsidRDefault="00AD4E81" w:rsidP="00AD4E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:  152020146 Ray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Binsar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B26DE" w14:textId="77777777" w:rsidR="00AD4E81" w:rsidRPr="00AD4E81" w:rsidRDefault="00AD4E81" w:rsidP="00AD4E8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152020103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Athalla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Ariq</w:t>
      </w:r>
      <w:proofErr w:type="spellEnd"/>
    </w:p>
    <w:p w14:paraId="25EEE931" w14:textId="77777777" w:rsidR="00AD4E81" w:rsidRPr="00AD4E81" w:rsidRDefault="00AD4E81" w:rsidP="00AD4E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974CEC5" w14:textId="77777777" w:rsidR="00AD4E81" w:rsidRPr="008D6B3A" w:rsidRDefault="00AD4E81" w:rsidP="00AD4E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2D50D4" w14:textId="77777777" w:rsidR="00AD4E81" w:rsidRPr="00AD4E81" w:rsidRDefault="00AD4E81" w:rsidP="00AD4E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HMIF </w:t>
      </w:r>
      <w:proofErr w:type="spellStart"/>
      <w:r w:rsidRPr="00AD4E81">
        <w:rPr>
          <w:rFonts w:ascii="Times New Roman" w:hAnsi="Times New Roman" w:cs="Times New Roman"/>
          <w:sz w:val="24"/>
          <w:szCs w:val="24"/>
        </w:rPr>
        <w:t>berdendang</w:t>
      </w:r>
      <w:proofErr w:type="spellEnd"/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2B91E" w14:textId="77777777" w:rsidR="00AD4E81" w:rsidRPr="00AD4E81" w:rsidRDefault="00AD4E81" w:rsidP="00AD4E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HMIF award </w:t>
      </w:r>
    </w:p>
    <w:p w14:paraId="1C04A784" w14:textId="77777777" w:rsidR="00AD4E81" w:rsidRPr="00AD4E81" w:rsidRDefault="00AD4E81" w:rsidP="00AD4E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4E81">
        <w:rPr>
          <w:rFonts w:ascii="Times New Roman" w:hAnsi="Times New Roman" w:cs="Times New Roman"/>
          <w:sz w:val="24"/>
          <w:szCs w:val="24"/>
        </w:rPr>
        <w:t>Danus</w:t>
      </w:r>
      <w:proofErr w:type="spellEnd"/>
    </w:p>
    <w:p w14:paraId="799B30EA" w14:textId="77777777" w:rsidR="00AD4E81" w:rsidRPr="00AD4E81" w:rsidRDefault="00AD4E81" w:rsidP="00AD4E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B08987" w14:textId="0162D2B1" w:rsidR="00AD4E81" w:rsidRPr="008D6B3A" w:rsidRDefault="00AD4E81" w:rsidP="00AD4E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4739705F" w14:textId="77777777" w:rsidR="008D6B3A" w:rsidRPr="008D6B3A" w:rsidRDefault="008D6B3A" w:rsidP="008D6B3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1895"/>
        <w:gridCol w:w="2869"/>
        <w:gridCol w:w="1443"/>
        <w:gridCol w:w="1512"/>
      </w:tblGrid>
      <w:tr w:rsidR="00AD4E81" w:rsidRPr="00AD4E81" w14:paraId="55819A59" w14:textId="77777777" w:rsidTr="002A5F70">
        <w:trPr>
          <w:trHeight w:val="368"/>
        </w:trPr>
        <w:tc>
          <w:tcPr>
            <w:tcW w:w="576" w:type="dxa"/>
            <w:shd w:val="clear" w:color="auto" w:fill="E7E6E6" w:themeFill="background2"/>
          </w:tcPr>
          <w:p w14:paraId="7C98D815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91" w:type="dxa"/>
            <w:shd w:val="clear" w:color="auto" w:fill="E7E6E6" w:themeFill="background2"/>
          </w:tcPr>
          <w:p w14:paraId="0EA687E1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</w:p>
          <w:p w14:paraId="25B78C18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2887" w:type="dxa"/>
            <w:shd w:val="clear" w:color="auto" w:fill="E7E6E6" w:themeFill="background2"/>
          </w:tcPr>
          <w:p w14:paraId="0D8647E4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086" w:type="dxa"/>
            <w:shd w:val="clear" w:color="auto" w:fill="E7E6E6" w:themeFill="background2"/>
          </w:tcPr>
          <w:p w14:paraId="7380C121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Terlaksana</w:t>
            </w:r>
            <w:proofErr w:type="spellEnd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terlaksana</w:t>
            </w:r>
            <w:proofErr w:type="spellEnd"/>
          </w:p>
        </w:tc>
        <w:tc>
          <w:tcPr>
            <w:tcW w:w="1556" w:type="dxa"/>
            <w:shd w:val="clear" w:color="auto" w:fill="E7E6E6" w:themeFill="background2"/>
          </w:tcPr>
          <w:p w14:paraId="2D7DFDE2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D4E81" w:rsidRPr="00AD4E81" w14:paraId="32528257" w14:textId="77777777" w:rsidTr="002A5F70">
        <w:tc>
          <w:tcPr>
            <w:tcW w:w="576" w:type="dxa"/>
          </w:tcPr>
          <w:p w14:paraId="680B1A9A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0D0870B9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HMIF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berdendang</w:t>
            </w:r>
            <w:proofErr w:type="spellEnd"/>
          </w:p>
        </w:tc>
        <w:tc>
          <w:tcPr>
            <w:tcW w:w="2887" w:type="dxa"/>
          </w:tcPr>
          <w:p w14:paraId="17D91677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acara yang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vidio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cover music/live music </w:t>
            </w:r>
          </w:p>
        </w:tc>
        <w:tc>
          <w:tcPr>
            <w:tcW w:w="1086" w:type="dxa"/>
          </w:tcPr>
          <w:p w14:paraId="7E3FA1FA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A35F059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E81" w:rsidRPr="00AD4E81" w14:paraId="47D472FA" w14:textId="77777777" w:rsidTr="002A5F70">
        <w:tc>
          <w:tcPr>
            <w:tcW w:w="576" w:type="dxa"/>
          </w:tcPr>
          <w:p w14:paraId="225F0EB0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33C32990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HMIF award</w:t>
            </w:r>
          </w:p>
        </w:tc>
        <w:tc>
          <w:tcPr>
            <w:tcW w:w="2887" w:type="dxa"/>
          </w:tcPr>
          <w:p w14:paraId="611E58EB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apresiasi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086" w:type="dxa"/>
          </w:tcPr>
          <w:p w14:paraId="644626E1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24E7B13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E81" w:rsidRPr="00AD4E81" w14:paraId="4BBBDA3B" w14:textId="77777777" w:rsidTr="002A5F70">
        <w:tc>
          <w:tcPr>
            <w:tcW w:w="576" w:type="dxa"/>
          </w:tcPr>
          <w:p w14:paraId="3C4BAA07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3DC693C7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Danus</w:t>
            </w:r>
            <w:proofErr w:type="spellEnd"/>
          </w:p>
        </w:tc>
        <w:tc>
          <w:tcPr>
            <w:tcW w:w="2887" w:type="dxa"/>
          </w:tcPr>
          <w:p w14:paraId="06200CD8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sekre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hmif,yang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minuman.Rolling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E8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1086" w:type="dxa"/>
          </w:tcPr>
          <w:p w14:paraId="16995BE4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466EDC2" w14:textId="77777777" w:rsidR="00AD4E81" w:rsidRPr="00AD4E81" w:rsidRDefault="00AD4E81" w:rsidP="00AD4E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FF077" w14:textId="77777777" w:rsidR="00AD4E81" w:rsidRPr="00AD4E81" w:rsidRDefault="00AD4E81" w:rsidP="00AD4E8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D4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174ED" w14:textId="77777777" w:rsidR="008D6B3A" w:rsidRDefault="00AD4E81" w:rsidP="00AD4E81">
      <w:pPr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1A70275B" w14:textId="77777777" w:rsidR="008D6B3A" w:rsidRDefault="008D6B3A" w:rsidP="00AD4E81">
      <w:pPr>
        <w:jc w:val="both"/>
        <w:rPr>
          <w:rFonts w:ascii="Times New Roman" w:hAnsi="Times New Roman" w:cs="Times New Roman"/>
        </w:rPr>
      </w:pPr>
    </w:p>
    <w:p w14:paraId="08F920C6" w14:textId="77777777" w:rsidR="008D6B3A" w:rsidRDefault="008D6B3A" w:rsidP="00AD4E81">
      <w:pPr>
        <w:jc w:val="both"/>
        <w:rPr>
          <w:rFonts w:ascii="Times New Roman" w:hAnsi="Times New Roman" w:cs="Times New Roman"/>
        </w:rPr>
      </w:pPr>
    </w:p>
    <w:p w14:paraId="1E2DCF6D" w14:textId="77777777" w:rsidR="008D6B3A" w:rsidRDefault="008D6B3A" w:rsidP="00AD4E81">
      <w:pPr>
        <w:jc w:val="both"/>
        <w:rPr>
          <w:rFonts w:ascii="Times New Roman" w:hAnsi="Times New Roman" w:cs="Times New Roman"/>
        </w:rPr>
      </w:pPr>
    </w:p>
    <w:p w14:paraId="435465DE" w14:textId="2094B8A3" w:rsidR="008D6B3A" w:rsidRDefault="008D6B3A" w:rsidP="00AD4E81">
      <w:pPr>
        <w:jc w:val="both"/>
        <w:rPr>
          <w:rFonts w:ascii="Times New Roman" w:hAnsi="Times New Roman" w:cs="Times New Roman"/>
        </w:rPr>
      </w:pPr>
    </w:p>
    <w:p w14:paraId="047C0E46" w14:textId="77777777" w:rsidR="008D6B3A" w:rsidRDefault="008D6B3A" w:rsidP="00AD4E81">
      <w:pPr>
        <w:jc w:val="both"/>
        <w:rPr>
          <w:rFonts w:ascii="Times New Roman" w:hAnsi="Times New Roman" w:cs="Times New Roman"/>
        </w:rPr>
      </w:pPr>
    </w:p>
    <w:p w14:paraId="2FA16EC7" w14:textId="208D8861" w:rsidR="008D6B3A" w:rsidRPr="00AD4E81" w:rsidRDefault="008D6B3A" w:rsidP="008D6B3A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 xml:space="preserve">DIVISI </w:t>
      </w:r>
      <w:r>
        <w:rPr>
          <w:rFonts w:ascii="Times New Roman" w:eastAsia="Times New Roman" w:hAnsi="Times New Roman" w:cs="Times New Roman"/>
          <w:b/>
          <w:sz w:val="28"/>
          <w:szCs w:val="18"/>
        </w:rPr>
        <w:t>HUMAS</w:t>
      </w:r>
      <w:r w:rsidRPr="00AD4E81">
        <w:rPr>
          <w:rFonts w:ascii="Times New Roman" w:eastAsia="Times New Roman" w:hAnsi="Times New Roman" w:cs="Times New Roman"/>
          <w:b/>
          <w:sz w:val="28"/>
          <w:szCs w:val="18"/>
        </w:rPr>
        <w:t xml:space="preserve"> PERIODE 2021-2022</w:t>
      </w:r>
    </w:p>
    <w:p w14:paraId="57ECB9D1" w14:textId="77777777" w:rsidR="008D6B3A" w:rsidRDefault="008D6B3A" w:rsidP="00AD4E81">
      <w:pPr>
        <w:jc w:val="both"/>
        <w:rPr>
          <w:rFonts w:ascii="Times New Roman" w:hAnsi="Times New Roman" w:cs="Times New Roman"/>
        </w:rPr>
      </w:pPr>
    </w:p>
    <w:p w14:paraId="0E1C30F0" w14:textId="77777777" w:rsidR="008D6B3A" w:rsidRDefault="00AD4E81" w:rsidP="008D6B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96EDFF" w14:textId="547EE849" w:rsidR="00AD4E81" w:rsidRDefault="00AD4E81" w:rsidP="008D6B3A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B3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Humas merupakan salah satu divisi yang ada pada HMIF Itenas yang berfungsi sebagai membangun dan mengembangankan jaringan dengan organisasi, lembaga, dan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14:paraId="23A21ECC" w14:textId="1D844FA1" w:rsidR="008D6B3A" w:rsidRDefault="008D6B3A" w:rsidP="008D6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3F736" w14:textId="0EBFE555" w:rsidR="008D6B3A" w:rsidRPr="008D6B3A" w:rsidRDefault="008D6B3A" w:rsidP="008D6B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92EBB1" w14:textId="77777777" w:rsidR="008D6B3A" w:rsidRPr="008D6B3A" w:rsidRDefault="008D6B3A" w:rsidP="008D6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50671" w14:textId="77777777" w:rsidR="00AD4E81" w:rsidRPr="008D6B3A" w:rsidRDefault="00AD4E81" w:rsidP="00AD4E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>Program kerja</w:t>
      </w:r>
    </w:p>
    <w:p w14:paraId="1B451474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Berikut merupakan program kerja yang terdapat pada Divisi Humas :</w:t>
      </w:r>
    </w:p>
    <w:p w14:paraId="442E5772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>• Humas Internal</w:t>
      </w:r>
    </w:p>
    <w:p w14:paraId="40DD77D2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1) Menyebarkan informasi dengan kegiatan dalam kampus ke grup </w:t>
      </w:r>
    </w:p>
    <w:p w14:paraId="0B4A911A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periode</w:t>
      </w:r>
    </w:p>
    <w:p w14:paraId="46AD55CE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2) Memenuhi undangan dari KM Itenas, HMJ, UKM, dan BKA Itenas</w:t>
      </w:r>
    </w:p>
    <w:p w14:paraId="02C1A4FE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3) Menerima kegiatan kunjungan dari KM Itenas, HMJ, dan UKM.</w:t>
      </w:r>
    </w:p>
    <w:p w14:paraId="59E35FFD" w14:textId="0F2A7A18" w:rsidR="00AD4E81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4) Menjalin hubungan dengan alumni </w:t>
      </w:r>
    </w:p>
    <w:p w14:paraId="6B9AB678" w14:textId="77777777" w:rsidR="008D6B3A" w:rsidRPr="008D6B3A" w:rsidRDefault="008D6B3A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E66434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• </w:t>
      </w:r>
      <w:r w:rsidRPr="008D6B3A">
        <w:rPr>
          <w:rFonts w:ascii="Times New Roman" w:hAnsi="Times New Roman" w:cs="Times New Roman"/>
          <w:b/>
          <w:bCs/>
          <w:sz w:val="24"/>
          <w:szCs w:val="24"/>
        </w:rPr>
        <w:t>Humas Eksternal</w:t>
      </w:r>
    </w:p>
    <w:p w14:paraId="5B9EC999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1) Melakukan kegiatan kunjungan ke lembaga - lembaga luar kampus </w:t>
      </w:r>
    </w:p>
    <w:p w14:paraId="75A8E0F3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Itenas</w:t>
      </w:r>
    </w:p>
    <w:p w14:paraId="6ACAD079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2) Melakukan kerja sama ke lembaga luar kampus Itenas dalam bentuk </w:t>
      </w:r>
    </w:p>
    <w:p w14:paraId="01AC9817" w14:textId="29570BF0" w:rsidR="00AD4E81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media partner dan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>.</w:t>
      </w:r>
    </w:p>
    <w:p w14:paraId="0B71B0DC" w14:textId="77777777" w:rsidR="008D6B3A" w:rsidRPr="008D6B3A" w:rsidRDefault="008D6B3A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534DA5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>• Humas Desain dan Dokumentasi</w:t>
      </w:r>
    </w:p>
    <w:p w14:paraId="77D6A1FC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1) Membuat rancangan gambar atau video yang akan dipakai dan </w:t>
      </w:r>
    </w:p>
    <w:p w14:paraId="001138BC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dipublikasikan ke media sosial HMIF Itenas</w:t>
      </w:r>
    </w:p>
    <w:p w14:paraId="2FBA4543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2) Membuat dokumentasi kegiatan program kerja untuk di publikasi di </w:t>
      </w:r>
    </w:p>
    <w:p w14:paraId="17FFE154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media sosial HMIF itenas</w:t>
      </w:r>
    </w:p>
    <w:p w14:paraId="4E74074A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 xml:space="preserve">3) Mempublikasi kegiatan - kegiatan HMIF Itenas pada sosial media </w:t>
      </w:r>
    </w:p>
    <w:p w14:paraId="54488F6D" w14:textId="77777777" w:rsidR="00AD4E81" w:rsidRPr="008D6B3A" w:rsidRDefault="00AD4E81" w:rsidP="008D6B3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6B3A">
        <w:rPr>
          <w:rFonts w:ascii="Times New Roman" w:hAnsi="Times New Roman" w:cs="Times New Roman"/>
          <w:sz w:val="24"/>
          <w:szCs w:val="24"/>
        </w:rPr>
        <w:t>HMIF Itenas</w:t>
      </w:r>
    </w:p>
    <w:p w14:paraId="7EB337DD" w14:textId="53341742" w:rsidR="00AD4E81" w:rsidRPr="008D6B3A" w:rsidRDefault="00AD4E81" w:rsidP="008D6B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B3A">
        <w:rPr>
          <w:rFonts w:ascii="Times New Roman" w:hAnsi="Times New Roman" w:cs="Times New Roman"/>
          <w:sz w:val="24"/>
          <w:szCs w:val="24"/>
        </w:rPr>
        <w:lastRenderedPageBreak/>
        <w:t>Mengumumkan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D6B3A">
        <w:rPr>
          <w:rFonts w:ascii="Times New Roman" w:hAnsi="Times New Roman" w:cs="Times New Roman"/>
          <w:sz w:val="24"/>
          <w:szCs w:val="24"/>
        </w:rPr>
        <w:t xml:space="preserve"> media HMIF </w:t>
      </w:r>
      <w:proofErr w:type="spellStart"/>
      <w:r w:rsidRPr="008D6B3A">
        <w:rPr>
          <w:rFonts w:ascii="Times New Roman" w:hAnsi="Times New Roman" w:cs="Times New Roman"/>
          <w:sz w:val="24"/>
          <w:szCs w:val="24"/>
        </w:rPr>
        <w:t>Itenas</w:t>
      </w:r>
      <w:proofErr w:type="spellEnd"/>
    </w:p>
    <w:p w14:paraId="51EEDA28" w14:textId="77777777" w:rsidR="008D6B3A" w:rsidRPr="008D6B3A" w:rsidRDefault="008D6B3A" w:rsidP="008D6B3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730F5F" w14:textId="003C144F" w:rsidR="00AD4E81" w:rsidRPr="008D6B3A" w:rsidRDefault="008D6B3A" w:rsidP="008D6B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D6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3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2521938B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>• Humas Internal</w:t>
      </w:r>
    </w:p>
    <w:tbl>
      <w:tblPr>
        <w:tblStyle w:val="TableGrid0"/>
        <w:tblW w:w="9016" w:type="dxa"/>
        <w:tblInd w:w="720" w:type="dxa"/>
        <w:tblLook w:val="04A0" w:firstRow="1" w:lastRow="0" w:firstColumn="1" w:lastColumn="0" w:noHBand="0" w:noVBand="1"/>
      </w:tblPr>
      <w:tblGrid>
        <w:gridCol w:w="703"/>
        <w:gridCol w:w="2408"/>
        <w:gridCol w:w="2125"/>
        <w:gridCol w:w="1977"/>
        <w:gridCol w:w="1803"/>
      </w:tblGrid>
      <w:tr w:rsidR="00AD4E81" w:rsidRPr="008D6B3A" w14:paraId="027D86EA" w14:textId="77777777" w:rsidTr="008D6B3A">
        <w:tc>
          <w:tcPr>
            <w:tcW w:w="704" w:type="dxa"/>
          </w:tcPr>
          <w:p w14:paraId="142601C8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410" w:type="dxa"/>
          </w:tcPr>
          <w:p w14:paraId="111F17AC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Program </w:t>
            </w:r>
          </w:p>
        </w:tc>
        <w:tc>
          <w:tcPr>
            <w:tcW w:w="2126" w:type="dxa"/>
          </w:tcPr>
          <w:p w14:paraId="70DBD5EE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972" w:type="dxa"/>
          </w:tcPr>
          <w:p w14:paraId="3CAB115C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Terlaksana/tidak terlaksana </w:t>
            </w:r>
          </w:p>
        </w:tc>
        <w:tc>
          <w:tcPr>
            <w:tcW w:w="1804" w:type="dxa"/>
          </w:tcPr>
          <w:p w14:paraId="09C5C0AE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Keterangan </w:t>
            </w:r>
          </w:p>
        </w:tc>
      </w:tr>
      <w:tr w:rsidR="00AD4E81" w:rsidRPr="008D6B3A" w14:paraId="06B69E26" w14:textId="77777777" w:rsidTr="008D6B3A">
        <w:tc>
          <w:tcPr>
            <w:tcW w:w="704" w:type="dxa"/>
          </w:tcPr>
          <w:p w14:paraId="24AD7F39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EF67ABD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Menyebarkan informasi ke grup periode</w:t>
            </w:r>
          </w:p>
        </w:tc>
        <w:tc>
          <w:tcPr>
            <w:tcW w:w="2126" w:type="dxa"/>
          </w:tcPr>
          <w:p w14:paraId="40CF64A6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Menyebarkan informasi yang berhubungan dengan dalam kampus pada grup periode.</w:t>
            </w:r>
          </w:p>
        </w:tc>
        <w:tc>
          <w:tcPr>
            <w:tcW w:w="1972" w:type="dxa"/>
          </w:tcPr>
          <w:p w14:paraId="6F5512C9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2DBEAB19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1CE5241C" w14:textId="77777777" w:rsidTr="008D6B3A">
        <w:tc>
          <w:tcPr>
            <w:tcW w:w="704" w:type="dxa"/>
          </w:tcPr>
          <w:p w14:paraId="26DDD6E5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789E6C9" w14:textId="77777777" w:rsidR="00AD4E81" w:rsidRPr="008D6B3A" w:rsidRDefault="00AD4E81" w:rsidP="00AD4E81">
            <w:pPr>
              <w:spacing w:after="2" w:line="355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 xml:space="preserve">Memenuhi undangan KM Itenas, HMJ, UKM,dan FTI </w:t>
            </w:r>
          </w:p>
          <w:p w14:paraId="70676D75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Itenas</w:t>
            </w:r>
          </w:p>
        </w:tc>
        <w:tc>
          <w:tcPr>
            <w:tcW w:w="2126" w:type="dxa"/>
          </w:tcPr>
          <w:p w14:paraId="4ADF036F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Memenuhi undanagan untuk terjalinnya silaturahmi dan kerja sama dalam kampus</w:t>
            </w:r>
          </w:p>
        </w:tc>
        <w:tc>
          <w:tcPr>
            <w:tcW w:w="1972" w:type="dxa"/>
          </w:tcPr>
          <w:p w14:paraId="6893A2BF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02D76909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34FCBE25" w14:textId="77777777" w:rsidTr="008D6B3A">
        <w:tc>
          <w:tcPr>
            <w:tcW w:w="704" w:type="dxa"/>
          </w:tcPr>
          <w:p w14:paraId="1DA7159A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DF46DBE" w14:textId="77777777" w:rsidR="00AD4E81" w:rsidRPr="008D6B3A" w:rsidRDefault="00AD4E81" w:rsidP="00AD4E81">
            <w:pPr>
              <w:spacing w:after="2" w:line="355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Menerima kegiatan kunjungan dari HMJ,UKM, dan KM Itenas</w:t>
            </w:r>
          </w:p>
        </w:tc>
        <w:tc>
          <w:tcPr>
            <w:tcW w:w="2126" w:type="dxa"/>
          </w:tcPr>
          <w:p w14:paraId="1522DFBA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Menerima kegiatan kunjungan dari HMJ, UKM, dan KM Itenas untuk terjalinnya silaturahmi dan Kerja sama</w:t>
            </w:r>
          </w:p>
        </w:tc>
        <w:tc>
          <w:tcPr>
            <w:tcW w:w="1972" w:type="dxa"/>
          </w:tcPr>
          <w:p w14:paraId="75EDA3E8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38B5E41B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437312B9" w14:textId="77777777" w:rsidTr="008D6B3A">
        <w:tc>
          <w:tcPr>
            <w:tcW w:w="704" w:type="dxa"/>
          </w:tcPr>
          <w:p w14:paraId="5F175F37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EACAFA7" w14:textId="77777777" w:rsidR="00AD4E81" w:rsidRPr="008D6B3A" w:rsidRDefault="00AD4E81" w:rsidP="00AD4E81">
            <w:pPr>
              <w:spacing w:after="2" w:line="355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Menjalin hubungan dengan alumni</w:t>
            </w:r>
          </w:p>
        </w:tc>
        <w:tc>
          <w:tcPr>
            <w:tcW w:w="2126" w:type="dxa"/>
          </w:tcPr>
          <w:p w14:paraId="61DB5802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Menjalin hubungan dengan alumni HMIF dengan mengadakan sharing</w:t>
            </w:r>
          </w:p>
        </w:tc>
        <w:tc>
          <w:tcPr>
            <w:tcW w:w="1972" w:type="dxa"/>
          </w:tcPr>
          <w:p w14:paraId="36CC235D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50756A12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A22969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1B71B1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>• Humas external</w:t>
      </w:r>
    </w:p>
    <w:tbl>
      <w:tblPr>
        <w:tblStyle w:val="TableGrid0"/>
        <w:tblW w:w="9016" w:type="dxa"/>
        <w:tblInd w:w="720" w:type="dxa"/>
        <w:tblLook w:val="04A0" w:firstRow="1" w:lastRow="0" w:firstColumn="1" w:lastColumn="0" w:noHBand="0" w:noVBand="1"/>
      </w:tblPr>
      <w:tblGrid>
        <w:gridCol w:w="704"/>
        <w:gridCol w:w="2408"/>
        <w:gridCol w:w="2124"/>
        <w:gridCol w:w="1977"/>
        <w:gridCol w:w="1803"/>
      </w:tblGrid>
      <w:tr w:rsidR="00AD4E81" w:rsidRPr="008D6B3A" w14:paraId="314DB7B4" w14:textId="77777777" w:rsidTr="008D6B3A">
        <w:tc>
          <w:tcPr>
            <w:tcW w:w="704" w:type="dxa"/>
          </w:tcPr>
          <w:p w14:paraId="2FE57742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410" w:type="dxa"/>
          </w:tcPr>
          <w:p w14:paraId="111CDE4B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Program </w:t>
            </w:r>
          </w:p>
        </w:tc>
        <w:tc>
          <w:tcPr>
            <w:tcW w:w="2126" w:type="dxa"/>
          </w:tcPr>
          <w:p w14:paraId="1B88A962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972" w:type="dxa"/>
          </w:tcPr>
          <w:p w14:paraId="64D6C8AD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Terlaksana/tidak terlaksana </w:t>
            </w:r>
          </w:p>
        </w:tc>
        <w:tc>
          <w:tcPr>
            <w:tcW w:w="1804" w:type="dxa"/>
          </w:tcPr>
          <w:p w14:paraId="1EDD77E8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Keterangan </w:t>
            </w:r>
          </w:p>
        </w:tc>
      </w:tr>
      <w:tr w:rsidR="00AD4E81" w:rsidRPr="008D6B3A" w14:paraId="2C577B2B" w14:textId="77777777" w:rsidTr="008D6B3A">
        <w:tc>
          <w:tcPr>
            <w:tcW w:w="704" w:type="dxa"/>
          </w:tcPr>
          <w:p w14:paraId="0D8D459E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FB46DF9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Melakukan Kunjungan lembaga luar kampus</w:t>
            </w:r>
          </w:p>
        </w:tc>
        <w:tc>
          <w:tcPr>
            <w:tcW w:w="2126" w:type="dxa"/>
          </w:tcPr>
          <w:p w14:paraId="47EBF6C6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Melakukan kunjungan ke himpunan mahasiswa luar kampus untuk terjalinnya silaturahmi dan kerjasama</w:t>
            </w:r>
          </w:p>
        </w:tc>
        <w:tc>
          <w:tcPr>
            <w:tcW w:w="1972" w:type="dxa"/>
          </w:tcPr>
          <w:p w14:paraId="4266D396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7DCFEA2B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33B603C9" w14:textId="77777777" w:rsidTr="008D6B3A">
        <w:tc>
          <w:tcPr>
            <w:tcW w:w="704" w:type="dxa"/>
          </w:tcPr>
          <w:p w14:paraId="331CEABA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</w:tcPr>
          <w:p w14:paraId="7765ADB2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Melakukan kerja ssama lembaga luar kampus</w:t>
            </w:r>
          </w:p>
        </w:tc>
        <w:tc>
          <w:tcPr>
            <w:tcW w:w="2126" w:type="dxa"/>
          </w:tcPr>
          <w:p w14:paraId="12C5747C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Melakukan kerjasama media partner dalam bentuk peng-sharean ataupun pelatihan</w:t>
            </w:r>
          </w:p>
        </w:tc>
        <w:tc>
          <w:tcPr>
            <w:tcW w:w="1972" w:type="dxa"/>
          </w:tcPr>
          <w:p w14:paraId="3C128566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2D94776B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4E421994" w14:textId="77777777" w:rsidTr="008D6B3A">
        <w:tc>
          <w:tcPr>
            <w:tcW w:w="704" w:type="dxa"/>
          </w:tcPr>
          <w:p w14:paraId="68BC0D89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160209B" w14:textId="77777777" w:rsidR="00AD4E81" w:rsidRPr="008D6B3A" w:rsidRDefault="00AD4E81" w:rsidP="00AD4E81">
            <w:pPr>
              <w:spacing w:after="2" w:line="355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Menerima undangan dari lembaga luar kampus</w:t>
            </w:r>
          </w:p>
        </w:tc>
        <w:tc>
          <w:tcPr>
            <w:tcW w:w="2126" w:type="dxa"/>
          </w:tcPr>
          <w:p w14:paraId="2FCF9A00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Menerima undangan dari lembaga luar kampus</w:t>
            </w:r>
          </w:p>
        </w:tc>
        <w:tc>
          <w:tcPr>
            <w:tcW w:w="1972" w:type="dxa"/>
          </w:tcPr>
          <w:p w14:paraId="4A53B49C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0844B0DF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5C6DD7" w14:textId="77777777" w:rsidR="00AD4E81" w:rsidRPr="008D6B3A" w:rsidRDefault="00AD4E81" w:rsidP="008D6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E8A0D" w14:textId="77777777" w:rsidR="00AD4E81" w:rsidRPr="008D6B3A" w:rsidRDefault="00AD4E81" w:rsidP="008D6B3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B3A">
        <w:rPr>
          <w:rFonts w:ascii="Times New Roman" w:hAnsi="Times New Roman" w:cs="Times New Roman"/>
          <w:b/>
          <w:bCs/>
          <w:sz w:val="24"/>
          <w:szCs w:val="24"/>
        </w:rPr>
        <w:t>• Humas desain</w:t>
      </w:r>
    </w:p>
    <w:tbl>
      <w:tblPr>
        <w:tblStyle w:val="TableGrid0"/>
        <w:tblW w:w="9016" w:type="dxa"/>
        <w:tblInd w:w="720" w:type="dxa"/>
        <w:tblLook w:val="04A0" w:firstRow="1" w:lastRow="0" w:firstColumn="1" w:lastColumn="0" w:noHBand="0" w:noVBand="1"/>
      </w:tblPr>
      <w:tblGrid>
        <w:gridCol w:w="703"/>
        <w:gridCol w:w="2408"/>
        <w:gridCol w:w="2125"/>
        <w:gridCol w:w="1977"/>
        <w:gridCol w:w="1803"/>
      </w:tblGrid>
      <w:tr w:rsidR="00AD4E81" w:rsidRPr="008D6B3A" w14:paraId="2A2AD613" w14:textId="77777777" w:rsidTr="008D6B3A">
        <w:tc>
          <w:tcPr>
            <w:tcW w:w="704" w:type="dxa"/>
          </w:tcPr>
          <w:p w14:paraId="3332F05C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410" w:type="dxa"/>
          </w:tcPr>
          <w:p w14:paraId="443BD8E1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Program </w:t>
            </w:r>
          </w:p>
        </w:tc>
        <w:tc>
          <w:tcPr>
            <w:tcW w:w="2126" w:type="dxa"/>
          </w:tcPr>
          <w:p w14:paraId="46FC1950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972" w:type="dxa"/>
          </w:tcPr>
          <w:p w14:paraId="5063E947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Terlaksana/tidak terlaksana </w:t>
            </w:r>
          </w:p>
        </w:tc>
        <w:tc>
          <w:tcPr>
            <w:tcW w:w="1804" w:type="dxa"/>
          </w:tcPr>
          <w:p w14:paraId="23F9331E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Keterangan </w:t>
            </w:r>
          </w:p>
        </w:tc>
      </w:tr>
      <w:tr w:rsidR="00AD4E81" w:rsidRPr="008D6B3A" w14:paraId="73889DC6" w14:textId="77777777" w:rsidTr="008D6B3A">
        <w:tc>
          <w:tcPr>
            <w:tcW w:w="704" w:type="dxa"/>
          </w:tcPr>
          <w:p w14:paraId="48635804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6346560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Membuat rancangan gambar atau video yang akan dipakai dan dipublikasikan ke media sosial HMIF Itenas</w:t>
            </w:r>
          </w:p>
        </w:tc>
        <w:tc>
          <w:tcPr>
            <w:tcW w:w="2126" w:type="dxa"/>
          </w:tcPr>
          <w:p w14:paraId="4321D823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Membuat desain yang berisikan informasi yang ditampilkan dimedia sosial HMIF Itenas</w:t>
            </w:r>
          </w:p>
        </w:tc>
        <w:tc>
          <w:tcPr>
            <w:tcW w:w="1972" w:type="dxa"/>
          </w:tcPr>
          <w:p w14:paraId="046D7C67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774A2C0B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094BDD7C" w14:textId="77777777" w:rsidTr="008D6B3A">
        <w:tc>
          <w:tcPr>
            <w:tcW w:w="704" w:type="dxa"/>
          </w:tcPr>
          <w:p w14:paraId="5B19B7D4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04AE2672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Membuat dokumentasi kegiatan program kerja untuk di publikasi di media sosial HMIF itenas,</w:t>
            </w:r>
          </w:p>
        </w:tc>
        <w:tc>
          <w:tcPr>
            <w:tcW w:w="2126" w:type="dxa"/>
          </w:tcPr>
          <w:p w14:paraId="2805A281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Membuat dokumentasi kegiatan program kerja sebelum, selama, dan sesudah kegiatan program kerja</w:t>
            </w:r>
          </w:p>
        </w:tc>
        <w:tc>
          <w:tcPr>
            <w:tcW w:w="1972" w:type="dxa"/>
          </w:tcPr>
          <w:p w14:paraId="7B380673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2F5C76F2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2B512FB2" w14:textId="77777777" w:rsidTr="008D6B3A">
        <w:tc>
          <w:tcPr>
            <w:tcW w:w="704" w:type="dxa"/>
          </w:tcPr>
          <w:p w14:paraId="3E7CA108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E3A9895" w14:textId="77777777" w:rsidR="00AD4E81" w:rsidRPr="008D6B3A" w:rsidRDefault="00AD4E81" w:rsidP="00AD4E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Mempublikasikan kegiatan – kegiatan HMIF Itenas pada sosial media HMIF Itenas</w:t>
            </w:r>
          </w:p>
        </w:tc>
        <w:tc>
          <w:tcPr>
            <w:tcW w:w="2126" w:type="dxa"/>
          </w:tcPr>
          <w:p w14:paraId="38FC5C74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Mempublikasikan kegiatan – kegiatan HMIF pada sosial media</w:t>
            </w:r>
          </w:p>
        </w:tc>
        <w:tc>
          <w:tcPr>
            <w:tcW w:w="1972" w:type="dxa"/>
          </w:tcPr>
          <w:p w14:paraId="44739D31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22622C7B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4E81" w:rsidRPr="008D6B3A" w14:paraId="2784EE65" w14:textId="77777777" w:rsidTr="008D6B3A">
        <w:tc>
          <w:tcPr>
            <w:tcW w:w="704" w:type="dxa"/>
          </w:tcPr>
          <w:p w14:paraId="649F7E4D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5BD4A7B" w14:textId="77777777" w:rsidR="00AD4E81" w:rsidRPr="008D6B3A" w:rsidRDefault="00AD4E81" w:rsidP="00AD4E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Mengumumkan informasi di sosial media HMIF Itenas</w:t>
            </w:r>
          </w:p>
        </w:tc>
        <w:tc>
          <w:tcPr>
            <w:tcW w:w="2126" w:type="dxa"/>
          </w:tcPr>
          <w:p w14:paraId="59DF29D9" w14:textId="77777777" w:rsidR="00AD4E81" w:rsidRPr="008D6B3A" w:rsidRDefault="00AD4E81" w:rsidP="00AD4E81">
            <w:pPr>
              <w:spacing w:line="256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B3A">
              <w:rPr>
                <w:rFonts w:ascii="Times New Roman" w:hAnsi="Times New Roman" w:cs="Times New Roman"/>
                <w:sz w:val="24"/>
                <w:szCs w:val="24"/>
              </w:rPr>
              <w:t>Mengumumkan informasi di sosial media HMIF.</w:t>
            </w:r>
          </w:p>
        </w:tc>
        <w:tc>
          <w:tcPr>
            <w:tcW w:w="1972" w:type="dxa"/>
          </w:tcPr>
          <w:p w14:paraId="61554984" w14:textId="77777777" w:rsidR="00AD4E81" w:rsidRPr="008D6B3A" w:rsidRDefault="00AD4E81" w:rsidP="00AD4E8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14:paraId="1FF22512" w14:textId="77777777" w:rsidR="00AD4E81" w:rsidRPr="008D6B3A" w:rsidRDefault="00AD4E81" w:rsidP="00AD4E81">
            <w:pPr>
              <w:spacing w:line="256" w:lineRule="auto"/>
              <w:ind w:left="1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BA5DC7" w14:textId="41E74C47" w:rsidR="00AD4E81" w:rsidRDefault="00AD4E81" w:rsidP="00AD4E81">
      <w:pPr>
        <w:jc w:val="both"/>
        <w:rPr>
          <w:rFonts w:ascii="Times New Roman" w:hAnsi="Times New Roman" w:cs="Times New Roman"/>
        </w:rPr>
      </w:pPr>
    </w:p>
    <w:p w14:paraId="61660F11" w14:textId="235CDFC3" w:rsidR="0036430B" w:rsidRDefault="0036430B" w:rsidP="00AD4E81">
      <w:pPr>
        <w:jc w:val="both"/>
        <w:rPr>
          <w:rFonts w:ascii="Times New Roman" w:hAnsi="Times New Roman" w:cs="Times New Roman"/>
        </w:rPr>
      </w:pPr>
    </w:p>
    <w:p w14:paraId="3D00F47C" w14:textId="68B01F2C" w:rsidR="0036430B" w:rsidRDefault="0036430B" w:rsidP="00AD4E81">
      <w:pPr>
        <w:jc w:val="both"/>
        <w:rPr>
          <w:rFonts w:ascii="Times New Roman" w:hAnsi="Times New Roman" w:cs="Times New Roman"/>
        </w:rPr>
      </w:pPr>
    </w:p>
    <w:p w14:paraId="47A8CAED" w14:textId="317DCE2D" w:rsidR="0036430B" w:rsidRDefault="0036430B" w:rsidP="00AD4E81">
      <w:pPr>
        <w:jc w:val="both"/>
        <w:rPr>
          <w:rFonts w:ascii="Times New Roman" w:hAnsi="Times New Roman" w:cs="Times New Roman"/>
        </w:rPr>
      </w:pPr>
    </w:p>
    <w:p w14:paraId="425B534A" w14:textId="4497078A" w:rsidR="0036430B" w:rsidRDefault="0036430B" w:rsidP="00AD4E81">
      <w:pPr>
        <w:jc w:val="both"/>
        <w:rPr>
          <w:rFonts w:ascii="Times New Roman" w:hAnsi="Times New Roman" w:cs="Times New Roman"/>
        </w:rPr>
      </w:pPr>
    </w:p>
    <w:p w14:paraId="68CAF495" w14:textId="79C2FC8D" w:rsidR="0036430B" w:rsidRDefault="0036430B" w:rsidP="0036430B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>DIVISI ROHANI DAN JASMANI PERIODE 2021-2022</w:t>
      </w:r>
    </w:p>
    <w:p w14:paraId="710901D0" w14:textId="77777777" w:rsidR="0036430B" w:rsidRPr="00AD4E81" w:rsidRDefault="0036430B" w:rsidP="00AD4E81">
      <w:pPr>
        <w:jc w:val="both"/>
        <w:rPr>
          <w:rFonts w:ascii="Times New Roman" w:hAnsi="Times New Roman" w:cs="Times New Roman"/>
        </w:rPr>
      </w:pPr>
    </w:p>
    <w:p w14:paraId="306F6461" w14:textId="77777777" w:rsidR="00AD4E81" w:rsidRPr="0036430B" w:rsidRDefault="00AD4E81" w:rsidP="00AD4E81">
      <w:pPr>
        <w:numPr>
          <w:ilvl w:val="0"/>
          <w:numId w:val="10"/>
        </w:numPr>
        <w:spacing w:after="110" w:line="265" w:lineRule="auto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AA4B8" w14:textId="77777777" w:rsidR="00AD4E81" w:rsidRPr="0036430B" w:rsidRDefault="00AD4E81" w:rsidP="00AD4E81">
      <w:pPr>
        <w:spacing w:after="307" w:line="351" w:lineRule="auto"/>
        <w:ind w:left="1406" w:right="124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3E0B9F" w14:textId="77777777" w:rsidR="00AD4E81" w:rsidRPr="0036430B" w:rsidRDefault="00AD4E81" w:rsidP="00AD4E81">
      <w:pPr>
        <w:numPr>
          <w:ilvl w:val="0"/>
          <w:numId w:val="10"/>
        </w:numPr>
        <w:spacing w:after="207" w:line="265" w:lineRule="auto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50B85E" w14:textId="77777777" w:rsidR="00AD4E81" w:rsidRPr="0036430B" w:rsidRDefault="00AD4E81" w:rsidP="00AD4E81">
      <w:pPr>
        <w:spacing w:after="18"/>
        <w:ind w:left="1406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eastAsia="Segoe UI Symbol" w:hAnsi="Times New Roman" w:cs="Times New Roman"/>
          <w:sz w:val="24"/>
          <w:szCs w:val="24"/>
        </w:rPr>
        <w:t xml:space="preserve">−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Divisi : 152019005 Muhammad Aldi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Rizqullah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DAD51" w14:textId="77777777" w:rsidR="00AD4E81" w:rsidRPr="0036430B" w:rsidRDefault="00AD4E81" w:rsidP="00AD4E81">
      <w:pPr>
        <w:spacing w:after="215"/>
        <w:ind w:left="1666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1 orang staff,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57AEB49F" w14:textId="77777777" w:rsidR="00AD4E81" w:rsidRPr="0036430B" w:rsidRDefault="00AD4E81" w:rsidP="00AD4E81">
      <w:pPr>
        <w:spacing w:after="11"/>
        <w:ind w:left="1406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eastAsia="Segoe UI Symbol" w:hAnsi="Times New Roman" w:cs="Times New Roman"/>
          <w:sz w:val="24"/>
          <w:szCs w:val="24"/>
        </w:rPr>
        <w:t xml:space="preserve">−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45425F1" w14:textId="77777777" w:rsidR="00AD4E81" w:rsidRPr="0036430B" w:rsidRDefault="00AD4E81" w:rsidP="00AD4E81">
      <w:pPr>
        <w:spacing w:after="537"/>
        <w:ind w:left="181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1) 152019052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Dava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Juliansyah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07F8C" w14:textId="77777777" w:rsidR="00AD4E81" w:rsidRPr="0036430B" w:rsidRDefault="00AD4E81" w:rsidP="00AD4E81">
      <w:pPr>
        <w:numPr>
          <w:ilvl w:val="0"/>
          <w:numId w:val="10"/>
        </w:numPr>
        <w:spacing w:after="110" w:line="265" w:lineRule="auto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69CE0A" w14:textId="77777777" w:rsidR="00AD4E81" w:rsidRPr="0036430B" w:rsidRDefault="00AD4E81" w:rsidP="00AD4E81">
      <w:pPr>
        <w:spacing w:after="13" w:line="352" w:lineRule="auto"/>
        <w:ind w:left="14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pada 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A12279B" w14:textId="77777777" w:rsidR="00AD4E81" w:rsidRPr="0036430B" w:rsidRDefault="00AD4E81" w:rsidP="00AD4E81">
      <w:pPr>
        <w:numPr>
          <w:ilvl w:val="1"/>
          <w:numId w:val="10"/>
        </w:numPr>
        <w:spacing w:after="110" w:line="265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IF Sport </w:t>
      </w:r>
    </w:p>
    <w:p w14:paraId="15863436" w14:textId="77777777" w:rsidR="00AD4E81" w:rsidRPr="0036430B" w:rsidRDefault="00AD4E81" w:rsidP="00AD4E81">
      <w:pPr>
        <w:numPr>
          <w:ilvl w:val="1"/>
          <w:numId w:val="10"/>
        </w:numPr>
        <w:spacing w:after="143" w:line="265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Fun Game Futsal, Basket, dan Badminton </w:t>
      </w:r>
    </w:p>
    <w:p w14:paraId="588DB95B" w14:textId="77777777" w:rsidR="00AD4E81" w:rsidRPr="0036430B" w:rsidRDefault="00AD4E81" w:rsidP="00AD4E81">
      <w:pPr>
        <w:numPr>
          <w:ilvl w:val="1"/>
          <w:numId w:val="10"/>
        </w:numPr>
        <w:spacing w:after="153" w:line="265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CCBAC" w14:textId="2816067F" w:rsidR="00AD4E81" w:rsidRDefault="00AD4E81" w:rsidP="00AD4E81">
      <w:pPr>
        <w:numPr>
          <w:ilvl w:val="1"/>
          <w:numId w:val="10"/>
        </w:numPr>
        <w:spacing w:after="535" w:line="265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>IF Ramadhan</w:t>
      </w:r>
    </w:p>
    <w:p w14:paraId="7003EF14" w14:textId="61F7D444" w:rsid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7B97143C" w14:textId="6DF03256" w:rsid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32C806DA" w14:textId="3EBBAB8B" w:rsid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40B0BEE0" w14:textId="579766DF" w:rsid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66526E7F" w14:textId="0365F726" w:rsid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79C72DB0" w14:textId="6930C4AD" w:rsid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0EF617E9" w14:textId="77777777" w:rsidR="0036430B" w:rsidRPr="0036430B" w:rsidRDefault="0036430B" w:rsidP="0036430B">
      <w:pPr>
        <w:spacing w:after="535" w:line="265" w:lineRule="auto"/>
        <w:ind w:left="1756"/>
        <w:jc w:val="both"/>
        <w:rPr>
          <w:rFonts w:ascii="Times New Roman" w:hAnsi="Times New Roman" w:cs="Times New Roman"/>
          <w:sz w:val="24"/>
          <w:szCs w:val="24"/>
        </w:rPr>
      </w:pPr>
    </w:p>
    <w:p w14:paraId="15EE69BE" w14:textId="77777777" w:rsidR="00AD4E81" w:rsidRPr="0036430B" w:rsidRDefault="00AD4E81" w:rsidP="00AD4E81">
      <w:pPr>
        <w:numPr>
          <w:ilvl w:val="0"/>
          <w:numId w:val="10"/>
        </w:numPr>
        <w:spacing w:after="110" w:line="265" w:lineRule="auto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DE2BE9" w14:textId="1200112D" w:rsidR="0036430B" w:rsidRPr="0036430B" w:rsidRDefault="00AD4E81" w:rsidP="0036430B">
      <w:pPr>
        <w:spacing w:line="352" w:lineRule="auto"/>
        <w:ind w:left="14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267C68" w14:textId="77777777" w:rsidR="00AD4E81" w:rsidRPr="0036430B" w:rsidRDefault="00AD4E81" w:rsidP="00AD4E81">
      <w:pPr>
        <w:spacing w:after="0"/>
        <w:ind w:left="1404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eastAsia="Courier New" w:hAnsi="Times New Roman" w:cs="Times New Roman"/>
          <w:sz w:val="24"/>
          <w:szCs w:val="24"/>
        </w:rPr>
        <w:t xml:space="preserve">Table </w:t>
      </w:r>
      <w:proofErr w:type="spellStart"/>
      <w:r w:rsidRPr="0036430B">
        <w:rPr>
          <w:rFonts w:ascii="Times New Roman" w:eastAsia="Courier New" w:hAnsi="Times New Roman" w:cs="Times New Roman"/>
          <w:sz w:val="24"/>
          <w:szCs w:val="24"/>
        </w:rPr>
        <w:t>Penjelasan</w:t>
      </w:r>
      <w:proofErr w:type="spellEnd"/>
      <w:r w:rsidRPr="003643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eastAsia="Courier New" w:hAnsi="Times New Roman" w:cs="Times New Roman"/>
          <w:sz w:val="24"/>
          <w:szCs w:val="24"/>
        </w:rPr>
        <w:t>Tugas</w:t>
      </w:r>
      <w:proofErr w:type="spellEnd"/>
      <w:r w:rsidRPr="0036430B">
        <w:rPr>
          <w:rFonts w:ascii="Times New Roman" w:eastAsia="Courier New" w:hAnsi="Times New Roman" w:cs="Times New Roman"/>
          <w:sz w:val="24"/>
          <w:szCs w:val="24"/>
        </w:rPr>
        <w:t xml:space="preserve"> Divisi </w:t>
      </w:r>
      <w:proofErr w:type="spellStart"/>
      <w:r w:rsidRPr="0036430B">
        <w:rPr>
          <w:rFonts w:ascii="Times New Roman" w:eastAsia="Courier New" w:hAnsi="Times New Roman" w:cs="Times New Roman"/>
          <w:sz w:val="24"/>
          <w:szCs w:val="24"/>
        </w:rPr>
        <w:t>Rohani</w:t>
      </w:r>
      <w:proofErr w:type="spellEnd"/>
      <w:r w:rsidRPr="0036430B">
        <w:rPr>
          <w:rFonts w:ascii="Times New Roman" w:eastAsia="Courier New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eastAsia="Courier New" w:hAnsi="Times New Roman" w:cs="Times New Roman"/>
          <w:sz w:val="24"/>
          <w:szCs w:val="24"/>
        </w:rPr>
        <w:t>Jasmani</w:t>
      </w:r>
      <w:proofErr w:type="spellEnd"/>
      <w:r w:rsidRPr="003643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7646" w:type="dxa"/>
        <w:tblInd w:w="1343" w:type="dxa"/>
        <w:tblCellMar>
          <w:top w:w="32" w:type="dxa"/>
          <w:left w:w="102" w:type="dxa"/>
        </w:tblCellMar>
        <w:tblLook w:val="04A0" w:firstRow="1" w:lastRow="0" w:firstColumn="1" w:lastColumn="0" w:noHBand="0" w:noVBand="1"/>
      </w:tblPr>
      <w:tblGrid>
        <w:gridCol w:w="506"/>
        <w:gridCol w:w="1709"/>
        <w:gridCol w:w="1798"/>
        <w:gridCol w:w="1978"/>
        <w:gridCol w:w="1655"/>
      </w:tblGrid>
      <w:tr w:rsidR="00AD4E81" w:rsidRPr="0036430B" w14:paraId="76480E3A" w14:textId="77777777">
        <w:trPr>
          <w:trHeight w:val="881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7F76BF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FB7CD6" w14:textId="77777777" w:rsidR="00AD4E81" w:rsidRPr="0036430B" w:rsidRDefault="00AD4E81" w:rsidP="00AD4E81">
            <w:pPr>
              <w:spacing w:line="259" w:lineRule="auto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Program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F11CD1" w14:textId="77777777" w:rsidR="00AD4E81" w:rsidRPr="0036430B" w:rsidRDefault="00AD4E81" w:rsidP="00AD4E81">
            <w:pPr>
              <w:spacing w:line="259" w:lineRule="auto"/>
              <w:ind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EB8086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AE8599" w14:textId="77777777" w:rsidR="00AD4E81" w:rsidRPr="0036430B" w:rsidRDefault="00AD4E81" w:rsidP="00AD4E81">
            <w:pPr>
              <w:spacing w:line="259" w:lineRule="auto"/>
              <w:ind w:right="2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E81" w:rsidRPr="0036430B" w14:paraId="3C58AC27" w14:textId="77777777">
        <w:trPr>
          <w:trHeight w:val="420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CA7F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4B1" w14:textId="77777777" w:rsidR="00AD4E81" w:rsidRPr="0036430B" w:rsidRDefault="00AD4E81" w:rsidP="00AD4E81">
            <w:pPr>
              <w:spacing w:line="259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IF Sport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39DF" w14:textId="77777777" w:rsidR="00AD4E81" w:rsidRPr="0036430B" w:rsidRDefault="00AD4E81" w:rsidP="00B14F0D">
            <w:pPr>
              <w:spacing w:after="1" w:line="256" w:lineRule="auto"/>
              <w:ind w:left="1" w:righ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turnamen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sport/ESport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siswasiswi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9E1C77" w14:textId="77777777" w:rsidR="00AD4E81" w:rsidRPr="0036430B" w:rsidRDefault="00AD4E81" w:rsidP="00AD4E81">
            <w:pPr>
              <w:spacing w:after="14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SMA/SMK di </w:t>
            </w:r>
          </w:p>
          <w:p w14:paraId="65B6F61E" w14:textId="77777777" w:rsidR="00AD4E81" w:rsidRPr="0036430B" w:rsidRDefault="00AD4E81" w:rsidP="00AD4E81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Kota Bandung. 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C486" w14:textId="77777777" w:rsidR="00AD4E81" w:rsidRPr="0036430B" w:rsidRDefault="00AD4E81" w:rsidP="00AD4E81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2A88" w14:textId="77777777" w:rsidR="00AD4E81" w:rsidRPr="0036430B" w:rsidRDefault="00AD4E81" w:rsidP="00AD4E81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E81" w:rsidRPr="0036430B" w14:paraId="59C27E97" w14:textId="77777777">
        <w:trPr>
          <w:trHeight w:val="3377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1AAD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35C3" w14:textId="77777777" w:rsidR="00AD4E81" w:rsidRPr="0036430B" w:rsidRDefault="00AD4E81" w:rsidP="00AD4E81">
            <w:pPr>
              <w:spacing w:after="85" w:line="259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Fun Game  </w:t>
            </w:r>
          </w:p>
          <w:p w14:paraId="53906EA7" w14:textId="77777777" w:rsidR="00AD4E81" w:rsidRPr="0036430B" w:rsidRDefault="00AD4E81" w:rsidP="00AD4E81">
            <w:pPr>
              <w:spacing w:line="259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Futsal, Basket, dan Badminton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DD53" w14:textId="77777777" w:rsidR="00AD4E81" w:rsidRPr="0036430B" w:rsidRDefault="00AD4E81" w:rsidP="00B14F0D">
            <w:pPr>
              <w:spacing w:line="259" w:lineRule="auto"/>
              <w:ind w:left="1" w:righ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fun game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silaturahmi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HMIF. 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9F21" w14:textId="77777777" w:rsidR="00AD4E81" w:rsidRPr="0036430B" w:rsidRDefault="00AD4E81" w:rsidP="00AD4E81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96FE" w14:textId="77777777" w:rsidR="00AD4E81" w:rsidRPr="0036430B" w:rsidRDefault="00AD4E81" w:rsidP="00AD4E81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E81" w:rsidRPr="0036430B" w14:paraId="5673A01F" w14:textId="77777777">
        <w:trPr>
          <w:trHeight w:val="2136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B7D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ABB6" w14:textId="77777777" w:rsidR="00AD4E81" w:rsidRPr="0036430B" w:rsidRDefault="00AD4E81" w:rsidP="00AD4E81">
            <w:pPr>
              <w:spacing w:after="14"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Turnamen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EB52E2" w14:textId="77777777" w:rsidR="00AD4E81" w:rsidRPr="0036430B" w:rsidRDefault="00AD4E81" w:rsidP="00AD4E81">
            <w:pPr>
              <w:spacing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Internal HMIF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AC47" w14:textId="77777777" w:rsidR="00AD4E81" w:rsidRPr="0036430B" w:rsidRDefault="00AD4E81" w:rsidP="00B14F0D">
            <w:pPr>
              <w:spacing w:line="259" w:lineRule="auto"/>
              <w:ind w:righ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turnamen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/non-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HMIF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E327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3453" w14:textId="77777777" w:rsidR="00AD4E81" w:rsidRPr="0036430B" w:rsidRDefault="00AD4E81" w:rsidP="00AD4E81">
            <w:pPr>
              <w:spacing w:after="158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F70FDE" w14:textId="77777777" w:rsidR="00AD4E81" w:rsidRPr="0036430B" w:rsidRDefault="00AD4E81" w:rsidP="00AD4E81">
            <w:pPr>
              <w:spacing w:after="158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28AEEE" w14:textId="77777777" w:rsidR="00AD4E81" w:rsidRPr="0036430B" w:rsidRDefault="00AD4E81" w:rsidP="00AD4E81">
            <w:pPr>
              <w:spacing w:after="156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CBE743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E81" w:rsidRPr="0036430B" w14:paraId="00EB2A79" w14:textId="77777777">
        <w:trPr>
          <w:trHeight w:val="213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BA9A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6AA8" w14:textId="77777777" w:rsidR="00AD4E81" w:rsidRPr="0036430B" w:rsidRDefault="00AD4E81" w:rsidP="00AD4E81">
            <w:pPr>
              <w:spacing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IF Ramadhan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7829" w14:textId="77777777" w:rsidR="00AD4E81" w:rsidRPr="0036430B" w:rsidRDefault="00AD4E81" w:rsidP="00B14F0D">
            <w:pPr>
              <w:spacing w:after="2" w:line="254" w:lineRule="auto"/>
              <w:ind w:righ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6BA186" w14:textId="77777777" w:rsidR="00AD4E81" w:rsidRPr="0036430B" w:rsidRDefault="00AD4E81" w:rsidP="00B14F0D">
            <w:pPr>
              <w:spacing w:line="259" w:lineRule="auto"/>
              <w:ind w:righ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sekitrar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ITENAS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mengaji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HMIF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6958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42BE" w14:textId="77777777" w:rsidR="00AD4E81" w:rsidRPr="0036430B" w:rsidRDefault="00AD4E81" w:rsidP="00AD4E81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8C92751" w14:textId="77777777" w:rsidR="00AD4E81" w:rsidRP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3226D01E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3A983774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5E5B7DDA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23817DC4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7981E0AB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1A0FA65F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53F625EE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72EF5998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1F93150E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321F6CF0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58DC1DE2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543027FB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397E53AA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79ECB2E0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2C5CB3F2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166A46DE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19938A31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65896E22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5C65E8AD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1E18AC02" w14:textId="1ACE2D7F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24CAC087" w14:textId="2BDF2761" w:rsidR="0036430B" w:rsidRDefault="0036430B" w:rsidP="0036430B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>DIVISI RTH PERIODE 2021-2022</w:t>
      </w:r>
    </w:p>
    <w:p w14:paraId="72B41CED" w14:textId="77777777" w:rsidR="0036430B" w:rsidRDefault="0036430B" w:rsidP="00AD4E81">
      <w:pPr>
        <w:spacing w:after="275"/>
        <w:jc w:val="both"/>
        <w:rPr>
          <w:rFonts w:ascii="Times New Roman" w:hAnsi="Times New Roman" w:cs="Times New Roman"/>
        </w:rPr>
      </w:pPr>
    </w:p>
    <w:p w14:paraId="433AA06C" w14:textId="77777777" w:rsidR="0036430B" w:rsidRPr="0036430B" w:rsidRDefault="00AD4E81" w:rsidP="0036430B">
      <w:pPr>
        <w:numPr>
          <w:ilvl w:val="0"/>
          <w:numId w:val="11"/>
        </w:numPr>
        <w:spacing w:after="110"/>
        <w:ind w:hanging="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65E3A68" w14:textId="089B272D" w:rsidR="00AD4E81" w:rsidRPr="0036430B" w:rsidRDefault="00AD4E81" w:rsidP="0036430B">
      <w:pPr>
        <w:spacing w:after="110"/>
        <w:ind w:left="105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HMIF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kesekretariatan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HMIF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HMIF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F354E3" w14:textId="77777777" w:rsidR="00AD4E81" w:rsidRPr="0036430B" w:rsidRDefault="00AD4E81" w:rsidP="00AD4E81">
      <w:pPr>
        <w:spacing w:after="115"/>
        <w:ind w:left="1417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0C6FA3" w14:textId="77777777" w:rsidR="00AD4E81" w:rsidRPr="0036430B" w:rsidRDefault="00AD4E81" w:rsidP="00AD4E81">
      <w:pPr>
        <w:numPr>
          <w:ilvl w:val="0"/>
          <w:numId w:val="11"/>
        </w:numPr>
        <w:spacing w:after="168"/>
        <w:ind w:hanging="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tbl>
      <w:tblPr>
        <w:tblStyle w:val="TableGrid"/>
        <w:tblpPr w:vertAnchor="page" w:horzAnchor="page" w:tblpX="2890" w:tblpY="9937"/>
        <w:tblOverlap w:val="never"/>
        <w:tblW w:w="7649" w:type="dxa"/>
        <w:tblInd w:w="0" w:type="dxa"/>
        <w:tblCellMar>
          <w:top w:w="24" w:type="dxa"/>
          <w:left w:w="103" w:type="dxa"/>
        </w:tblCellMar>
        <w:tblLook w:val="04A0" w:firstRow="1" w:lastRow="0" w:firstColumn="1" w:lastColumn="0" w:noHBand="0" w:noVBand="1"/>
      </w:tblPr>
      <w:tblGrid>
        <w:gridCol w:w="506"/>
        <w:gridCol w:w="1707"/>
        <w:gridCol w:w="1752"/>
        <w:gridCol w:w="2026"/>
        <w:gridCol w:w="1658"/>
      </w:tblGrid>
      <w:tr w:rsidR="00AD4E81" w:rsidRPr="0036430B" w14:paraId="5ED7A8C1" w14:textId="77777777" w:rsidTr="00B14F0D">
        <w:trPr>
          <w:trHeight w:val="853"/>
        </w:trPr>
        <w:tc>
          <w:tcPr>
            <w:tcW w:w="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6123C4FC" w14:textId="77777777" w:rsidR="00AD4E81" w:rsidRPr="0036430B" w:rsidRDefault="00AD4E81" w:rsidP="00AD4E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3448F2A8" w14:textId="77777777" w:rsidR="00AD4E81" w:rsidRPr="0036430B" w:rsidRDefault="00AD4E81" w:rsidP="00AD4E81">
            <w:pPr>
              <w:ind w:righ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</w:p>
          <w:p w14:paraId="6D91DB37" w14:textId="77777777" w:rsidR="00AD4E81" w:rsidRPr="0036430B" w:rsidRDefault="00AD4E81" w:rsidP="00AD4E81">
            <w:pPr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0F93B210" w14:textId="77777777" w:rsidR="00AD4E81" w:rsidRPr="0036430B" w:rsidRDefault="00AD4E81" w:rsidP="00AD4E81">
            <w:pPr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3022C4A3" w14:textId="77777777" w:rsidR="00AD4E81" w:rsidRPr="0036430B" w:rsidRDefault="00AD4E81" w:rsidP="00AD4E81">
            <w:pPr>
              <w:spacing w:after="48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DE7D3A" w14:textId="77777777" w:rsidR="00AD4E81" w:rsidRPr="0036430B" w:rsidRDefault="00AD4E81" w:rsidP="00AD4E81">
            <w:pPr>
              <w:ind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3276F602" w14:textId="77777777" w:rsidR="00AD4E81" w:rsidRPr="0036430B" w:rsidRDefault="00AD4E81" w:rsidP="00AD4E81">
            <w:pPr>
              <w:spacing w:after="332"/>
              <w:ind w:lef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3643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C87FB3" w14:textId="77777777" w:rsidR="00AD4E81" w:rsidRPr="0036430B" w:rsidRDefault="00AD4E81" w:rsidP="00AD4E81">
            <w:pPr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E81" w:rsidRPr="0036430B" w14:paraId="35D0E44D" w14:textId="77777777" w:rsidTr="00B14F0D">
        <w:trPr>
          <w:trHeight w:val="2521"/>
        </w:trPr>
        <w:tc>
          <w:tcPr>
            <w:tcW w:w="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1CCD5" w14:textId="77777777" w:rsidR="00AD4E81" w:rsidRPr="0036430B" w:rsidRDefault="00AD4E81" w:rsidP="00AD4E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BBD41" w14:textId="77777777" w:rsidR="00AD4E81" w:rsidRPr="0036430B" w:rsidRDefault="00AD4E81" w:rsidP="00AD4E81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Inventarisasi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283117" w14:textId="77777777" w:rsidR="00AD4E81" w:rsidRPr="0036430B" w:rsidRDefault="00AD4E81" w:rsidP="00B14F0D">
            <w:pPr>
              <w:ind w:left="3"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disekretariat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HMIF.  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02E54" w14:textId="77777777" w:rsidR="00AD4E81" w:rsidRPr="0036430B" w:rsidRDefault="00AD4E81" w:rsidP="00AD4E81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E005E" w14:textId="77777777" w:rsidR="00AD4E81" w:rsidRPr="0036430B" w:rsidRDefault="00AD4E81" w:rsidP="00AD4E81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D322C2" w14:textId="77777777" w:rsidR="00AD4E81" w:rsidRPr="0036430B" w:rsidRDefault="00AD4E81" w:rsidP="00AD4E81">
      <w:pPr>
        <w:spacing w:after="4" w:line="411" w:lineRule="auto"/>
        <w:ind w:left="1420" w:right="2389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3643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Divisi : 152019036 Ahmad Aditya H RTH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1 orang staff,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23E93C94" w14:textId="77777777" w:rsidR="00AD4E81" w:rsidRPr="0036430B" w:rsidRDefault="00AD4E81" w:rsidP="00AD4E81">
      <w:pPr>
        <w:spacing w:after="38"/>
        <w:ind w:left="142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3643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45C5B3E9" w14:textId="77777777" w:rsidR="00AD4E81" w:rsidRPr="0036430B" w:rsidRDefault="00AD4E81" w:rsidP="00AD4E81">
      <w:pPr>
        <w:ind w:left="1811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>1)</w:t>
      </w:r>
      <w:r w:rsidRPr="0036430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6430B">
        <w:rPr>
          <w:rFonts w:ascii="Times New Roman" w:hAnsi="Times New Roman" w:cs="Times New Roman"/>
          <w:sz w:val="24"/>
          <w:szCs w:val="24"/>
        </w:rPr>
        <w:t xml:space="preserve">152019001 Muhammad Raihan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Nurfaisal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93C9AF" w14:textId="77777777" w:rsidR="00AD4E81" w:rsidRPr="0036430B" w:rsidRDefault="00AD4E81" w:rsidP="00AD4E81">
      <w:pPr>
        <w:numPr>
          <w:ilvl w:val="0"/>
          <w:numId w:val="11"/>
        </w:numPr>
        <w:spacing w:after="110"/>
        <w:ind w:hanging="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36430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36430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CAD28D2" w14:textId="77777777" w:rsidR="00AD4E81" w:rsidRPr="0036430B" w:rsidRDefault="00AD4E81" w:rsidP="00AD4E81">
      <w:pPr>
        <w:ind w:left="1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pada Divisi RTH :  </w:t>
      </w:r>
    </w:p>
    <w:p w14:paraId="7A03EFDB" w14:textId="77777777" w:rsidR="00AD4E81" w:rsidRPr="0036430B" w:rsidRDefault="00AD4E81" w:rsidP="00AD4E81">
      <w:pPr>
        <w:numPr>
          <w:ilvl w:val="1"/>
          <w:numId w:val="11"/>
        </w:numPr>
        <w:spacing w:after="110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159029" w14:textId="77777777" w:rsidR="00AD4E81" w:rsidRPr="0036430B" w:rsidRDefault="00AD4E81" w:rsidP="00AD4E81">
      <w:pPr>
        <w:numPr>
          <w:ilvl w:val="1"/>
          <w:numId w:val="11"/>
        </w:numPr>
        <w:spacing w:after="110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HMIF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Bebersih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482213" w14:textId="32837E21" w:rsidR="00AD4E81" w:rsidRDefault="00AD4E81" w:rsidP="00AD4E81">
      <w:pPr>
        <w:numPr>
          <w:ilvl w:val="1"/>
          <w:numId w:val="11"/>
        </w:numPr>
        <w:spacing w:after="110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A986B" w14:textId="77777777" w:rsidR="0036430B" w:rsidRPr="0036430B" w:rsidRDefault="0036430B" w:rsidP="0036430B">
      <w:pPr>
        <w:spacing w:after="110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4C50210C" w14:textId="77777777" w:rsidR="00AD4E81" w:rsidRPr="0036430B" w:rsidRDefault="00AD4E81" w:rsidP="00AD4E81">
      <w:pPr>
        <w:numPr>
          <w:ilvl w:val="0"/>
          <w:numId w:val="11"/>
        </w:numPr>
        <w:spacing w:after="110"/>
        <w:ind w:hanging="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2EC6C" w14:textId="6CF71CAA" w:rsidR="00AD4E81" w:rsidRPr="0036430B" w:rsidRDefault="00AD4E81" w:rsidP="0036430B">
      <w:pPr>
        <w:spacing w:after="108"/>
        <w:ind w:left="720" w:right="1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3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30B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r w:rsidR="003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0B" w:rsidRPr="0036430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4D243" w14:textId="77777777" w:rsidR="00AD4E81" w:rsidRPr="0036430B" w:rsidRDefault="00AD4E81" w:rsidP="00AD4E81">
      <w:pPr>
        <w:spacing w:after="0"/>
        <w:ind w:right="1286"/>
        <w:jc w:val="both"/>
        <w:rPr>
          <w:rFonts w:ascii="Times New Roman" w:hAnsi="Times New Roman" w:cs="Times New Roman"/>
          <w:sz w:val="24"/>
          <w:szCs w:val="24"/>
        </w:rPr>
      </w:pPr>
      <w:r w:rsidRPr="0036430B">
        <w:rPr>
          <w:rFonts w:ascii="Times New Roman" w:hAnsi="Times New Roman" w:cs="Times New Roman"/>
          <w:sz w:val="24"/>
          <w:szCs w:val="24"/>
        </w:rPr>
        <w:t xml:space="preserve"> </w:t>
      </w:r>
      <w:r w:rsidRPr="0036430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TableGrid"/>
        <w:tblW w:w="7651" w:type="dxa"/>
        <w:tblInd w:w="1449" w:type="dxa"/>
        <w:tblCellMar>
          <w:top w:w="30" w:type="dxa"/>
          <w:left w:w="104" w:type="dxa"/>
          <w:right w:w="92" w:type="dxa"/>
        </w:tblCellMar>
        <w:tblLook w:val="04A0" w:firstRow="1" w:lastRow="0" w:firstColumn="1" w:lastColumn="0" w:noHBand="0" w:noVBand="1"/>
      </w:tblPr>
      <w:tblGrid>
        <w:gridCol w:w="508"/>
        <w:gridCol w:w="1705"/>
        <w:gridCol w:w="1800"/>
        <w:gridCol w:w="1977"/>
        <w:gridCol w:w="1661"/>
      </w:tblGrid>
      <w:tr w:rsidR="00AD4E81" w:rsidRPr="0036430B" w14:paraId="1E41FCB3" w14:textId="77777777">
        <w:trPr>
          <w:trHeight w:val="3344"/>
        </w:trPr>
        <w:tc>
          <w:tcPr>
            <w:tcW w:w="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324CF" w14:textId="77777777" w:rsidR="00AD4E81" w:rsidRPr="0036430B" w:rsidRDefault="00AD4E81" w:rsidP="00AD4E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 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81C8C" w14:textId="77777777" w:rsidR="00AD4E81" w:rsidRPr="0036430B" w:rsidRDefault="00AD4E81" w:rsidP="00AD4E81">
            <w:pPr>
              <w:spacing w:after="108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HMIF  </w:t>
            </w:r>
          </w:p>
          <w:p w14:paraId="7BAC10BB" w14:textId="77777777" w:rsidR="00AD4E81" w:rsidRPr="0036430B" w:rsidRDefault="00AD4E81" w:rsidP="00AD4E81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Bebersih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AC907" w14:textId="77777777" w:rsidR="00AD4E81" w:rsidRPr="0036430B" w:rsidRDefault="00AD4E81" w:rsidP="00AD4E81">
            <w:pPr>
              <w:spacing w:line="354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FCEC505" w14:textId="77777777" w:rsidR="00AD4E81" w:rsidRPr="0036430B" w:rsidRDefault="00AD4E81" w:rsidP="00AD4E81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menata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  <w:tc>
          <w:tcPr>
            <w:tcW w:w="1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69227D" w14:textId="77777777" w:rsidR="00AD4E81" w:rsidRPr="0036430B" w:rsidRDefault="00AD4E81" w:rsidP="00AD4E81">
            <w:pPr>
              <w:ind w:lef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CEECE" w14:textId="77777777" w:rsidR="00AD4E81" w:rsidRPr="0036430B" w:rsidRDefault="00AD4E81" w:rsidP="00AD4E81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E81" w:rsidRPr="0036430B" w14:paraId="5306801E" w14:textId="77777777">
        <w:trPr>
          <w:trHeight w:val="3349"/>
        </w:trPr>
        <w:tc>
          <w:tcPr>
            <w:tcW w:w="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882AC7" w14:textId="77777777" w:rsidR="00AD4E81" w:rsidRPr="0036430B" w:rsidRDefault="00AD4E81" w:rsidP="00AD4E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E06A2" w14:textId="77777777" w:rsidR="00AD4E81" w:rsidRPr="0036430B" w:rsidRDefault="00AD4E81" w:rsidP="00AD4E81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155BC" w14:textId="77777777" w:rsidR="00AD4E81" w:rsidRPr="0036430B" w:rsidRDefault="00AD4E81" w:rsidP="00AD4E81">
            <w:pPr>
              <w:ind w:left="4" w:righ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pada Web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HMIF   </w:t>
            </w:r>
          </w:p>
        </w:tc>
        <w:tc>
          <w:tcPr>
            <w:tcW w:w="1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2E1D2" w14:textId="77777777" w:rsidR="00AD4E81" w:rsidRPr="0036430B" w:rsidRDefault="00AD4E81" w:rsidP="00AD4E81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DE491" w14:textId="77777777" w:rsidR="00AD4E81" w:rsidRPr="0036430B" w:rsidRDefault="00AD4E81" w:rsidP="00AD4E81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3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3B6DD90A" w14:textId="77777777" w:rsidR="00AD4E81" w:rsidRPr="00AD4E81" w:rsidRDefault="00AD4E81" w:rsidP="00AD4E81">
      <w:pPr>
        <w:spacing w:after="112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002C1BD2" w14:textId="0AE798C3" w:rsidR="00AD4E81" w:rsidRDefault="00AD4E81" w:rsidP="00AD4E81">
      <w:pPr>
        <w:spacing w:after="0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71DC2CC8" w14:textId="26AEDA7C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1D009B32" w14:textId="3B4E7FF7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4D90066A" w14:textId="2952E8A0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CB30CFA" w14:textId="2C05BE45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736122D2" w14:textId="7081D69C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4013167C" w14:textId="3752579B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CF7B6DD" w14:textId="762F2927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0A4ABA87" w14:textId="6FE27C2C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5EC2877D" w14:textId="67D4A8A4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4567A6F" w14:textId="64A3F2E0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00A97390" w14:textId="7FC31C46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7B2095C6" w14:textId="2C1ECB56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346B6634" w14:textId="173CA911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0D2EB24B" w14:textId="537A94CD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20AB6719" w14:textId="6A9EEFC3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E610931" w14:textId="1BAA9896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7AAC68A9" w14:textId="4338281C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5C6798CE" w14:textId="0D5E007D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A45733B" w14:textId="056284A4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2F8731C4" w14:textId="708CE9CB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8F1F66C" w14:textId="258779CF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5958B53E" w14:textId="3B2DEA75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3352DE8D" w14:textId="0D30965A" w:rsidR="0036430B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16F003B6" w14:textId="7FA82977" w:rsidR="0036430B" w:rsidRDefault="0036430B" w:rsidP="0036430B">
      <w:pPr>
        <w:spacing w:after="26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18"/>
        </w:rPr>
        <w:lastRenderedPageBreak/>
        <w:t>DIVISI PSDM PERIODE 2021-2022</w:t>
      </w:r>
    </w:p>
    <w:p w14:paraId="1C04A6FB" w14:textId="6DDCBE8D" w:rsidR="0036430B" w:rsidRPr="00AD4E81" w:rsidRDefault="0036430B" w:rsidP="00AD4E81">
      <w:pPr>
        <w:spacing w:after="0"/>
        <w:jc w:val="both"/>
        <w:rPr>
          <w:rFonts w:ascii="Times New Roman" w:hAnsi="Times New Roman" w:cs="Times New Roman"/>
        </w:rPr>
      </w:pPr>
    </w:p>
    <w:p w14:paraId="6CFF6D5A" w14:textId="77777777" w:rsidR="00AD4E81" w:rsidRPr="00DB6EF0" w:rsidRDefault="00AD4E81" w:rsidP="00AD4E81">
      <w:pPr>
        <w:numPr>
          <w:ilvl w:val="0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B6E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E130052" w14:textId="77777777" w:rsidR="00AD4E81" w:rsidRPr="00DB6EF0" w:rsidRDefault="00AD4E81" w:rsidP="00DB6EF0">
      <w:pPr>
        <w:spacing w:after="0"/>
        <w:ind w:left="720" w:right="12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(PSDM)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berarahkan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kaderisasi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HMIF. PSDM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jobdesk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dijalankannya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000F8C" w14:textId="77777777" w:rsidR="00AD4E81" w:rsidRPr="00DB6EF0" w:rsidRDefault="00AD4E81" w:rsidP="00AD4E81">
      <w:pPr>
        <w:spacing w:after="115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614BD2" w14:textId="77777777" w:rsidR="00AD4E81" w:rsidRPr="00DB6EF0" w:rsidRDefault="00AD4E81" w:rsidP="00AD4E81">
      <w:pPr>
        <w:numPr>
          <w:ilvl w:val="0"/>
          <w:numId w:val="12"/>
        </w:numPr>
        <w:spacing w:after="25" w:line="253" w:lineRule="auto"/>
        <w:ind w:left="1134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DB6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DB6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DB6EF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2A68896" w14:textId="77777777" w:rsidR="00AD4E81" w:rsidRPr="00DB6EF0" w:rsidRDefault="00AD4E81" w:rsidP="00AD4E81">
      <w:pPr>
        <w:spacing w:after="9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DB6EF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Divisi : 152019032 Mohammad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Firaz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Faruq I </w:t>
      </w:r>
    </w:p>
    <w:p w14:paraId="29D2BF68" w14:textId="77777777" w:rsidR="00AD4E81" w:rsidRPr="00DB6EF0" w:rsidRDefault="00AD4E81" w:rsidP="00AD4E81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Divisi PSDM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8 orang staff, yang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505B540" w14:textId="77777777" w:rsidR="00AD4E81" w:rsidRPr="00DB6EF0" w:rsidRDefault="00AD4E81" w:rsidP="00AD4E81">
      <w:pPr>
        <w:spacing w:after="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eastAsia="Segoe UI Symbol" w:hAnsi="Times New Roman" w:cs="Times New Roman"/>
          <w:sz w:val="24"/>
          <w:szCs w:val="24"/>
          <w:vertAlign w:val="subscript"/>
        </w:rPr>
        <w:t>−</w:t>
      </w:r>
      <w:r w:rsidRPr="00DB6EF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17072222" w14:textId="77777777" w:rsidR="00AD4E81" w:rsidRPr="00DB6EF0" w:rsidRDefault="00AD4E81" w:rsidP="00AD4E81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>1)</w:t>
      </w:r>
      <w:r w:rsidRPr="00DB6EF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B6EF0">
        <w:rPr>
          <w:rFonts w:ascii="Times New Roman" w:hAnsi="Times New Roman" w:cs="Times New Roman"/>
          <w:sz w:val="24"/>
          <w:szCs w:val="24"/>
        </w:rPr>
        <w:t xml:space="preserve">152019019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Rian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Isnandar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B52994" w14:textId="77777777" w:rsidR="00AD4E81" w:rsidRPr="00DB6EF0" w:rsidRDefault="00AD4E81" w:rsidP="00AD4E81">
      <w:pPr>
        <w:spacing w:after="115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8C139" w14:textId="77777777" w:rsidR="00AD4E81" w:rsidRPr="00DB6EF0" w:rsidRDefault="00AD4E81" w:rsidP="00AD4E81">
      <w:pPr>
        <w:numPr>
          <w:ilvl w:val="0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EF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DB6EF0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B6EF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6E972DD" w14:textId="77777777" w:rsidR="00AD4E81" w:rsidRPr="00DB6EF0" w:rsidRDefault="00AD4E81" w:rsidP="00AD4E81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pada Divisi PSDM :  </w:t>
      </w:r>
    </w:p>
    <w:p w14:paraId="44E842E1" w14:textId="77777777" w:rsidR="00AD4E81" w:rsidRPr="00DB6EF0" w:rsidRDefault="00AD4E81" w:rsidP="00AD4E81">
      <w:pPr>
        <w:numPr>
          <w:ilvl w:val="1"/>
          <w:numId w:val="12"/>
        </w:numPr>
        <w:spacing w:after="113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HMIF 2021/2022  </w:t>
      </w:r>
    </w:p>
    <w:p w14:paraId="1D5A8D3A" w14:textId="77777777" w:rsidR="00AD4E81" w:rsidRPr="00DB6EF0" w:rsidRDefault="00AD4E81" w:rsidP="00AD4E81">
      <w:pPr>
        <w:numPr>
          <w:ilvl w:val="1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2019,2020,2021,2022  </w:t>
      </w:r>
    </w:p>
    <w:p w14:paraId="35E8BB98" w14:textId="77777777" w:rsidR="00AD4E81" w:rsidRPr="00DB6EF0" w:rsidRDefault="00AD4E81" w:rsidP="00AD4E81">
      <w:pPr>
        <w:numPr>
          <w:ilvl w:val="1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chemistry dan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181AC" w14:textId="77777777" w:rsidR="00AD4E81" w:rsidRPr="00DB6EF0" w:rsidRDefault="00AD4E81" w:rsidP="00AD4E81">
      <w:pPr>
        <w:numPr>
          <w:ilvl w:val="1"/>
          <w:numId w:val="12"/>
        </w:numPr>
        <w:spacing w:after="113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8879F3" w14:textId="77777777" w:rsidR="00AD4E81" w:rsidRPr="00DB6EF0" w:rsidRDefault="00AD4E81" w:rsidP="00AD4E81">
      <w:pPr>
        <w:numPr>
          <w:ilvl w:val="1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2022 </w:t>
      </w:r>
    </w:p>
    <w:p w14:paraId="33BB50A5" w14:textId="77777777" w:rsidR="00AD4E81" w:rsidRPr="00DB6EF0" w:rsidRDefault="00AD4E81" w:rsidP="00AD4E81">
      <w:pPr>
        <w:numPr>
          <w:ilvl w:val="1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pembekalan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ketuplak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proker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19CF7" w14:textId="77777777" w:rsidR="00AD4E81" w:rsidRPr="00DB6EF0" w:rsidRDefault="00AD4E81" w:rsidP="00AD4E81">
      <w:pPr>
        <w:numPr>
          <w:ilvl w:val="1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pengevaluasian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proker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F6D19" w14:textId="77777777" w:rsidR="00AD4E81" w:rsidRPr="00DB6EF0" w:rsidRDefault="00AD4E81" w:rsidP="00AD4E81">
      <w:pPr>
        <w:numPr>
          <w:ilvl w:val="0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A667FC" w14:textId="77777777" w:rsidR="00B14F0D" w:rsidRDefault="00AD4E81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Divisi PSDM yang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13.  </w:t>
      </w:r>
    </w:p>
    <w:p w14:paraId="17E124CB" w14:textId="77777777" w:rsidR="00B14F0D" w:rsidRDefault="00B14F0D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47EFA33" w14:textId="77777777" w:rsidR="00B14F0D" w:rsidRDefault="00B14F0D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4D9021B" w14:textId="77777777" w:rsidR="00B14F0D" w:rsidRDefault="00B14F0D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B8CCB47" w14:textId="77777777" w:rsidR="00B14F0D" w:rsidRDefault="00B14F0D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79C18D" w14:textId="77777777" w:rsidR="00B14F0D" w:rsidRDefault="00B14F0D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C3167C8" w14:textId="77777777" w:rsidR="00B14F0D" w:rsidRDefault="00B14F0D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4312C0E" w14:textId="53032F10" w:rsidR="00AD4E81" w:rsidRDefault="00AD4E81" w:rsidP="00B14F0D">
      <w:pPr>
        <w:spacing w:after="159" w:line="355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Table 13 </w:t>
      </w:r>
      <w:proofErr w:type="spellStart"/>
      <w:r w:rsidRPr="00DB6EF0">
        <w:rPr>
          <w:rFonts w:ascii="Times New Roman" w:eastAsia="Courier New" w:hAnsi="Times New Roman" w:cs="Times New Roman"/>
          <w:sz w:val="24"/>
          <w:szCs w:val="24"/>
        </w:rPr>
        <w:t>Penjelasan</w:t>
      </w:r>
      <w:proofErr w:type="spellEnd"/>
      <w:r w:rsidRPr="00DB6EF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eastAsia="Courier New" w:hAnsi="Times New Roman" w:cs="Times New Roman"/>
          <w:sz w:val="24"/>
          <w:szCs w:val="24"/>
        </w:rPr>
        <w:t>Tugas</w:t>
      </w:r>
      <w:proofErr w:type="spellEnd"/>
      <w:r w:rsidRPr="00DB6EF0">
        <w:rPr>
          <w:rFonts w:ascii="Times New Roman" w:eastAsia="Courier New" w:hAnsi="Times New Roman" w:cs="Times New Roman"/>
          <w:sz w:val="24"/>
          <w:szCs w:val="24"/>
        </w:rPr>
        <w:t xml:space="preserve"> Divisi PSDM </w:t>
      </w: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6ED43" w14:textId="77777777" w:rsidR="00B14F0D" w:rsidRPr="00DB6EF0" w:rsidRDefault="00B14F0D" w:rsidP="00AD4E81">
      <w:pPr>
        <w:spacing w:after="12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73EE66" w14:textId="77777777" w:rsidR="00AD4E81" w:rsidRPr="00DB6EF0" w:rsidRDefault="00AD4E81" w:rsidP="00AD4E81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1290" w:type="dxa"/>
        <w:tblInd w:w="-997" w:type="dxa"/>
        <w:tblLayout w:type="fixed"/>
        <w:tblCellMar>
          <w:top w:w="23" w:type="dxa"/>
          <w:left w:w="103" w:type="dxa"/>
        </w:tblCellMar>
        <w:tblLook w:val="04A0" w:firstRow="1" w:lastRow="0" w:firstColumn="1" w:lastColumn="0" w:noHBand="0" w:noVBand="1"/>
      </w:tblPr>
      <w:tblGrid>
        <w:gridCol w:w="709"/>
        <w:gridCol w:w="1985"/>
        <w:gridCol w:w="3544"/>
        <w:gridCol w:w="2601"/>
        <w:gridCol w:w="2451"/>
      </w:tblGrid>
      <w:tr w:rsidR="00AD4E81" w:rsidRPr="00DB6EF0" w14:paraId="447683AE" w14:textId="77777777" w:rsidTr="00453613">
        <w:trPr>
          <w:trHeight w:val="852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638DACAC" w14:textId="77777777" w:rsidR="00AD4E81" w:rsidRPr="00DB6EF0" w:rsidRDefault="00AD4E81" w:rsidP="00B14F0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4D2638CC" w14:textId="77777777" w:rsidR="00AD4E81" w:rsidRPr="00DB6EF0" w:rsidRDefault="00AD4E81" w:rsidP="00DB6EF0">
            <w:pPr>
              <w:spacing w:line="259" w:lineRule="auto"/>
              <w:ind w:righ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Program </w:t>
            </w: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4E5DBCAE" w14:textId="77777777" w:rsidR="00AD4E81" w:rsidRPr="00DB6EF0" w:rsidRDefault="00AD4E81" w:rsidP="00AD4E81">
            <w:pPr>
              <w:spacing w:line="259" w:lineRule="auto"/>
              <w:ind w:left="1134" w:righ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7D1C3F7E" w14:textId="77777777" w:rsidR="00AD4E81" w:rsidRPr="00DB6EF0" w:rsidRDefault="00AD4E81" w:rsidP="00DB6EF0">
            <w:pPr>
              <w:spacing w:line="259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14:paraId="3FBCAE46" w14:textId="77777777" w:rsidR="00AD4E81" w:rsidRPr="00DB6EF0" w:rsidRDefault="00AD4E81" w:rsidP="00DB6EF0">
            <w:pPr>
              <w:spacing w:line="259" w:lineRule="auto"/>
              <w:ind w:left="7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DB6E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D4E81" w:rsidRPr="00DB6EF0" w14:paraId="04A7D038" w14:textId="77777777" w:rsidTr="00453613">
        <w:trPr>
          <w:trHeight w:val="5001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6724C" w14:textId="78BD7F72" w:rsidR="00AD4E81" w:rsidRPr="00DB6EF0" w:rsidRDefault="00AD4E81" w:rsidP="00B14F0D">
            <w:pPr>
              <w:spacing w:line="259" w:lineRule="auto"/>
              <w:ind w:left="38" w:right="12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B770C" w14:textId="77777777" w:rsidR="00AD4E81" w:rsidRPr="00DB6EF0" w:rsidRDefault="00AD4E81" w:rsidP="00B14F0D">
            <w:pPr>
              <w:spacing w:line="259" w:lineRule="auto"/>
              <w:ind w:left="42"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HMIF 2020/2021 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2CBFE" w14:textId="77777777" w:rsidR="00AD4E81" w:rsidRPr="00DB6EF0" w:rsidRDefault="00AD4E81" w:rsidP="00B14F0D">
            <w:pPr>
              <w:spacing w:line="259" w:lineRule="auto"/>
              <w:ind w:left="36" w:right="2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HMIF 2020/2021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tersampaikan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mestinya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8B7CD" w14:textId="77777777" w:rsidR="00AD4E81" w:rsidRPr="00DB6EF0" w:rsidRDefault="00AD4E81" w:rsidP="00AD4E81">
            <w:pPr>
              <w:spacing w:line="259" w:lineRule="auto"/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FF5DC" w14:textId="77777777" w:rsidR="00AD4E81" w:rsidRPr="00DB6EF0" w:rsidRDefault="00AD4E81" w:rsidP="00AD4E81">
            <w:pPr>
              <w:spacing w:line="259" w:lineRule="auto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D4E81" w:rsidRPr="00DB6EF0" w14:paraId="060567E9" w14:textId="77777777" w:rsidTr="00453613">
        <w:trPr>
          <w:trHeight w:val="5417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B98E9" w14:textId="269EBCEC" w:rsidR="00AD4E81" w:rsidRPr="00DB6EF0" w:rsidRDefault="00B14F0D" w:rsidP="00B14F0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4E81"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55EEB2" w14:textId="77777777" w:rsidR="00AD4E81" w:rsidRPr="00DB6EF0" w:rsidRDefault="00AD4E81" w:rsidP="00B14F0D">
            <w:pPr>
              <w:spacing w:line="259" w:lineRule="auto"/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2019,2020,2021,2022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30A83" w14:textId="77777777" w:rsidR="00AD4E81" w:rsidRPr="00DB6EF0" w:rsidRDefault="00AD4E81" w:rsidP="00B14F0D">
            <w:pPr>
              <w:spacing w:line="259" w:lineRule="auto"/>
              <w:ind w:left="36"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2019,2020,2021,2022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73A5B" w14:textId="77777777" w:rsidR="00AD4E81" w:rsidRPr="00DB6EF0" w:rsidRDefault="00AD4E81" w:rsidP="00AD4E81">
            <w:pPr>
              <w:spacing w:line="259" w:lineRule="auto"/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664CB" w14:textId="77777777" w:rsidR="00AD4E81" w:rsidRPr="00DB6EF0" w:rsidRDefault="00AD4E81" w:rsidP="00AD4E81">
            <w:pPr>
              <w:spacing w:line="259" w:lineRule="auto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14F0D" w:rsidRPr="00DB6EF0" w14:paraId="67B5C7CC" w14:textId="77777777" w:rsidTr="00453613">
        <w:trPr>
          <w:trHeight w:val="1628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016E9" w14:textId="53E02316" w:rsidR="00B14F0D" w:rsidRPr="00DB6EF0" w:rsidRDefault="00453613" w:rsidP="00453613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B14F0D"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4B518" w14:textId="398A8504" w:rsidR="00B14F0D" w:rsidRPr="00DB6EF0" w:rsidRDefault="00B14F0D" w:rsidP="00B14F0D">
            <w:pPr>
              <w:spacing w:line="259" w:lineRule="auto"/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keharmonisan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205E8" w14:textId="6322B426" w:rsidR="00B14F0D" w:rsidRPr="00DB6EF0" w:rsidRDefault="00B14F0D" w:rsidP="00453613">
            <w:pPr>
              <w:spacing w:line="257" w:lineRule="auto"/>
              <w:ind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menyatukan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hmif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kompak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hmif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berpendapat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beraspirasi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9417D" w14:textId="77777777" w:rsidR="00B14F0D" w:rsidRPr="00DB6EF0" w:rsidRDefault="00B14F0D" w:rsidP="00B14F0D">
            <w:pPr>
              <w:spacing w:line="259" w:lineRule="auto"/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238B1" w14:textId="77777777" w:rsidR="00B14F0D" w:rsidRPr="00DB6EF0" w:rsidRDefault="00B14F0D" w:rsidP="00B14F0D">
            <w:pPr>
              <w:spacing w:line="259" w:lineRule="auto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3613" w:rsidRPr="00DB6EF0" w14:paraId="6D5B9003" w14:textId="77777777" w:rsidTr="00453613">
        <w:trPr>
          <w:trHeight w:val="1628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8C867" w14:textId="43887C4E" w:rsidR="00453613" w:rsidRDefault="00453613" w:rsidP="004536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D0E2E" w14:textId="6615969F" w:rsidR="00453613" w:rsidRPr="00DB6EF0" w:rsidRDefault="00453613" w:rsidP="00453613">
            <w:pPr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Menyalurkan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bakat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5D0BA" w14:textId="65404D3E" w:rsidR="00453613" w:rsidRPr="00DB6EF0" w:rsidRDefault="00453613" w:rsidP="00453613">
            <w:pPr>
              <w:spacing w:line="257" w:lineRule="auto"/>
              <w:ind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Menyalurkan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bakat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berkualitas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55D7E" w14:textId="6EE02A8C" w:rsidR="00453613" w:rsidRPr="00DB6EF0" w:rsidRDefault="00453613" w:rsidP="00453613">
            <w:pPr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07029" w14:textId="28CD33B3" w:rsidR="00453613" w:rsidRPr="00DB6EF0" w:rsidRDefault="00453613" w:rsidP="00453613">
            <w:pPr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53613" w:rsidRPr="00DB6EF0" w14:paraId="24368A53" w14:textId="77777777" w:rsidTr="00453613">
        <w:trPr>
          <w:trHeight w:val="1628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8FDD8" w14:textId="3E407DD9" w:rsidR="00453613" w:rsidRPr="00DB6EF0" w:rsidRDefault="00453613" w:rsidP="004536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F0FA1" w14:textId="4B28D263" w:rsidR="00453613" w:rsidRPr="00DB6EF0" w:rsidRDefault="00453613" w:rsidP="00453613">
            <w:pPr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2022 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743E5" w14:textId="245C4EF5" w:rsidR="00453613" w:rsidRPr="00DB6EF0" w:rsidRDefault="00453613" w:rsidP="00453613">
            <w:pPr>
              <w:spacing w:line="257" w:lineRule="auto"/>
              <w:ind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 2022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2022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jembatan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2022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lain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468B4" w14:textId="77777777" w:rsidR="00453613" w:rsidRPr="00DB6EF0" w:rsidRDefault="00453613" w:rsidP="00453613">
            <w:pPr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D1B5C1" w14:textId="77777777" w:rsidR="00453613" w:rsidRPr="00DB6EF0" w:rsidRDefault="00453613" w:rsidP="00453613">
            <w:pPr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613" w:rsidRPr="00DB6EF0" w14:paraId="5188AAD4" w14:textId="77777777" w:rsidTr="00453613">
        <w:trPr>
          <w:trHeight w:val="1628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C1B34" w14:textId="0C52CFC7" w:rsidR="00453613" w:rsidRPr="00DB6EF0" w:rsidRDefault="00453613" w:rsidP="004536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C80D7" w14:textId="0E152A65" w:rsidR="00453613" w:rsidRPr="00DB6EF0" w:rsidRDefault="00453613" w:rsidP="00453613">
            <w:pPr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pembekalan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ketuplak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FCBC0" w14:textId="77777777" w:rsidR="00453613" w:rsidRPr="00DB6EF0" w:rsidRDefault="00453613" w:rsidP="00453613">
            <w:pPr>
              <w:spacing w:after="3" w:line="257" w:lineRule="auto"/>
              <w:ind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pembekalan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ketuplak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ketuplak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97A7FA" w14:textId="63B83B98" w:rsidR="00453613" w:rsidRPr="00DB6EF0" w:rsidRDefault="00453613" w:rsidP="00453613">
            <w:pPr>
              <w:spacing w:line="257" w:lineRule="auto"/>
              <w:ind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jawabnya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focus dan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dilaksanakannya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pembekalan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ketuplak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hmif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menjalkan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3DCA3" w14:textId="77777777" w:rsidR="00453613" w:rsidRPr="00DB6EF0" w:rsidRDefault="00453613" w:rsidP="00453613">
            <w:pPr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4499C" w14:textId="77777777" w:rsidR="00453613" w:rsidRPr="00DB6EF0" w:rsidRDefault="00453613" w:rsidP="00453613">
            <w:pPr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613" w:rsidRPr="00DB6EF0" w14:paraId="38E4BF90" w14:textId="77777777" w:rsidTr="00453613">
        <w:trPr>
          <w:trHeight w:val="1628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2B5A6" w14:textId="27623584" w:rsidR="00453613" w:rsidRPr="00DB6EF0" w:rsidRDefault="00453613" w:rsidP="004536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A08D3" w14:textId="77777777" w:rsidR="00453613" w:rsidRPr="00DB6EF0" w:rsidRDefault="00453613" w:rsidP="00453613">
            <w:pPr>
              <w:spacing w:line="24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pengevaluasian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481C6E" w14:textId="0F57C422" w:rsidR="00453613" w:rsidRPr="00DB6EF0" w:rsidRDefault="00453613" w:rsidP="00453613">
            <w:pPr>
              <w:tabs>
                <w:tab w:val="right" w:pos="1672"/>
              </w:tabs>
              <w:spacing w:line="259" w:lineRule="auto"/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9F9AEA" w14:textId="77777777" w:rsidR="00453613" w:rsidRPr="00DB6EF0" w:rsidRDefault="00453613" w:rsidP="00453613">
            <w:pPr>
              <w:ind w:right="1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6D55B" w14:textId="28411A66" w:rsidR="00453613" w:rsidRPr="00DB6EF0" w:rsidRDefault="00453613" w:rsidP="001F4B44">
            <w:pPr>
              <w:spacing w:line="249" w:lineRule="auto"/>
              <w:ind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pengevaluasian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E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saran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 w:rsidR="001F4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1F4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proker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DB6E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3CF6F" w14:textId="77777777" w:rsidR="00453613" w:rsidRPr="00DB6EF0" w:rsidRDefault="00453613" w:rsidP="00453613">
            <w:pPr>
              <w:ind w:left="1134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9CB30" w14:textId="77777777" w:rsidR="00453613" w:rsidRPr="00DB6EF0" w:rsidRDefault="00453613" w:rsidP="00453613">
            <w:pPr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ED3B9" w14:textId="77777777" w:rsidR="00AD4E81" w:rsidRPr="00DB6EF0" w:rsidRDefault="00AD4E81" w:rsidP="00AD4E81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8A4EE" w14:textId="77777777" w:rsidR="00AD4E81" w:rsidRPr="00DB6EF0" w:rsidRDefault="00AD4E81" w:rsidP="00AD4E81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C2C89" w14:textId="77777777" w:rsidR="00AD4E81" w:rsidRPr="00DB6EF0" w:rsidRDefault="00AD4E81" w:rsidP="00AD4E81">
      <w:pPr>
        <w:spacing w:after="0"/>
        <w:ind w:left="1134" w:right="10458"/>
        <w:jc w:val="both"/>
        <w:rPr>
          <w:rFonts w:ascii="Times New Roman" w:hAnsi="Times New Roman" w:cs="Times New Roman"/>
          <w:sz w:val="24"/>
          <w:szCs w:val="24"/>
        </w:rPr>
      </w:pPr>
    </w:p>
    <w:p w14:paraId="6B241084" w14:textId="77777777" w:rsidR="00AD4E81" w:rsidRPr="00DB6EF0" w:rsidRDefault="00AD4E81" w:rsidP="00AD4E81">
      <w:pPr>
        <w:spacing w:after="119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619A8007" w14:textId="77777777" w:rsidR="00AD4E81" w:rsidRPr="00DB6EF0" w:rsidRDefault="00AD4E81" w:rsidP="00AD4E81">
      <w:pPr>
        <w:numPr>
          <w:ilvl w:val="0"/>
          <w:numId w:val="12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Divisi PSDM  </w:t>
      </w:r>
    </w:p>
    <w:p w14:paraId="7F2E71EB" w14:textId="77777777" w:rsidR="00AD4E81" w:rsidRPr="00DB6EF0" w:rsidRDefault="00AD4E81" w:rsidP="00AD4E81">
      <w:pPr>
        <w:spacing w:after="3" w:line="3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Divisi PSDM pada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33D53B5C" w14:textId="77777777" w:rsidR="00AD4E81" w:rsidRPr="00DB6EF0" w:rsidRDefault="00AD4E81" w:rsidP="00AD4E81">
      <w:pPr>
        <w:numPr>
          <w:ilvl w:val="0"/>
          <w:numId w:val="13"/>
        </w:numPr>
        <w:spacing w:after="3" w:line="356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r w:rsidRPr="00DB6EF0">
        <w:rPr>
          <w:rFonts w:ascii="Times New Roman" w:hAnsi="Times New Roman" w:cs="Times New Roman"/>
          <w:sz w:val="24"/>
          <w:szCs w:val="24"/>
        </w:rPr>
        <w:t xml:space="preserve">Staff PSDM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pertiap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angkatannya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2 , 1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52FCFC" w14:textId="77777777" w:rsidR="00AD4E81" w:rsidRPr="00DB6EF0" w:rsidRDefault="00AD4E81" w:rsidP="00AD4E81">
      <w:pPr>
        <w:numPr>
          <w:ilvl w:val="0"/>
          <w:numId w:val="13"/>
        </w:numPr>
        <w:spacing w:after="118" w:line="253" w:lineRule="auto"/>
        <w:ind w:left="113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EF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EF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B6EF0">
        <w:rPr>
          <w:rFonts w:ascii="Times New Roman" w:hAnsi="Times New Roman" w:cs="Times New Roman"/>
          <w:sz w:val="24"/>
          <w:szCs w:val="24"/>
        </w:rPr>
        <w:t xml:space="preserve"> staff PSDM.  </w:t>
      </w:r>
    </w:p>
    <w:p w14:paraId="08C00ABE" w14:textId="77777777" w:rsidR="00AD4E81" w:rsidRPr="00AD4E81" w:rsidRDefault="00AD4E81" w:rsidP="00AD4E81">
      <w:pPr>
        <w:spacing w:after="0"/>
        <w:ind w:left="1441"/>
        <w:jc w:val="both"/>
        <w:rPr>
          <w:rFonts w:ascii="Times New Roman" w:hAnsi="Times New Roman" w:cs="Times New Roman"/>
        </w:rPr>
      </w:pPr>
      <w:r w:rsidRPr="00AD4E81">
        <w:rPr>
          <w:rFonts w:ascii="Times New Roman" w:hAnsi="Times New Roman" w:cs="Times New Roman"/>
        </w:rPr>
        <w:t xml:space="preserve"> </w:t>
      </w:r>
    </w:p>
    <w:p w14:paraId="159AABD2" w14:textId="77777777" w:rsidR="003074AB" w:rsidRPr="00AD4E81" w:rsidRDefault="003074AB" w:rsidP="00AD4E81">
      <w:pPr>
        <w:jc w:val="both"/>
        <w:rPr>
          <w:rFonts w:ascii="Times New Roman" w:hAnsi="Times New Roman" w:cs="Times New Roman"/>
        </w:rPr>
      </w:pPr>
    </w:p>
    <w:sectPr w:rsidR="003074AB" w:rsidRPr="00AD4E81" w:rsidSect="00C3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A8F"/>
    <w:multiLevelType w:val="hybridMultilevel"/>
    <w:tmpl w:val="4E7080F4"/>
    <w:lvl w:ilvl="0" w:tplc="AC5A6A4A">
      <w:start w:val="1"/>
      <w:numFmt w:val="bullet"/>
      <w:lvlText w:val="•"/>
      <w:lvlJc w:val="left"/>
      <w:pPr>
        <w:ind w:left="2411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0848A">
      <w:start w:val="1"/>
      <w:numFmt w:val="bullet"/>
      <w:lvlText w:val="o"/>
      <w:lvlJc w:val="left"/>
      <w:pPr>
        <w:ind w:left="1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E7430">
      <w:start w:val="1"/>
      <w:numFmt w:val="bullet"/>
      <w:lvlText w:val="▪"/>
      <w:lvlJc w:val="left"/>
      <w:pPr>
        <w:ind w:left="2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64484">
      <w:start w:val="1"/>
      <w:numFmt w:val="bullet"/>
      <w:lvlText w:val="•"/>
      <w:lvlJc w:val="left"/>
      <w:pPr>
        <w:ind w:left="2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C579E">
      <w:start w:val="1"/>
      <w:numFmt w:val="bullet"/>
      <w:lvlText w:val="o"/>
      <w:lvlJc w:val="left"/>
      <w:pPr>
        <w:ind w:left="3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2A3DB6">
      <w:start w:val="1"/>
      <w:numFmt w:val="bullet"/>
      <w:lvlText w:val="▪"/>
      <w:lvlJc w:val="left"/>
      <w:pPr>
        <w:ind w:left="4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61BEC">
      <w:start w:val="1"/>
      <w:numFmt w:val="bullet"/>
      <w:lvlText w:val="•"/>
      <w:lvlJc w:val="left"/>
      <w:pPr>
        <w:ind w:left="4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E814E">
      <w:start w:val="1"/>
      <w:numFmt w:val="bullet"/>
      <w:lvlText w:val="o"/>
      <w:lvlJc w:val="left"/>
      <w:pPr>
        <w:ind w:left="5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E42AA">
      <w:start w:val="1"/>
      <w:numFmt w:val="bullet"/>
      <w:lvlText w:val="▪"/>
      <w:lvlJc w:val="left"/>
      <w:pPr>
        <w:ind w:left="6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91AE9"/>
    <w:multiLevelType w:val="hybridMultilevel"/>
    <w:tmpl w:val="2CB0E8E4"/>
    <w:lvl w:ilvl="0" w:tplc="FA6A76CA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06E4C8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A4B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E40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4E6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8AF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C39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246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C06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AB2721"/>
    <w:multiLevelType w:val="hybridMultilevel"/>
    <w:tmpl w:val="ED487496"/>
    <w:lvl w:ilvl="0" w:tplc="952E83E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7764"/>
    <w:multiLevelType w:val="hybridMultilevel"/>
    <w:tmpl w:val="7B1A27C6"/>
    <w:lvl w:ilvl="0" w:tplc="2B445C88">
      <w:start w:val="1"/>
      <w:numFmt w:val="upperLetter"/>
      <w:lvlText w:val="%1."/>
      <w:lvlJc w:val="left"/>
      <w:pPr>
        <w:ind w:left="14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4F67E">
      <w:start w:val="1"/>
      <w:numFmt w:val="decimal"/>
      <w:lvlText w:val="%2)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B0ACF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C8D2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D43B3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62F4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EF47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74D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AB07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694D64"/>
    <w:multiLevelType w:val="hybridMultilevel"/>
    <w:tmpl w:val="D7569264"/>
    <w:lvl w:ilvl="0" w:tplc="B922CF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D94AD4"/>
    <w:multiLevelType w:val="hybridMultilevel"/>
    <w:tmpl w:val="B57E3682"/>
    <w:lvl w:ilvl="0" w:tplc="8294EC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A6182">
      <w:start w:val="1"/>
      <w:numFmt w:val="decimal"/>
      <w:lvlText w:val="%2.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BAFC74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A7AEC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4DFDA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A10A0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14037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637D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1AA5C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F24A52"/>
    <w:multiLevelType w:val="hybridMultilevel"/>
    <w:tmpl w:val="4126C08E"/>
    <w:lvl w:ilvl="0" w:tplc="192AA3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D77C2"/>
    <w:multiLevelType w:val="hybridMultilevel"/>
    <w:tmpl w:val="2FD0CC1A"/>
    <w:lvl w:ilvl="0" w:tplc="A4C24192">
      <w:start w:val="1"/>
      <w:numFmt w:val="decimal"/>
      <w:lvlText w:val="%1)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62E3C">
      <w:start w:val="1"/>
      <w:numFmt w:val="lowerLetter"/>
      <w:lvlText w:val="%2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C1500">
      <w:start w:val="1"/>
      <w:numFmt w:val="lowerRoman"/>
      <w:lvlText w:val="%3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64BBC">
      <w:start w:val="1"/>
      <w:numFmt w:val="decimal"/>
      <w:lvlText w:val="%4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4AD6C">
      <w:start w:val="1"/>
      <w:numFmt w:val="lowerLetter"/>
      <w:lvlText w:val="%5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26F96">
      <w:start w:val="1"/>
      <w:numFmt w:val="lowerRoman"/>
      <w:lvlText w:val="%6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67AF4">
      <w:start w:val="1"/>
      <w:numFmt w:val="decimal"/>
      <w:lvlText w:val="%7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2952A">
      <w:start w:val="1"/>
      <w:numFmt w:val="lowerLetter"/>
      <w:lvlText w:val="%8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6DA74">
      <w:start w:val="1"/>
      <w:numFmt w:val="lowerRoman"/>
      <w:lvlText w:val="%9"/>
      <w:lvlJc w:val="left"/>
      <w:pPr>
        <w:ind w:left="7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30C71"/>
    <w:multiLevelType w:val="hybridMultilevel"/>
    <w:tmpl w:val="43C06D96"/>
    <w:lvl w:ilvl="0" w:tplc="6BCCD630">
      <w:start w:val="1"/>
      <w:numFmt w:val="upperLetter"/>
      <w:lvlText w:val="%1."/>
      <w:lvlJc w:val="left"/>
      <w:pPr>
        <w:ind w:left="1618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CF03E">
      <w:start w:val="1"/>
      <w:numFmt w:val="decimal"/>
      <w:lvlText w:val="%2)"/>
      <w:lvlJc w:val="left"/>
      <w:pPr>
        <w:ind w:left="1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E97CA">
      <w:start w:val="1"/>
      <w:numFmt w:val="lowerRoman"/>
      <w:lvlText w:val="%3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4C680">
      <w:start w:val="1"/>
      <w:numFmt w:val="decimal"/>
      <w:lvlText w:val="%4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4E922">
      <w:start w:val="1"/>
      <w:numFmt w:val="lowerLetter"/>
      <w:lvlText w:val="%5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43C7E">
      <w:start w:val="1"/>
      <w:numFmt w:val="lowerRoman"/>
      <w:lvlText w:val="%6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25E96">
      <w:start w:val="1"/>
      <w:numFmt w:val="decimal"/>
      <w:lvlText w:val="%7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A28D2">
      <w:start w:val="1"/>
      <w:numFmt w:val="lowerLetter"/>
      <w:lvlText w:val="%8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048458">
      <w:start w:val="1"/>
      <w:numFmt w:val="lowerRoman"/>
      <w:lvlText w:val="%9"/>
      <w:lvlJc w:val="left"/>
      <w:pPr>
        <w:ind w:left="7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1A61B1"/>
    <w:multiLevelType w:val="hybridMultilevel"/>
    <w:tmpl w:val="22DCB34C"/>
    <w:lvl w:ilvl="0" w:tplc="1F4294EC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768B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A0B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09B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E60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1E47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B43C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024E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0C87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E53F17"/>
    <w:multiLevelType w:val="hybridMultilevel"/>
    <w:tmpl w:val="4126C0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72092"/>
    <w:multiLevelType w:val="hybridMultilevel"/>
    <w:tmpl w:val="658E87AC"/>
    <w:lvl w:ilvl="0" w:tplc="603669C0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CD5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87AF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2F27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7469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6CB4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40357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0893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C88A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186617"/>
    <w:multiLevelType w:val="hybridMultilevel"/>
    <w:tmpl w:val="92BCD266"/>
    <w:lvl w:ilvl="0" w:tplc="41D8825A">
      <w:start w:val="1"/>
      <w:numFmt w:val="upp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4C5F6">
      <w:start w:val="1"/>
      <w:numFmt w:val="decimal"/>
      <w:lvlText w:val="%2)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1824D6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D2E870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E4EFC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0B8BE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63B3E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ABAFA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44B32C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D719AC"/>
    <w:multiLevelType w:val="hybridMultilevel"/>
    <w:tmpl w:val="21DEC980"/>
    <w:lvl w:ilvl="0" w:tplc="DC289B0E">
      <w:start w:val="1"/>
      <w:numFmt w:val="upperLetter"/>
      <w:lvlText w:val="%1."/>
      <w:lvlJc w:val="left"/>
      <w:pPr>
        <w:ind w:left="28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DA7136">
      <w:start w:val="1"/>
      <w:numFmt w:val="decimal"/>
      <w:lvlText w:val="%2)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42A5A">
      <w:start w:val="1"/>
      <w:numFmt w:val="lowerRoman"/>
      <w:lvlText w:val="%3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0577A">
      <w:start w:val="1"/>
      <w:numFmt w:val="decimal"/>
      <w:lvlText w:val="%4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34FC94">
      <w:start w:val="1"/>
      <w:numFmt w:val="lowerLetter"/>
      <w:lvlText w:val="%5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087BA">
      <w:start w:val="1"/>
      <w:numFmt w:val="lowerRoman"/>
      <w:lvlText w:val="%6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04B02">
      <w:start w:val="1"/>
      <w:numFmt w:val="decimal"/>
      <w:lvlText w:val="%7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82F0">
      <w:start w:val="1"/>
      <w:numFmt w:val="lowerLetter"/>
      <w:lvlText w:val="%8"/>
      <w:lvlJc w:val="left"/>
      <w:pPr>
        <w:ind w:left="7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A8072">
      <w:start w:val="1"/>
      <w:numFmt w:val="lowerRoman"/>
      <w:lvlText w:val="%9"/>
      <w:lvlJc w:val="left"/>
      <w:pPr>
        <w:ind w:left="8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2459283">
    <w:abstractNumId w:val="0"/>
  </w:num>
  <w:num w:numId="2" w16cid:durableId="349182821">
    <w:abstractNumId w:val="5"/>
  </w:num>
  <w:num w:numId="3" w16cid:durableId="1726903235">
    <w:abstractNumId w:val="1"/>
  </w:num>
  <w:num w:numId="4" w16cid:durableId="1619869499">
    <w:abstractNumId w:val="11"/>
  </w:num>
  <w:num w:numId="5" w16cid:durableId="85078859">
    <w:abstractNumId w:val="9"/>
  </w:num>
  <w:num w:numId="6" w16cid:durableId="187566124">
    <w:abstractNumId w:val="8"/>
  </w:num>
  <w:num w:numId="7" w16cid:durableId="532572110">
    <w:abstractNumId w:val="6"/>
  </w:num>
  <w:num w:numId="8" w16cid:durableId="355933085">
    <w:abstractNumId w:val="4"/>
  </w:num>
  <w:num w:numId="9" w16cid:durableId="1691176537">
    <w:abstractNumId w:val="2"/>
  </w:num>
  <w:num w:numId="10" w16cid:durableId="1209494155">
    <w:abstractNumId w:val="12"/>
  </w:num>
  <w:num w:numId="11" w16cid:durableId="1736396607">
    <w:abstractNumId w:val="3"/>
  </w:num>
  <w:num w:numId="12" w16cid:durableId="903023860">
    <w:abstractNumId w:val="13"/>
  </w:num>
  <w:num w:numId="13" w16cid:durableId="478232334">
    <w:abstractNumId w:val="7"/>
  </w:num>
  <w:num w:numId="14" w16cid:durableId="421537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1"/>
    <w:rsid w:val="00012982"/>
    <w:rsid w:val="000276E1"/>
    <w:rsid w:val="0003035D"/>
    <w:rsid w:val="0010259A"/>
    <w:rsid w:val="00140EB8"/>
    <w:rsid w:val="001B24B0"/>
    <w:rsid w:val="001F39A6"/>
    <w:rsid w:val="001F4B44"/>
    <w:rsid w:val="00252930"/>
    <w:rsid w:val="00277E5A"/>
    <w:rsid w:val="002A7DB4"/>
    <w:rsid w:val="002B2FD8"/>
    <w:rsid w:val="002D4576"/>
    <w:rsid w:val="003074AB"/>
    <w:rsid w:val="003532D0"/>
    <w:rsid w:val="0036430B"/>
    <w:rsid w:val="0036666D"/>
    <w:rsid w:val="00372F69"/>
    <w:rsid w:val="004057FF"/>
    <w:rsid w:val="00453613"/>
    <w:rsid w:val="005060A4"/>
    <w:rsid w:val="0053492C"/>
    <w:rsid w:val="00581691"/>
    <w:rsid w:val="00613A98"/>
    <w:rsid w:val="00651C87"/>
    <w:rsid w:val="006663D5"/>
    <w:rsid w:val="006E5363"/>
    <w:rsid w:val="00716A5C"/>
    <w:rsid w:val="00750E99"/>
    <w:rsid w:val="0079506A"/>
    <w:rsid w:val="007F6CA1"/>
    <w:rsid w:val="00822A46"/>
    <w:rsid w:val="008D6B3A"/>
    <w:rsid w:val="008E2E9B"/>
    <w:rsid w:val="009E6512"/>
    <w:rsid w:val="00A93788"/>
    <w:rsid w:val="00AD4E81"/>
    <w:rsid w:val="00B14F0D"/>
    <w:rsid w:val="00C040A5"/>
    <w:rsid w:val="00C85E93"/>
    <w:rsid w:val="00CF7FD6"/>
    <w:rsid w:val="00D07BFB"/>
    <w:rsid w:val="00D40376"/>
    <w:rsid w:val="00DB6EF0"/>
    <w:rsid w:val="00DD6CE3"/>
    <w:rsid w:val="00EA7263"/>
    <w:rsid w:val="00F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BCE4"/>
  <w15:chartTrackingRefBased/>
  <w15:docId w15:val="{1D9CB9A8-33AE-4B97-BA56-215CE501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613"/>
  </w:style>
  <w:style w:type="paragraph" w:styleId="Heading1">
    <w:name w:val="heading 1"/>
    <w:next w:val="Normal"/>
    <w:link w:val="Heading1Char"/>
    <w:uiPriority w:val="9"/>
    <w:qFormat/>
    <w:rsid w:val="00AD4E81"/>
    <w:pPr>
      <w:keepNext/>
      <w:keepLines/>
      <w:numPr>
        <w:numId w:val="5"/>
      </w:numPr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81"/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table" w:customStyle="1" w:styleId="TableGrid">
    <w:name w:val="TableGrid"/>
    <w:rsid w:val="00AD4E81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4E81"/>
    <w:pPr>
      <w:ind w:left="720"/>
      <w:contextualSpacing/>
    </w:pPr>
  </w:style>
  <w:style w:type="table" w:styleId="TableGrid0">
    <w:name w:val="Table Grid"/>
    <w:basedOn w:val="TableNormal"/>
    <w:uiPriority w:val="39"/>
    <w:rsid w:val="00AD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nadhiva Adzra</dc:creator>
  <cp:keywords/>
  <dc:description/>
  <cp:lastModifiedBy>nadhiva Adzra</cp:lastModifiedBy>
  <cp:revision>2</cp:revision>
  <dcterms:created xsi:type="dcterms:W3CDTF">2022-07-22T09:19:00Z</dcterms:created>
  <dcterms:modified xsi:type="dcterms:W3CDTF">2022-07-22T11:59:00Z</dcterms:modified>
</cp:coreProperties>
</file>