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58AF" w:rsidRPr="009E58AF" w:rsidRDefault="009E58AF" w:rsidP="009E58AF">
      <w:pPr>
        <w:spacing w:line="240" w:lineRule="auto"/>
        <w:rPr>
          <w:rFonts w:ascii="Poppins" w:hAnsi="Poppins" w:cs="Poppins"/>
          <w:b/>
          <w:bCs/>
          <w:color w:val="000000" w:themeColor="text1"/>
          <w:sz w:val="36"/>
          <w:szCs w:val="36"/>
        </w:rPr>
      </w:pPr>
      <w:r w:rsidRPr="009E58AF">
        <w:rPr>
          <w:rFonts w:ascii="Poppins" w:hAnsi="Poppins" w:cs="Poppins"/>
          <w:b/>
          <w:bCs/>
          <w:color w:val="000000" w:themeColor="text1"/>
          <w:sz w:val="36"/>
          <w:szCs w:val="36"/>
        </w:rPr>
        <w:t>Software Requirements Specification (SRS) for Ticket Booking Application</w:t>
      </w:r>
    </w:p>
    <w:p w:rsidR="009E58AF" w:rsidRPr="009E58AF" w:rsidRDefault="009E58AF" w:rsidP="009E58AF">
      <w:pPr>
        <w:pStyle w:val="Heading1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1. Introduction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1.1 Purpose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Dokumen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ini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memberikan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deskripsi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mendetail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tentang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kebutuhan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Aplikasi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Pemesanan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sebuah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berbasis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web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reservasi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.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Aplikasi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ini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dirancang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membantu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dalam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memesan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mengelola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informasi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jenis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kategori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perjalanan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melalui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antarmuka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web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terintegrasi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dengan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database.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1.2 Scope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Aplikasi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Pemesanan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mencakup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fitur-fitur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berikut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:rsidR="009E58AF" w:rsidRPr="009E58AF" w:rsidRDefault="009E58AF" w:rsidP="009E58AF">
      <w:pPr>
        <w:numPr>
          <w:ilvl w:val="0"/>
          <w:numId w:val="2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Pemesanan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Pengelolaan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Pengelolaan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(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jenis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).</w:t>
      </w:r>
    </w:p>
    <w:p w:rsidR="009E58AF" w:rsidRPr="009E58AF" w:rsidRDefault="009E58AF" w:rsidP="009E58AF">
      <w:pPr>
        <w:numPr>
          <w:ilvl w:val="0"/>
          <w:numId w:val="2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Pengelolaan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kategori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perjalanan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autentikasi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administrator,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staf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Fungsi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CRUD (Create, Read, Update, Delete)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entitas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kategori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Aplikasi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ini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berfungsi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sebagai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alat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bagi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operator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stasiun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dan administrator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mengelola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perjalanan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serta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memungkinkan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melakukan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reservasi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1.3 Definitions, Acronyms, and Abbreviations</w:t>
      </w:r>
    </w:p>
    <w:p w:rsidR="009E58AF" w:rsidRPr="009E58AF" w:rsidRDefault="009E58AF" w:rsidP="009E58AF">
      <w:pPr>
        <w:numPr>
          <w:ilvl w:val="0"/>
          <w:numId w:val="23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CRUD</w:t>
      </w:r>
      <w:r w:rsidRPr="009E58AF">
        <w:rPr>
          <w:rFonts w:ascii="Poppins" w:hAnsi="Poppins" w:cs="Poppins"/>
          <w:color w:val="000000" w:themeColor="text1"/>
          <w:sz w:val="24"/>
          <w:szCs w:val="24"/>
        </w:rPr>
        <w:t>: Create, Read, Update, Delete</w:t>
      </w:r>
    </w:p>
    <w:p w:rsidR="009E58AF" w:rsidRPr="009E58AF" w:rsidRDefault="009E58AF" w:rsidP="009E58AF">
      <w:pPr>
        <w:numPr>
          <w:ilvl w:val="0"/>
          <w:numId w:val="23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PNR</w:t>
      </w:r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: Passenger Name Record,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kode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unik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reservasi</w:t>
      </w:r>
      <w:proofErr w:type="spellEnd"/>
    </w:p>
    <w:p w:rsidR="009E58AF" w:rsidRPr="009E58AF" w:rsidRDefault="009E58AF" w:rsidP="009E58AF">
      <w:pPr>
        <w:numPr>
          <w:ilvl w:val="0"/>
          <w:numId w:val="23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SRS</w:t>
      </w:r>
      <w:r w:rsidRPr="009E58AF">
        <w:rPr>
          <w:rFonts w:ascii="Poppins" w:hAnsi="Poppins" w:cs="Poppins"/>
          <w:color w:val="000000" w:themeColor="text1"/>
          <w:sz w:val="24"/>
          <w:szCs w:val="24"/>
        </w:rPr>
        <w:t>: Software Requirements Specification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9E58AF" w:rsidRPr="009E58AF" w:rsidRDefault="009E58AF" w:rsidP="009E58AF">
      <w:pPr>
        <w:pStyle w:val="Heading1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lastRenderedPageBreak/>
        <w:t>2. Functional Requirements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2.1 User Management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2.1.1 Admin Authentication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meminta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admin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masuk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dengan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nama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dan kata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sandi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sebelum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mengakses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fitur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manajemen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2.1.2 CRUD Users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Admin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:rsidR="009E58AF" w:rsidRPr="009E58AF" w:rsidRDefault="009E58AF" w:rsidP="009E58AF">
      <w:pPr>
        <w:numPr>
          <w:ilvl w:val="0"/>
          <w:numId w:val="24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Menambahkan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baru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4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Melihat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daftar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terdaftar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4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Memperbarui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seperti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nama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atau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email.</w:t>
      </w:r>
    </w:p>
    <w:p w:rsidR="009E58AF" w:rsidRPr="009E58AF" w:rsidRDefault="009E58AF" w:rsidP="009E58AF">
      <w:pPr>
        <w:numPr>
          <w:ilvl w:val="0"/>
          <w:numId w:val="24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Menghapus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2.2 Route Management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2.2.1 CRUD Routes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Admin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:rsidR="009E58AF" w:rsidRPr="009E58AF" w:rsidRDefault="009E58AF" w:rsidP="009E58AF">
      <w:pPr>
        <w:numPr>
          <w:ilvl w:val="0"/>
          <w:numId w:val="25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Menambahkan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baru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dengan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detail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seperti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stasiun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asal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stasiun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tujuan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waktu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keberangkatan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waktu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tiba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5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Melihat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daftar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ada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5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Memperbarui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informasi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termasuk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waktu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keberangkatan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atau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stasiun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tujuan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5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Menghapus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rute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sudah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tidak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berlaku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2.3 Transportation Management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2.3.1 CRUD Transport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Admin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:rsidR="009E58AF" w:rsidRPr="009E58AF" w:rsidRDefault="009E58AF" w:rsidP="009E58AF">
      <w:pPr>
        <w:numPr>
          <w:ilvl w:val="0"/>
          <w:numId w:val="26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Menambahkan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jenis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baru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(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contoh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: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eksekutif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ekonomi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).</w:t>
      </w:r>
    </w:p>
    <w:p w:rsidR="009E58AF" w:rsidRPr="009E58AF" w:rsidRDefault="009E58AF" w:rsidP="009E58AF">
      <w:pPr>
        <w:numPr>
          <w:ilvl w:val="0"/>
          <w:numId w:val="26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Melihat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daftar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jenis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tersedia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6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Memperbarui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detail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seperti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kapasitas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atau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fasilitas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6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Menghapus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transportasi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tidak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digunakan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lagi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lastRenderedPageBreak/>
        <w:t>2.4 Category Management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2.4.1 CRUD Categories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Admin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mengelola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kategori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perjalanan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seperti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:rsidR="009E58AF" w:rsidRPr="009E58AF" w:rsidRDefault="009E58AF" w:rsidP="009E58AF">
      <w:pPr>
        <w:numPr>
          <w:ilvl w:val="0"/>
          <w:numId w:val="27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Perjalanan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reguler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atau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ekspres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7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Menambah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melihat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memperbarui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atau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menghapus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kategori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2.5 Ticket Booking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2.5.1 Schedule Search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mencari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jadwal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berdasarkan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:</w:t>
      </w:r>
    </w:p>
    <w:p w:rsidR="009E58AF" w:rsidRPr="009E58AF" w:rsidRDefault="009E58AF" w:rsidP="009E58AF">
      <w:pPr>
        <w:numPr>
          <w:ilvl w:val="0"/>
          <w:numId w:val="28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Stasiun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asal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tujuan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8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Tanggal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keberangkatan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2.5.2 Seat Selection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memilih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kursi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daftar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kursi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tersedia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2.5.3 Booking Confirmation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menghasilkan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kode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unik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(PNR)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setelah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pemesanan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berhasil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3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2.5.4 Electronic Tickets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menghasilkan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elektronik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diunduh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atau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dikirimkan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email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9E58AF" w:rsidRPr="009E58AF" w:rsidRDefault="009E58AF" w:rsidP="009E58AF">
      <w:pPr>
        <w:pStyle w:val="Heading1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3. Non-Functional Requirements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3.1 Performance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memproses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pencarian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jadwal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dalam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waktu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kurang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dari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2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detik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3.2 Security</w:t>
      </w:r>
    </w:p>
    <w:p w:rsidR="009E58AF" w:rsidRPr="009E58AF" w:rsidRDefault="009E58AF" w:rsidP="009E58AF">
      <w:pPr>
        <w:numPr>
          <w:ilvl w:val="0"/>
          <w:numId w:val="29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Semua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termasuk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kata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sandi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dienkripsi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menggunakan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algoritma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aman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29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mengunci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akun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setelah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5 kali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percobaan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login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gagal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lastRenderedPageBreak/>
        <w:t>3.3 Scalability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mendukung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hingga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1.000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secara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bersamaan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tanpa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penurunan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performa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3.4 Compatibility</w:t>
      </w:r>
    </w:p>
    <w:p w:rsidR="009E58AF" w:rsidRPr="009E58AF" w:rsidRDefault="009E58AF" w:rsidP="009E58AF">
      <w:pPr>
        <w:numPr>
          <w:ilvl w:val="0"/>
          <w:numId w:val="30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kompatibel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dengan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browser modern (Chrome, Firefox, Safari, Edge).</w:t>
      </w:r>
    </w:p>
    <w:p w:rsidR="009E58AF" w:rsidRPr="009E58AF" w:rsidRDefault="009E58AF" w:rsidP="009E58AF">
      <w:pPr>
        <w:numPr>
          <w:ilvl w:val="0"/>
          <w:numId w:val="30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dapat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diakses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pada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perangkat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desktop, tablet, dan smartphone.</w:t>
      </w:r>
    </w:p>
    <w:p w:rsidR="009E58AF" w:rsidRPr="009E58AF" w:rsidRDefault="009E58AF" w:rsidP="009E58AF">
      <w:pPr>
        <w:pStyle w:val="Heading2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3.5 Documentation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dilengkapi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dengan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dokumentasi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teknis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pengembang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serta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panduan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administrator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akhir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9E58AF" w:rsidRPr="009E58AF" w:rsidRDefault="009E58AF" w:rsidP="009E58AF">
      <w:pPr>
        <w:pStyle w:val="Heading1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4. Constraints</w:t>
      </w:r>
    </w:p>
    <w:p w:rsidR="009E58AF" w:rsidRPr="009E58AF" w:rsidRDefault="009E58AF" w:rsidP="009E58AF">
      <w:pPr>
        <w:numPr>
          <w:ilvl w:val="0"/>
          <w:numId w:val="31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Sistem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memerlukan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koneksi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internet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aktif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reservasi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tiket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>.</w:t>
      </w:r>
    </w:p>
    <w:p w:rsidR="009E58AF" w:rsidRPr="009E58AF" w:rsidRDefault="009E58AF" w:rsidP="009E58AF">
      <w:pPr>
        <w:numPr>
          <w:ilvl w:val="0"/>
          <w:numId w:val="31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Semua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harus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disimpan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dalam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database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relasional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(MySQL).</w:t>
      </w:r>
    </w:p>
    <w:p w:rsidR="009E58AF" w:rsidRPr="009E58AF" w:rsidRDefault="009E58AF" w:rsidP="009E58AF">
      <w:p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9E58AF" w:rsidRPr="009E58AF" w:rsidRDefault="009E58AF" w:rsidP="009E58AF">
      <w:pPr>
        <w:pStyle w:val="Heading1"/>
        <w:rPr>
          <w:rFonts w:ascii="Poppins" w:hAnsi="Poppins" w:cs="Poppins"/>
          <w:b/>
          <w:bCs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b/>
          <w:bCs/>
          <w:color w:val="000000" w:themeColor="text1"/>
          <w:sz w:val="24"/>
          <w:szCs w:val="24"/>
        </w:rPr>
        <w:t>5. Assumptions</w:t>
      </w:r>
    </w:p>
    <w:p w:rsidR="009E58AF" w:rsidRPr="009E58AF" w:rsidRDefault="009E58AF" w:rsidP="009E58AF">
      <w:pPr>
        <w:numPr>
          <w:ilvl w:val="0"/>
          <w:numId w:val="3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Operator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kereta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api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menyediakan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infrastruktur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perangkat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keras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yang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diperlukan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,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termasuk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server dan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perangkat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input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untuk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administrator.</w:t>
      </w:r>
    </w:p>
    <w:p w:rsidR="009E58AF" w:rsidRPr="009E58AF" w:rsidRDefault="009E58AF" w:rsidP="009E58AF">
      <w:pPr>
        <w:numPr>
          <w:ilvl w:val="0"/>
          <w:numId w:val="32"/>
        </w:numPr>
        <w:spacing w:line="240" w:lineRule="auto"/>
        <w:rPr>
          <w:rFonts w:ascii="Poppins" w:hAnsi="Poppins" w:cs="Poppins"/>
          <w:color w:val="000000" w:themeColor="text1"/>
          <w:sz w:val="24"/>
          <w:szCs w:val="24"/>
        </w:rPr>
      </w:pP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Pengguna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memiliki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perangkat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dengan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</w:t>
      </w:r>
      <w:proofErr w:type="spellStart"/>
      <w:r w:rsidRPr="009E58AF">
        <w:rPr>
          <w:rFonts w:ascii="Poppins" w:hAnsi="Poppins" w:cs="Poppins"/>
          <w:color w:val="000000" w:themeColor="text1"/>
          <w:sz w:val="24"/>
          <w:szCs w:val="24"/>
        </w:rPr>
        <w:t>akses</w:t>
      </w:r>
      <w:proofErr w:type="spellEnd"/>
      <w:r w:rsidRPr="009E58AF">
        <w:rPr>
          <w:rFonts w:ascii="Poppins" w:hAnsi="Poppins" w:cs="Poppins"/>
          <w:color w:val="000000" w:themeColor="text1"/>
          <w:sz w:val="24"/>
          <w:szCs w:val="24"/>
        </w:rPr>
        <w:t xml:space="preserve"> internet dan browser web.</w:t>
      </w:r>
    </w:p>
    <w:p w:rsidR="00BE66B5" w:rsidRPr="009E58AF" w:rsidRDefault="00BE66B5" w:rsidP="009E58AF">
      <w:pPr>
        <w:spacing w:line="240" w:lineRule="auto"/>
        <w:rPr>
          <w:rFonts w:ascii="Poppins" w:hAnsi="Poppins" w:cs="Poppins"/>
          <w:color w:val="000000" w:themeColor="text1"/>
          <w:sz w:val="20"/>
          <w:szCs w:val="20"/>
        </w:rPr>
      </w:pPr>
    </w:p>
    <w:sectPr w:rsidR="00BE66B5" w:rsidRPr="009E5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1C0"/>
    <w:multiLevelType w:val="multilevel"/>
    <w:tmpl w:val="D2DE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A152F"/>
    <w:multiLevelType w:val="multilevel"/>
    <w:tmpl w:val="B2A2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CF5B4A"/>
    <w:multiLevelType w:val="multilevel"/>
    <w:tmpl w:val="C0842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D4DD8"/>
    <w:multiLevelType w:val="multilevel"/>
    <w:tmpl w:val="27E6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C53D6"/>
    <w:multiLevelType w:val="multilevel"/>
    <w:tmpl w:val="1F4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DA3599"/>
    <w:multiLevelType w:val="multilevel"/>
    <w:tmpl w:val="B52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33C0B"/>
    <w:multiLevelType w:val="multilevel"/>
    <w:tmpl w:val="5500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F3431"/>
    <w:multiLevelType w:val="multilevel"/>
    <w:tmpl w:val="EEEA0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F6FDC"/>
    <w:multiLevelType w:val="multilevel"/>
    <w:tmpl w:val="363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A0988"/>
    <w:multiLevelType w:val="multilevel"/>
    <w:tmpl w:val="B4AA9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C6E13"/>
    <w:multiLevelType w:val="multilevel"/>
    <w:tmpl w:val="3B26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590AA5"/>
    <w:multiLevelType w:val="multilevel"/>
    <w:tmpl w:val="0C66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0B58C2"/>
    <w:multiLevelType w:val="multilevel"/>
    <w:tmpl w:val="B3D2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D01B0C"/>
    <w:multiLevelType w:val="multilevel"/>
    <w:tmpl w:val="9846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1C5C0C"/>
    <w:multiLevelType w:val="multilevel"/>
    <w:tmpl w:val="FBB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F829C8"/>
    <w:multiLevelType w:val="multilevel"/>
    <w:tmpl w:val="4B26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45041"/>
    <w:multiLevelType w:val="multilevel"/>
    <w:tmpl w:val="036A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C91D5F"/>
    <w:multiLevelType w:val="multilevel"/>
    <w:tmpl w:val="E4EA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622C03"/>
    <w:multiLevelType w:val="multilevel"/>
    <w:tmpl w:val="5718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60C9A"/>
    <w:multiLevelType w:val="multilevel"/>
    <w:tmpl w:val="387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D758B9"/>
    <w:multiLevelType w:val="multilevel"/>
    <w:tmpl w:val="EA48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BC2A5F"/>
    <w:multiLevelType w:val="multilevel"/>
    <w:tmpl w:val="9394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03648D4"/>
    <w:multiLevelType w:val="multilevel"/>
    <w:tmpl w:val="3EB8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70181C"/>
    <w:multiLevelType w:val="multilevel"/>
    <w:tmpl w:val="3176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770737"/>
    <w:multiLevelType w:val="multilevel"/>
    <w:tmpl w:val="D24A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FB7094"/>
    <w:multiLevelType w:val="multilevel"/>
    <w:tmpl w:val="3D64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1E332F"/>
    <w:multiLevelType w:val="multilevel"/>
    <w:tmpl w:val="A26C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9B7EDC"/>
    <w:multiLevelType w:val="multilevel"/>
    <w:tmpl w:val="1E0E6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3D139F"/>
    <w:multiLevelType w:val="multilevel"/>
    <w:tmpl w:val="F2623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51092"/>
    <w:multiLevelType w:val="multilevel"/>
    <w:tmpl w:val="EB34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F3B90"/>
    <w:multiLevelType w:val="multilevel"/>
    <w:tmpl w:val="92C40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7B3DE0"/>
    <w:multiLevelType w:val="multilevel"/>
    <w:tmpl w:val="F34C5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274861">
    <w:abstractNumId w:val="12"/>
  </w:num>
  <w:num w:numId="2" w16cid:durableId="978455904">
    <w:abstractNumId w:val="23"/>
  </w:num>
  <w:num w:numId="3" w16cid:durableId="349797778">
    <w:abstractNumId w:val="16"/>
  </w:num>
  <w:num w:numId="4" w16cid:durableId="620498175">
    <w:abstractNumId w:val="2"/>
  </w:num>
  <w:num w:numId="5" w16cid:durableId="1548374157">
    <w:abstractNumId w:val="15"/>
  </w:num>
  <w:num w:numId="6" w16cid:durableId="2087418745">
    <w:abstractNumId w:val="27"/>
  </w:num>
  <w:num w:numId="7" w16cid:durableId="102581534">
    <w:abstractNumId w:val="6"/>
  </w:num>
  <w:num w:numId="8" w16cid:durableId="543374772">
    <w:abstractNumId w:val="30"/>
  </w:num>
  <w:num w:numId="9" w16cid:durableId="98641470">
    <w:abstractNumId w:val="26"/>
  </w:num>
  <w:num w:numId="10" w16cid:durableId="1938102099">
    <w:abstractNumId w:val="19"/>
  </w:num>
  <w:num w:numId="11" w16cid:durableId="805246656">
    <w:abstractNumId w:val="29"/>
  </w:num>
  <w:num w:numId="12" w16cid:durableId="1277251646">
    <w:abstractNumId w:val="31"/>
  </w:num>
  <w:num w:numId="13" w16cid:durableId="1991785503">
    <w:abstractNumId w:val="4"/>
  </w:num>
  <w:num w:numId="14" w16cid:durableId="831067918">
    <w:abstractNumId w:val="13"/>
  </w:num>
  <w:num w:numId="15" w16cid:durableId="1784958227">
    <w:abstractNumId w:val="11"/>
  </w:num>
  <w:num w:numId="16" w16cid:durableId="1852524224">
    <w:abstractNumId w:val="5"/>
  </w:num>
  <w:num w:numId="17" w16cid:durableId="1685672520">
    <w:abstractNumId w:val="1"/>
  </w:num>
  <w:num w:numId="18" w16cid:durableId="579289821">
    <w:abstractNumId w:val="25"/>
  </w:num>
  <w:num w:numId="19" w16cid:durableId="885291073">
    <w:abstractNumId w:val="24"/>
  </w:num>
  <w:num w:numId="20" w16cid:durableId="233319183">
    <w:abstractNumId w:val="9"/>
  </w:num>
  <w:num w:numId="21" w16cid:durableId="206725377">
    <w:abstractNumId w:val="3"/>
  </w:num>
  <w:num w:numId="22" w16cid:durableId="63575493">
    <w:abstractNumId w:val="17"/>
  </w:num>
  <w:num w:numId="23" w16cid:durableId="1014266198">
    <w:abstractNumId w:val="21"/>
  </w:num>
  <w:num w:numId="24" w16cid:durableId="858936643">
    <w:abstractNumId w:val="22"/>
  </w:num>
  <w:num w:numId="25" w16cid:durableId="2125341832">
    <w:abstractNumId w:val="7"/>
  </w:num>
  <w:num w:numId="26" w16cid:durableId="2126120067">
    <w:abstractNumId w:val="10"/>
  </w:num>
  <w:num w:numId="27" w16cid:durableId="698508175">
    <w:abstractNumId w:val="14"/>
  </w:num>
  <w:num w:numId="28" w16cid:durableId="1219783843">
    <w:abstractNumId w:val="8"/>
  </w:num>
  <w:num w:numId="29" w16cid:durableId="2095973894">
    <w:abstractNumId w:val="20"/>
  </w:num>
  <w:num w:numId="30" w16cid:durableId="1759445782">
    <w:abstractNumId w:val="18"/>
  </w:num>
  <w:num w:numId="31" w16cid:durableId="1024018536">
    <w:abstractNumId w:val="0"/>
  </w:num>
  <w:num w:numId="32" w16cid:durableId="122351590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00A"/>
    <w:rsid w:val="000717A0"/>
    <w:rsid w:val="000F6F3F"/>
    <w:rsid w:val="00271E6F"/>
    <w:rsid w:val="002C3338"/>
    <w:rsid w:val="003C2361"/>
    <w:rsid w:val="00593BE9"/>
    <w:rsid w:val="006C300A"/>
    <w:rsid w:val="008B373D"/>
    <w:rsid w:val="009E58AF"/>
    <w:rsid w:val="00AB7287"/>
    <w:rsid w:val="00BE66B5"/>
    <w:rsid w:val="00D068C2"/>
    <w:rsid w:val="00DC2446"/>
    <w:rsid w:val="00DC4499"/>
    <w:rsid w:val="00F7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80B2A"/>
  <w15:chartTrackingRefBased/>
  <w15:docId w15:val="{7552A25B-A56E-4A1D-B938-A6C7C462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0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0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0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0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0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0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0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0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0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0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0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49F25-9372-40C4-A3E2-70E9C9CF4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584</Words>
  <Characters>3330</Characters>
  <Application>Microsoft Office Word</Application>
  <DocSecurity>0</DocSecurity>
  <Lines>27</Lines>
  <Paragraphs>7</Paragraphs>
  <ScaleCrop>false</ScaleCrop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Dhia</dc:creator>
  <cp:keywords/>
  <dc:description/>
  <cp:lastModifiedBy>Aqil Nazhif Rahman</cp:lastModifiedBy>
  <cp:revision>2</cp:revision>
  <dcterms:created xsi:type="dcterms:W3CDTF">2025-01-06T09:48:00Z</dcterms:created>
  <dcterms:modified xsi:type="dcterms:W3CDTF">2025-01-06T09:48:00Z</dcterms:modified>
</cp:coreProperties>
</file>