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5C5" w:rsidRPr="002635C5" w:rsidRDefault="00A56539" w:rsidP="002635C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временных рядов и прогнозирование</w:t>
      </w:r>
      <w:bookmarkStart w:id="0" w:name="_GoBack"/>
      <w:bookmarkEnd w:id="0"/>
    </w:p>
    <w:p w:rsidR="00F97170" w:rsidRPr="002635C5" w:rsidRDefault="00F72885" w:rsidP="002635C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Установим стационарность ряда. 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F9FDF" wp14:editId="01176D39">
            <wp:extent cx="4219575" cy="1962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01" t="10157" r="7198" b="9375"/>
                    <a:stretch/>
                  </pic:blipFill>
                  <pic:spPr bwMode="auto">
                    <a:xfrm>
                      <a:off x="0" y="0"/>
                      <a:ext cx="42195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Фондовый индекс сам по себе представляет нестационарный показатель, для которых применяется модель для разностей соседних уровней ряда: разности уже представляют собой стационарный ряд.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В статистике для проверки ряда динамики на стационарность применяется т.н. Дополненный тест Дики-</w:t>
      </w:r>
      <w:proofErr w:type="spellStart"/>
      <w:r w:rsidRPr="002635C5">
        <w:rPr>
          <w:rFonts w:ascii="Times New Roman" w:hAnsi="Times New Roman" w:cs="Times New Roman"/>
          <w:sz w:val="28"/>
          <w:szCs w:val="28"/>
        </w:rPr>
        <w:t>Фуллера</w:t>
      </w:r>
      <w:proofErr w:type="spellEnd"/>
      <w:r w:rsidRPr="002635C5">
        <w:rPr>
          <w:rFonts w:ascii="Times New Roman" w:hAnsi="Times New Roman" w:cs="Times New Roman"/>
          <w:sz w:val="28"/>
          <w:szCs w:val="28"/>
        </w:rPr>
        <w:t xml:space="preserve"> (ADF-тест). #Нулевая гипотеза в этом тесте "H0: ряд динамики нестационарный". 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57488" wp14:editId="0EC546DB">
            <wp:extent cx="4381500" cy="60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008" r="26243" b="14135"/>
                    <a:stretch/>
                  </pic:blipFill>
                  <pic:spPr bwMode="auto">
                    <a:xfrm>
                      <a:off x="0" y="0"/>
                      <a:ext cx="43815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885" w:rsidRPr="002635C5" w:rsidRDefault="00B80B58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P-значение </w:t>
      </w:r>
      <w:r w:rsidR="00F53FCF" w:rsidRPr="002635C5">
        <w:rPr>
          <w:rFonts w:ascii="Times New Roman" w:hAnsi="Times New Roman" w:cs="Times New Roman"/>
          <w:sz w:val="28"/>
          <w:szCs w:val="28"/>
        </w:rPr>
        <w:t xml:space="preserve">&gt;0,05 соответственно </w:t>
      </w:r>
      <w:r w:rsidR="00F53FCF" w:rsidRPr="002635C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53FCF" w:rsidRPr="002635C5">
        <w:rPr>
          <w:rFonts w:ascii="Times New Roman" w:hAnsi="Times New Roman" w:cs="Times New Roman"/>
          <w:sz w:val="28"/>
          <w:szCs w:val="28"/>
        </w:rPr>
        <w:t>0 принимается, т.е.</w:t>
      </w:r>
      <w:r w:rsidR="00F72885" w:rsidRPr="002635C5">
        <w:rPr>
          <w:rFonts w:ascii="Times New Roman" w:hAnsi="Times New Roman" w:cs="Times New Roman"/>
          <w:sz w:val="28"/>
          <w:szCs w:val="28"/>
        </w:rPr>
        <w:t xml:space="preserve"> ряд динамики нестационарный.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Теперь мы хотим выяснить, нужны ли нам разности и какого порядка.</w:t>
      </w:r>
    </w:p>
    <w:p w:rsidR="00F72885" w:rsidRPr="002635C5" w:rsidRDefault="00F72885" w:rsidP="00A56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# строим график автокорреляции: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95BE4" wp14:editId="34C514D1">
            <wp:extent cx="4638675" cy="2276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5" t="12542" r="7358" b="8580"/>
                    <a:stretch/>
                  </pic:blipFill>
                  <pic:spPr bwMode="auto">
                    <a:xfrm>
                      <a:off x="0" y="0"/>
                      <a:ext cx="46386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lastRenderedPageBreak/>
        <w:t>Автокорреляция ряда положительная для примерно 7-8 предыдущих наблюдений (т.е. с лагами от 1 до 7-8), значима для лага 3-4, и выше 0.5 для лага 3 и менее.</w:t>
      </w:r>
    </w:p>
    <w:p w:rsidR="00F72885" w:rsidRPr="002635C5" w:rsidRDefault="00F7288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A0BFB" wp14:editId="65A9A1F0">
            <wp:extent cx="4486275" cy="3048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9" t="9902" r="8888" b="10890"/>
                    <a:stretch/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FCF" w:rsidRPr="002635C5" w:rsidRDefault="00F53FC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Для вышеуказанного ряда временной ряд достигает стационарности с двумя порядками разностей. </w:t>
      </w:r>
    </w:p>
    <w:p w:rsidR="00B56A65" w:rsidRPr="002635C5" w:rsidRDefault="00B56A6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Построим разности на одном графическом поле:</w:t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F9C79C" wp14:editId="3EB32A67">
            <wp:extent cx="4381500" cy="2914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2" t="11616" r="8736" b="11112"/>
                    <a:stretch/>
                  </pic:blipFill>
                  <pic:spPr bwMode="auto"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73" w:rsidRPr="002635C5" w:rsidRDefault="007D4673" w:rsidP="00A56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A1E5C6" wp14:editId="0EB4AFF5">
            <wp:extent cx="4343400" cy="2600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05" t="11462" r="8736" b="10315"/>
                    <a:stretch/>
                  </pic:blipFill>
                  <pic:spPr bwMode="auto">
                    <a:xfrm>
                      <a:off x="0" y="0"/>
                      <a:ext cx="43434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73" w:rsidRPr="002635C5" w:rsidRDefault="00F53FC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П</w:t>
      </w:r>
      <w:r w:rsidR="007D4673" w:rsidRPr="002635C5">
        <w:rPr>
          <w:rFonts w:ascii="Times New Roman" w:hAnsi="Times New Roman" w:cs="Times New Roman"/>
          <w:sz w:val="28"/>
          <w:szCs w:val="28"/>
        </w:rPr>
        <w:t xml:space="preserve">орядок дифференцирования определяется следующим образом: </w:t>
      </w:r>
    </w:p>
    <w:p w:rsidR="00F53FCF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 0 - модель стационарная, включает долгосрочную компоненту (ненулевое долгосрочное среднее). </w:t>
      </w:r>
    </w:p>
    <w:p w:rsidR="00F53FCF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Модель с 1-м порядком дифференцирования должна иметь константу и имеет постоянный средний тренд (случайное блуждание в одном направлении). </w:t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Модель со 2-м порядком дифференцирования предполагает, что тренд меняется со временем (т.е., например, случайный тренд)</w:t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Для слишком высокого порядка разности модели (2) возникают признаки чрезмерного порядка, например, смена знака остатков от одного наблюдения к следующему. </w:t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На графике автокорреляции регрессионных остатков при этом виден отрицательный пик примерно в 0,5 на лаге 1; также повышается</w:t>
      </w:r>
      <w:r w:rsidR="00D44603" w:rsidRPr="002635C5">
        <w:rPr>
          <w:rFonts w:ascii="Times New Roman" w:hAnsi="Times New Roman" w:cs="Times New Roman"/>
          <w:sz w:val="28"/>
          <w:szCs w:val="28"/>
        </w:rPr>
        <w:t xml:space="preserve"> стандартное отклонение модели. В</w:t>
      </w:r>
      <w:r w:rsidRPr="002635C5">
        <w:rPr>
          <w:rFonts w:ascii="Times New Roman" w:hAnsi="Times New Roman" w:cs="Times New Roman"/>
          <w:sz w:val="28"/>
          <w:szCs w:val="28"/>
        </w:rPr>
        <w:t>о</w:t>
      </w:r>
      <w:r w:rsidR="00D44603" w:rsidRPr="002635C5">
        <w:rPr>
          <w:rFonts w:ascii="Times New Roman" w:hAnsi="Times New Roman" w:cs="Times New Roman"/>
          <w:sz w:val="28"/>
          <w:szCs w:val="28"/>
        </w:rPr>
        <w:t>зьмем одну несезонную разность. П</w:t>
      </w:r>
      <w:r w:rsidRPr="002635C5">
        <w:rPr>
          <w:rFonts w:ascii="Times New Roman" w:hAnsi="Times New Roman" w:cs="Times New Roman"/>
          <w:sz w:val="28"/>
          <w:szCs w:val="28"/>
        </w:rPr>
        <w:t>отом при подгонке модели может обнаружиться, что добавление еще одного порядка разности снимает некоторые проблемы.</w:t>
      </w:r>
    </w:p>
    <w:p w:rsidR="007D4673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Г</w:t>
      </w:r>
      <w:r w:rsidR="007D4673" w:rsidRPr="002635C5">
        <w:rPr>
          <w:rFonts w:ascii="Times New Roman" w:hAnsi="Times New Roman" w:cs="Times New Roman"/>
          <w:sz w:val="28"/>
          <w:szCs w:val="28"/>
        </w:rPr>
        <w:t>рафик автокорреля</w:t>
      </w:r>
      <w:r w:rsidRPr="002635C5">
        <w:rPr>
          <w:rFonts w:ascii="Times New Roman" w:hAnsi="Times New Roman" w:cs="Times New Roman"/>
          <w:sz w:val="28"/>
          <w:szCs w:val="28"/>
        </w:rPr>
        <w:t xml:space="preserve">ции порядка дифференцирования 1. </w:t>
      </w:r>
      <w:r w:rsidR="007D4673" w:rsidRPr="002635C5">
        <w:rPr>
          <w:rFonts w:ascii="Times New Roman" w:hAnsi="Times New Roman" w:cs="Times New Roman"/>
          <w:sz w:val="28"/>
          <w:szCs w:val="28"/>
        </w:rPr>
        <w:t>Этот график также проясняет, сколько параметров авторегрессии взять в модель.</w:t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#Консервативно - берем 5. Менее консервативно - 9-11. Очень консервативно - начинаем с 1.</w:t>
      </w:r>
    </w:p>
    <w:p w:rsidR="007D4673" w:rsidRPr="002635C5" w:rsidRDefault="007D4673" w:rsidP="00A56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DF0142" wp14:editId="696B0175">
            <wp:extent cx="4162425" cy="2790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0" t="11141" r="9213" b="11141"/>
                    <a:stretch/>
                  </pic:blipFill>
                  <pic:spPr bwMode="auto">
                    <a:xfrm>
                      <a:off x="0" y="0"/>
                      <a:ext cx="41624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73" w:rsidRPr="002635C5" w:rsidRDefault="007D4673" w:rsidP="00A56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FAD13" wp14:editId="2EBF887D">
            <wp:extent cx="4219575" cy="2667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14" t="10335" r="8621" b="11453"/>
                    <a:stretch/>
                  </pic:blipFill>
                  <pic:spPr bwMode="auto">
                    <a:xfrm>
                      <a:off x="0" y="0"/>
                      <a:ext cx="42195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73" w:rsidRPr="002635C5" w:rsidRDefault="007D467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ACF - автокорреляция самого ряда. Этот график проясняет, сколько параметров скользящей средней ц</w:t>
      </w:r>
      <w:r w:rsidR="00D44603" w:rsidRPr="002635C5">
        <w:rPr>
          <w:rFonts w:ascii="Times New Roman" w:hAnsi="Times New Roman" w:cs="Times New Roman"/>
          <w:sz w:val="28"/>
          <w:szCs w:val="28"/>
        </w:rPr>
        <w:t xml:space="preserve">елесообразно включить в </w:t>
      </w:r>
      <w:proofErr w:type="spellStart"/>
      <w:proofErr w:type="gramStart"/>
      <w:r w:rsidR="00D44603" w:rsidRPr="002635C5">
        <w:rPr>
          <w:rFonts w:ascii="Times New Roman" w:hAnsi="Times New Roman" w:cs="Times New Roman"/>
          <w:sz w:val="28"/>
          <w:szCs w:val="28"/>
        </w:rPr>
        <w:t>модель.</w:t>
      </w:r>
      <w:r w:rsidRPr="002635C5">
        <w:rPr>
          <w:rFonts w:ascii="Times New Roman" w:hAnsi="Times New Roman" w:cs="Times New Roman"/>
          <w:sz w:val="28"/>
          <w:szCs w:val="28"/>
        </w:rPr>
        <w:t>Строим</w:t>
      </w:r>
      <w:proofErr w:type="spellEnd"/>
      <w:proofErr w:type="gramEnd"/>
      <w:r w:rsidRPr="002635C5">
        <w:rPr>
          <w:rFonts w:ascii="Times New Roman" w:hAnsi="Times New Roman" w:cs="Times New Roman"/>
          <w:sz w:val="28"/>
          <w:szCs w:val="28"/>
        </w:rPr>
        <w:t xml:space="preserve"> график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BDF33" wp14:editId="53E8F336">
            <wp:extent cx="4286250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93" t="9465" r="9280" b="11671"/>
                    <a:stretch/>
                  </pic:blipFill>
                  <pic:spPr bwMode="auto">
                    <a:xfrm>
                      <a:off x="0" y="0"/>
                      <a:ext cx="42862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8A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lastRenderedPageBreak/>
        <w:t xml:space="preserve">По-видимому, также 5-7. </w:t>
      </w:r>
      <w:r w:rsidR="003D278A" w:rsidRPr="002635C5">
        <w:rPr>
          <w:rFonts w:ascii="Times New Roman" w:hAnsi="Times New Roman" w:cs="Times New Roman"/>
          <w:sz w:val="28"/>
          <w:szCs w:val="28"/>
        </w:rPr>
        <w:t>Что, если в модели чрезмерный (или недостаточный) порядок разности?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#- если текущий порядок немного слишком большой, добавить один параметр МА.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#- если текущий порядок немного недостаточен, добавить один параметр 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D44603" w:rsidRPr="002635C5">
        <w:rPr>
          <w:rFonts w:ascii="Times New Roman" w:hAnsi="Times New Roman" w:cs="Times New Roman"/>
          <w:sz w:val="28"/>
          <w:szCs w:val="28"/>
        </w:rPr>
        <w:t>.</w:t>
      </w:r>
    </w:p>
    <w:p w:rsidR="003D278A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В мод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елях 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ARMA</w:t>
      </w:r>
      <w:r w:rsidR="003D278A" w:rsidRPr="002635C5">
        <w:rPr>
          <w:rFonts w:ascii="Times New Roman" w:hAnsi="Times New Roman" w:cs="Times New Roman"/>
          <w:sz w:val="28"/>
          <w:szCs w:val="28"/>
        </w:rPr>
        <w:t>/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ARIMA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 порядок модели указывается в терминах параметров </w:t>
      </w:r>
      <w:proofErr w:type="gramStart"/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D278A" w:rsidRPr="002635C5">
        <w:rPr>
          <w:rFonts w:ascii="Times New Roman" w:hAnsi="Times New Roman" w:cs="Times New Roman"/>
          <w:sz w:val="28"/>
          <w:szCs w:val="28"/>
        </w:rPr>
        <w:t>,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="003D278A" w:rsidRPr="002635C5">
        <w:rPr>
          <w:rFonts w:ascii="Times New Roman" w:hAnsi="Times New Roman" w:cs="Times New Roman"/>
          <w:sz w:val="28"/>
          <w:szCs w:val="28"/>
        </w:rPr>
        <w:t>,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635C5">
        <w:rPr>
          <w:rFonts w:ascii="Times New Roman" w:hAnsi="Times New Roman" w:cs="Times New Roman"/>
          <w:sz w:val="28"/>
          <w:szCs w:val="28"/>
        </w:rPr>
        <w:t xml:space="preserve">, 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где 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 - количество параметров авторегрессии (определяемое частной автокорреляцией ряда с его регрессионными остатками), 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 - порядок разностей, </w:t>
      </w:r>
      <w:r w:rsidR="003D278A" w:rsidRPr="002635C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3D278A" w:rsidRPr="002635C5">
        <w:rPr>
          <w:rFonts w:ascii="Times New Roman" w:hAnsi="Times New Roman" w:cs="Times New Roman"/>
          <w:sz w:val="28"/>
          <w:szCs w:val="28"/>
        </w:rPr>
        <w:t xml:space="preserve"> - количество параметров скользящей средней, определяемое автокорреляцией самого ряда).</w:t>
      </w:r>
    </w:p>
    <w:p w:rsidR="00D44603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Мы можем применить также следующую методику построения таких моделей: сначала строится модель с порядком </w:t>
      </w:r>
      <w:proofErr w:type="gramStart"/>
      <w:r w:rsidRPr="002635C5">
        <w:rPr>
          <w:rFonts w:ascii="Times New Roman" w:hAnsi="Times New Roman" w:cs="Times New Roman"/>
          <w:sz w:val="28"/>
          <w:szCs w:val="28"/>
        </w:rPr>
        <w:t>1,х</w:t>
      </w:r>
      <w:proofErr w:type="gramEnd"/>
      <w:r w:rsidRPr="002635C5">
        <w:rPr>
          <w:rFonts w:ascii="Times New Roman" w:hAnsi="Times New Roman" w:cs="Times New Roman"/>
          <w:sz w:val="28"/>
          <w:szCs w:val="28"/>
        </w:rPr>
        <w:t>,1 (вне зависимости от того, каков порядок разностей), затем число параметров авторегрессии повышается до наилучшей подгонки под "естественное" движение ряда, и затем _строго по одному_ повышается количество параметров скользящего среднего для "доводки" модели.</w:t>
      </w:r>
    </w:p>
    <w:p w:rsidR="00D44603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При этом в какой-то момент возникнет ситуация, когда добавление в модель еще одного параметра авторегрессии не дает видимого изменения качества модели на графике. Следует руководствоваться общей рекомендацией, что модель с меньшим количеством параметров лучше, при прибли</w:t>
      </w:r>
      <w:r w:rsidR="00D44603" w:rsidRPr="002635C5">
        <w:rPr>
          <w:rFonts w:ascii="Times New Roman" w:hAnsi="Times New Roman" w:cs="Times New Roman"/>
          <w:sz w:val="28"/>
          <w:szCs w:val="28"/>
        </w:rPr>
        <w:t>зительно одинаковом результате.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Для большинства процессов количество параметров авторегрессии и скользящего среднего приблизительно одинаковое. Следует также помнить, что чистые процессы авторегрессии (вида </w:t>
      </w:r>
      <w:proofErr w:type="gramStart"/>
      <w:r w:rsidRPr="002635C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635C5">
        <w:rPr>
          <w:rFonts w:ascii="Times New Roman" w:hAnsi="Times New Roman" w:cs="Times New Roman"/>
          <w:sz w:val="28"/>
          <w:szCs w:val="28"/>
        </w:rPr>
        <w:t>,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2635C5">
        <w:rPr>
          <w:rFonts w:ascii="Times New Roman" w:hAnsi="Times New Roman" w:cs="Times New Roman"/>
          <w:sz w:val="28"/>
          <w:szCs w:val="28"/>
        </w:rPr>
        <w:t>,0) , как и чистые процессы скользящего среднего (вида 0,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635C5">
        <w:rPr>
          <w:rFonts w:ascii="Times New Roman" w:hAnsi="Times New Roman" w:cs="Times New Roman"/>
          <w:sz w:val="28"/>
          <w:szCs w:val="28"/>
        </w:rPr>
        <w:t>,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635C5">
        <w:rPr>
          <w:rFonts w:ascii="Times New Roman" w:hAnsi="Times New Roman" w:cs="Times New Roman"/>
          <w:sz w:val="28"/>
          <w:szCs w:val="28"/>
        </w:rPr>
        <w:t>) встречаются крайне редко.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Например, построим модель </w:t>
      </w:r>
      <w:proofErr w:type="spellStart"/>
      <w:r w:rsidRPr="002635C5">
        <w:rPr>
          <w:rFonts w:ascii="Times New Roman" w:hAnsi="Times New Roman" w:cs="Times New Roman"/>
          <w:sz w:val="28"/>
          <w:szCs w:val="28"/>
        </w:rPr>
        <w:t>Арима</w:t>
      </w:r>
      <w:proofErr w:type="spellEnd"/>
      <w:r w:rsidRPr="002635C5">
        <w:rPr>
          <w:rFonts w:ascii="Times New Roman" w:hAnsi="Times New Roman" w:cs="Times New Roman"/>
          <w:sz w:val="28"/>
          <w:szCs w:val="28"/>
        </w:rPr>
        <w:t xml:space="preserve"> с порядком 1,1,2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# порядок = число параметров 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2635C5">
        <w:rPr>
          <w:rFonts w:ascii="Times New Roman" w:hAnsi="Times New Roman" w:cs="Times New Roman"/>
          <w:sz w:val="28"/>
          <w:szCs w:val="28"/>
        </w:rPr>
        <w:t xml:space="preserve">, порядок разностей, число параметров </w:t>
      </w:r>
      <w:r w:rsidRPr="002635C5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2635C5">
        <w:rPr>
          <w:rFonts w:ascii="Times New Roman" w:hAnsi="Times New Roman" w:cs="Times New Roman"/>
          <w:sz w:val="28"/>
          <w:szCs w:val="28"/>
        </w:rPr>
        <w:t>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0604CC" wp14:editId="6C9AF9CC">
            <wp:extent cx="3914072" cy="399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94" r="55258" b="12187"/>
                    <a:stretch/>
                  </pic:blipFill>
                  <pic:spPr bwMode="auto">
                    <a:xfrm>
                      <a:off x="0" y="0"/>
                      <a:ext cx="3938621" cy="401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8A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К</w:t>
      </w:r>
      <w:r w:rsidR="003D278A" w:rsidRPr="002635C5">
        <w:rPr>
          <w:rFonts w:ascii="Times New Roman" w:hAnsi="Times New Roman" w:cs="Times New Roman"/>
          <w:sz w:val="28"/>
          <w:szCs w:val="28"/>
        </w:rPr>
        <w:t>оэффициенты AR и оба МА незначимы. Попробуем перестроить модель без МА2 или взять больше коэффициентов.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D42A3" wp14:editId="6DD47A9B">
            <wp:extent cx="3700287" cy="353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1" r="61315" b="28985"/>
                    <a:stretch/>
                  </pic:blipFill>
                  <pic:spPr bwMode="auto">
                    <a:xfrm>
                      <a:off x="0" y="0"/>
                      <a:ext cx="3724792" cy="355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Построим график регрессионных остатков, чтобы убедиться, что в них отсутствуют закономерности (т.е. смотрим, что средняя и дисперсия постоянна):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C66A7B" wp14:editId="44E7D27C">
            <wp:extent cx="4133850" cy="2305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84" t="11111" r="8252" b="9804"/>
                    <a:stretch/>
                  </pic:blipFill>
                  <pic:spPr bwMode="auto">
                    <a:xfrm>
                      <a:off x="0" y="0"/>
                      <a:ext cx="41338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Также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#Левый верхний график</w:t>
      </w:r>
      <w:r w:rsidR="004A2B1C" w:rsidRPr="002635C5">
        <w:rPr>
          <w:rFonts w:ascii="Times New Roman" w:hAnsi="Times New Roman" w:cs="Times New Roman"/>
          <w:sz w:val="28"/>
          <w:szCs w:val="28"/>
        </w:rPr>
        <w:t xml:space="preserve"> -</w:t>
      </w:r>
      <w:r w:rsidRPr="002635C5">
        <w:rPr>
          <w:rFonts w:ascii="Times New Roman" w:hAnsi="Times New Roman" w:cs="Times New Roman"/>
          <w:sz w:val="28"/>
          <w:szCs w:val="28"/>
        </w:rPr>
        <w:t xml:space="preserve"> </w:t>
      </w:r>
      <w:r w:rsidR="004A2B1C" w:rsidRPr="002635C5">
        <w:rPr>
          <w:rFonts w:ascii="Times New Roman" w:hAnsi="Times New Roman" w:cs="Times New Roman"/>
          <w:color w:val="000000"/>
          <w:spacing w:val="8"/>
          <w:sz w:val="28"/>
          <w:szCs w:val="28"/>
          <w:shd w:val="clear" w:color="auto" w:fill="FFFFFF"/>
        </w:rPr>
        <w:t>остаточные ошибки колеблются около нулевого среднего и имеют однородную дисперсию.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#Правый верхний график </w:t>
      </w:r>
      <w:r w:rsidR="004A2B1C" w:rsidRPr="002635C5">
        <w:rPr>
          <w:rFonts w:ascii="Times New Roman" w:hAnsi="Times New Roman" w:cs="Times New Roman"/>
          <w:sz w:val="28"/>
          <w:szCs w:val="28"/>
        </w:rPr>
        <w:t>–</w:t>
      </w:r>
      <w:r w:rsidRPr="002635C5">
        <w:rPr>
          <w:rFonts w:ascii="Times New Roman" w:hAnsi="Times New Roman" w:cs="Times New Roman"/>
          <w:sz w:val="28"/>
          <w:szCs w:val="28"/>
        </w:rPr>
        <w:t xml:space="preserve"> </w:t>
      </w:r>
      <w:r w:rsidR="004A2B1C" w:rsidRPr="002635C5">
        <w:rPr>
          <w:rFonts w:ascii="Times New Roman" w:hAnsi="Times New Roman" w:cs="Times New Roman"/>
          <w:sz w:val="28"/>
          <w:szCs w:val="28"/>
        </w:rPr>
        <w:t>нормальное распределение</w:t>
      </w:r>
      <w:r w:rsidRPr="002635C5">
        <w:rPr>
          <w:rFonts w:ascii="Times New Roman" w:hAnsi="Times New Roman" w:cs="Times New Roman"/>
          <w:sz w:val="28"/>
          <w:szCs w:val="28"/>
        </w:rPr>
        <w:t>.</w:t>
      </w:r>
    </w:p>
    <w:p w:rsidR="004A2B1C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#Левый нижний график - </w:t>
      </w:r>
      <w:r w:rsidR="004A2B1C" w:rsidRPr="002635C5">
        <w:rPr>
          <w:rFonts w:ascii="Times New Roman" w:hAnsi="Times New Roman" w:cs="Times New Roman"/>
          <w:sz w:val="28"/>
          <w:szCs w:val="28"/>
        </w:rPr>
        <w:t xml:space="preserve"> на квантиль-</w:t>
      </w:r>
      <w:proofErr w:type="spellStart"/>
      <w:r w:rsidR="004A2B1C" w:rsidRPr="002635C5">
        <w:rPr>
          <w:rFonts w:ascii="Times New Roman" w:hAnsi="Times New Roman" w:cs="Times New Roman"/>
          <w:sz w:val="28"/>
          <w:szCs w:val="28"/>
        </w:rPr>
        <w:t>квантильном</w:t>
      </w:r>
      <w:proofErr w:type="spellEnd"/>
      <w:r w:rsidR="004A2B1C" w:rsidRPr="002635C5">
        <w:rPr>
          <w:rFonts w:ascii="Times New Roman" w:hAnsi="Times New Roman" w:cs="Times New Roman"/>
          <w:sz w:val="28"/>
          <w:szCs w:val="28"/>
        </w:rPr>
        <w:t xml:space="preserve"> графике есть незначительные отклонения. В целом картина хорошая.</w:t>
      </w:r>
    </w:p>
    <w:p w:rsidR="003D278A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#П</w:t>
      </w:r>
      <w:r w:rsidR="003D278A" w:rsidRPr="002635C5">
        <w:rPr>
          <w:rFonts w:ascii="Times New Roman" w:hAnsi="Times New Roman" w:cs="Times New Roman"/>
          <w:sz w:val="28"/>
          <w:szCs w:val="28"/>
        </w:rPr>
        <w:t>равый нижний график -</w:t>
      </w:r>
      <w:r w:rsidR="002635C5" w:rsidRPr="002635C5">
        <w:rPr>
          <w:rFonts w:ascii="Times New Roman" w:hAnsi="Times New Roman" w:cs="Times New Roman"/>
          <w:color w:val="000000"/>
          <w:spacing w:val="8"/>
          <w:sz w:val="28"/>
          <w:szCs w:val="28"/>
          <w:shd w:val="clear" w:color="auto" w:fill="FFFFFF"/>
        </w:rPr>
        <w:t xml:space="preserve"> Любая автокорреляция будет означать, что существует некоторая закономерность в остаточных ошибках, которая не объясняется в модели. </w:t>
      </w:r>
      <w:r w:rsidR="004A2B1C" w:rsidRPr="002635C5">
        <w:rPr>
          <w:rFonts w:ascii="Times New Roman" w:hAnsi="Times New Roman" w:cs="Times New Roman"/>
          <w:sz w:val="28"/>
          <w:szCs w:val="28"/>
        </w:rPr>
        <w:t xml:space="preserve"> </w:t>
      </w:r>
      <w:r w:rsidR="002635C5" w:rsidRPr="002635C5">
        <w:rPr>
          <w:rFonts w:ascii="Times New Roman" w:hAnsi="Times New Roman" w:cs="Times New Roman"/>
          <w:color w:val="000000"/>
          <w:spacing w:val="8"/>
          <w:sz w:val="28"/>
          <w:szCs w:val="28"/>
          <w:shd w:val="clear" w:color="auto" w:fill="FFFFFF"/>
        </w:rPr>
        <w:t>В целом, похоже, он подходит.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6C0F8" wp14:editId="6171F7DB">
            <wp:extent cx="5086350" cy="3343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19" t="8290" r="7828" b="8211"/>
                    <a:stretch/>
                  </pic:blipFill>
                  <pic:spPr bwMode="auto">
                    <a:xfrm>
                      <a:off x="0" y="0"/>
                      <a:ext cx="5098119" cy="335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C5" w:rsidRPr="002635C5" w:rsidRDefault="002635C5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Для дальнейшей оценки модели проведем кросс-</w:t>
      </w:r>
      <w:proofErr w:type="spellStart"/>
      <w:r w:rsidRPr="002635C5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2635C5">
        <w:rPr>
          <w:rFonts w:ascii="Times New Roman" w:hAnsi="Times New Roman" w:cs="Times New Roman"/>
          <w:sz w:val="28"/>
          <w:szCs w:val="28"/>
        </w:rPr>
        <w:t xml:space="preserve">, которая предполагает сокращение ряда динамики на N шагов с последнего значения, а </w:t>
      </w:r>
      <w:r w:rsidRPr="002635C5">
        <w:rPr>
          <w:rFonts w:ascii="Times New Roman" w:hAnsi="Times New Roman" w:cs="Times New Roman"/>
          <w:sz w:val="28"/>
          <w:szCs w:val="28"/>
        </w:rPr>
        <w:lastRenderedPageBreak/>
        <w:t xml:space="preserve">затем построение прогноза на N шагов вперед, с проверкой соответствия фактическим известным данным. 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Прогноз находится ниже фактических значений, хотя модель верно "определяет" дальнейшее направление в целом. То есть добавление некоей константы, или дополнение тренда, к нашему прогнозу, должно привести к его улучшению.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 xml:space="preserve">Оставляем порядок разности 2, и последовательно поднимем p до 6 и затем q до 4, и пронаблюдаем, какая модель дает наиболее низкий критерий информативности </w:t>
      </w:r>
      <w:proofErr w:type="spellStart"/>
      <w:r w:rsidRPr="002635C5">
        <w:rPr>
          <w:rFonts w:ascii="Times New Roman" w:hAnsi="Times New Roman" w:cs="Times New Roman"/>
          <w:sz w:val="28"/>
          <w:szCs w:val="28"/>
        </w:rPr>
        <w:t>Акаике</w:t>
      </w:r>
      <w:proofErr w:type="spellEnd"/>
      <w:r w:rsidRPr="002635C5">
        <w:rPr>
          <w:rFonts w:ascii="Times New Roman" w:hAnsi="Times New Roman" w:cs="Times New Roman"/>
          <w:sz w:val="28"/>
          <w:szCs w:val="28"/>
        </w:rPr>
        <w:t xml:space="preserve"> (AIC) и дает наилучшее приближение прогнозных значений к фактическим.</w:t>
      </w:r>
    </w:p>
    <w:p w:rsidR="003D278A" w:rsidRPr="002635C5" w:rsidRDefault="003D278A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В то же время необходимо отслеживать p-значения для коэффициентов AR и MA в модели, которые должны быть как можно ближе к 0.</w:t>
      </w:r>
    </w:p>
    <w:p w:rsidR="004A2B1C" w:rsidRPr="002635C5" w:rsidRDefault="003D278A" w:rsidP="007D6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B3265" wp14:editId="6D05C606">
            <wp:extent cx="3724275" cy="2133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43" t="9387" r="6942" b="9747"/>
                    <a:stretch/>
                  </pic:blipFill>
                  <pic:spPr bwMode="auto"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46F" w:rsidRPr="002635C5" w:rsidRDefault="008A146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sz w:val="28"/>
          <w:szCs w:val="28"/>
        </w:rPr>
        <w:t>Для проверки модели целесообразно также менять количество дней, на которые строитс</w:t>
      </w:r>
      <w:r w:rsidR="00D44603" w:rsidRPr="002635C5">
        <w:rPr>
          <w:rFonts w:ascii="Times New Roman" w:hAnsi="Times New Roman" w:cs="Times New Roman"/>
          <w:sz w:val="28"/>
          <w:szCs w:val="28"/>
        </w:rPr>
        <w:t>я кросс-</w:t>
      </w:r>
      <w:proofErr w:type="spellStart"/>
      <w:r w:rsidR="00D44603" w:rsidRPr="002635C5">
        <w:rPr>
          <w:rFonts w:ascii="Times New Roman" w:hAnsi="Times New Roman" w:cs="Times New Roman"/>
          <w:sz w:val="28"/>
          <w:szCs w:val="28"/>
        </w:rPr>
        <w:t>валидационный</w:t>
      </w:r>
      <w:proofErr w:type="spellEnd"/>
      <w:r w:rsidR="00D44603" w:rsidRPr="002635C5">
        <w:rPr>
          <w:rFonts w:ascii="Times New Roman" w:hAnsi="Times New Roman" w:cs="Times New Roman"/>
          <w:sz w:val="28"/>
          <w:szCs w:val="28"/>
        </w:rPr>
        <w:t xml:space="preserve"> прогноз. </w:t>
      </w:r>
      <w:r w:rsidRPr="002635C5">
        <w:rPr>
          <w:rFonts w:ascii="Times New Roman" w:hAnsi="Times New Roman" w:cs="Times New Roman"/>
          <w:sz w:val="28"/>
          <w:szCs w:val="28"/>
        </w:rPr>
        <w:t>Теперь строим модель с наилучшим порядком для прогнозирования фактических данных</w:t>
      </w:r>
    </w:p>
    <w:p w:rsidR="004A2B1C" w:rsidRPr="002635C5" w:rsidRDefault="008A146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14BC4" wp14:editId="4EB75393">
            <wp:extent cx="3914775" cy="2190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30" t="10105" r="8332" b="9756"/>
                    <a:stretch/>
                  </pic:blipFill>
                  <pic:spPr bwMode="auto">
                    <a:xfrm>
                      <a:off x="0" y="0"/>
                      <a:ext cx="3915799" cy="219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603" w:rsidRPr="002635C5" w:rsidRDefault="008A146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C5">
        <w:rPr>
          <w:rFonts w:ascii="Times New Roman" w:hAnsi="Times New Roman" w:cs="Times New Roman"/>
          <w:sz w:val="28"/>
          <w:szCs w:val="28"/>
        </w:rPr>
        <w:lastRenderedPageBreak/>
        <w:t>Автоматическое построение модели:</w:t>
      </w:r>
    </w:p>
    <w:p w:rsidR="00ED224F" w:rsidRPr="002635C5" w:rsidRDefault="00ED224F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44823" wp14:editId="6BF9CEDF">
            <wp:extent cx="3562350" cy="3600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855" t="21302" r="42305" b="7074"/>
                    <a:stretch/>
                  </pic:blipFill>
                  <pic:spPr bwMode="auto">
                    <a:xfrm>
                      <a:off x="0" y="0"/>
                      <a:ext cx="3578203" cy="361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603" w:rsidRPr="002635C5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224F" w:rsidRDefault="00ED224F" w:rsidP="002635C5">
      <w:pPr>
        <w:spacing w:after="0"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AC10A6" wp14:editId="4998846F">
            <wp:extent cx="3371850" cy="3209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329" t="17419" r="37482" b="23018"/>
                    <a:stretch/>
                  </pic:blipFill>
                  <pic:spPr bwMode="auto">
                    <a:xfrm>
                      <a:off x="0" y="0"/>
                      <a:ext cx="3384510" cy="32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1C" w:rsidRPr="007D6C2B" w:rsidRDefault="004A2B1C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C2B">
        <w:rPr>
          <w:rFonts w:ascii="Times New Roman" w:hAnsi="Times New Roman" w:cs="Times New Roman"/>
          <w:color w:val="000000"/>
          <w:spacing w:val="8"/>
          <w:sz w:val="28"/>
          <w:szCs w:val="28"/>
          <w:shd w:val="clear" w:color="auto" w:fill="FFFFFF"/>
        </w:rPr>
        <w:t>P-значения X членов меньше &lt;0,05, и это хорошо.</w:t>
      </w:r>
    </w:p>
    <w:p w:rsidR="00D44603" w:rsidRPr="007D6C2B" w:rsidRDefault="00D44603" w:rsidP="0026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C2B">
        <w:rPr>
          <w:rFonts w:ascii="Times New Roman" w:hAnsi="Times New Roman" w:cs="Times New Roman"/>
          <w:sz w:val="28"/>
          <w:szCs w:val="28"/>
        </w:rPr>
        <w:t>Строим график и ряд для прогноза.</w:t>
      </w:r>
    </w:p>
    <w:p w:rsidR="00ED224F" w:rsidRDefault="00ED224F" w:rsidP="008A146F">
      <w:pPr>
        <w:ind w:left="360" w:firstLine="348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EC52E2" wp14:editId="6DAE6B63">
            <wp:extent cx="3733800" cy="2931616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574" t="51185" r="52719" b="23453"/>
                    <a:stretch/>
                  </pic:blipFill>
                  <pic:spPr bwMode="auto">
                    <a:xfrm>
                      <a:off x="0" y="0"/>
                      <a:ext cx="3770361" cy="296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C5" w:rsidRPr="002635C5" w:rsidRDefault="002635C5" w:rsidP="008A146F">
      <w:pPr>
        <w:ind w:left="360" w:firstLine="348"/>
        <w:jc w:val="both"/>
      </w:pPr>
    </w:p>
    <w:p w:rsidR="00017289" w:rsidRPr="002635C5" w:rsidRDefault="00017289" w:rsidP="002635C5">
      <w:pPr>
        <w:jc w:val="both"/>
        <w:rPr>
          <w:lang w:val="en-US"/>
        </w:rPr>
      </w:pPr>
    </w:p>
    <w:p w:rsidR="00017289" w:rsidRPr="00017289" w:rsidRDefault="00017289" w:rsidP="008A146F">
      <w:pPr>
        <w:ind w:left="360" w:firstLine="348"/>
        <w:jc w:val="both"/>
      </w:pPr>
    </w:p>
    <w:sectPr w:rsidR="00017289" w:rsidRPr="00017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453CE4"/>
    <w:multiLevelType w:val="hybridMultilevel"/>
    <w:tmpl w:val="867E3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4E9"/>
    <w:rsid w:val="00017289"/>
    <w:rsid w:val="002635C5"/>
    <w:rsid w:val="003D278A"/>
    <w:rsid w:val="004A2B1C"/>
    <w:rsid w:val="007A7409"/>
    <w:rsid w:val="007D4673"/>
    <w:rsid w:val="007D6C2B"/>
    <w:rsid w:val="008A146F"/>
    <w:rsid w:val="009E54E9"/>
    <w:rsid w:val="00A56539"/>
    <w:rsid w:val="00B56A65"/>
    <w:rsid w:val="00B80B58"/>
    <w:rsid w:val="00CC7200"/>
    <w:rsid w:val="00D44603"/>
    <w:rsid w:val="00ED224F"/>
    <w:rsid w:val="00F53FCF"/>
    <w:rsid w:val="00F72885"/>
    <w:rsid w:val="00F9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EB1DF"/>
  <w15:chartTrackingRefBased/>
  <w15:docId w15:val="{0A2DE945-79C5-4C1E-96BD-9537D18A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GolofeevaAS@economy.gov.ru</dc:creator>
  <cp:keywords/>
  <dc:description/>
  <cp:lastModifiedBy>Голофеева Анастасия Сергеевна</cp:lastModifiedBy>
  <cp:revision>3</cp:revision>
  <dcterms:created xsi:type="dcterms:W3CDTF">2020-11-05T06:52:00Z</dcterms:created>
  <dcterms:modified xsi:type="dcterms:W3CDTF">2020-11-05T06:53:00Z</dcterms:modified>
</cp:coreProperties>
</file>