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0D7B" w14:textId="77777777" w:rsidR="003101B7" w:rsidRDefault="003101B7" w:rsidP="003101B7">
      <w:pPr>
        <w:rPr>
          <w:sz w:val="24"/>
          <w:szCs w:val="24"/>
        </w:rPr>
      </w:pPr>
      <w:r w:rsidRPr="002E4709">
        <w:rPr>
          <w:sz w:val="24"/>
          <w:szCs w:val="24"/>
        </w:rPr>
        <w:t xml:space="preserve">Проведите декомпозицию ряда динамики, выделив трендовую, сезонную, циклическую и случайную компоненты. Приведите значения и графики компонент. Сделайте выводы. </w:t>
      </w:r>
      <w:r>
        <w:rPr>
          <w:sz w:val="24"/>
          <w:szCs w:val="24"/>
        </w:rPr>
        <w:t>Для этого требуется выполнить следующие пункты:</w:t>
      </w:r>
    </w:p>
    <w:p w14:paraId="48B30784" w14:textId="77777777" w:rsidR="003101B7" w:rsidRPr="002E4709" w:rsidRDefault="003101B7" w:rsidP="003101B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E4709">
        <w:rPr>
          <w:sz w:val="24"/>
          <w:szCs w:val="24"/>
        </w:rPr>
        <w:t>Построить</w:t>
      </w:r>
      <w:r>
        <w:rPr>
          <w:sz w:val="24"/>
          <w:szCs w:val="24"/>
        </w:rPr>
        <w:t xml:space="preserve"> ряд динамики на графике</w:t>
      </w:r>
      <w:r w:rsidRPr="002E4709">
        <w:rPr>
          <w:sz w:val="24"/>
          <w:szCs w:val="24"/>
        </w:rPr>
        <w:t>. Определить тип структуры ряда (аддитивная или мультипликативная).</w:t>
      </w:r>
    </w:p>
    <w:p w14:paraId="17343902" w14:textId="77777777" w:rsidR="003101B7" w:rsidRPr="002E4709" w:rsidRDefault="003101B7" w:rsidP="003101B7">
      <w:pPr>
        <w:rPr>
          <w:sz w:val="24"/>
          <w:szCs w:val="24"/>
        </w:rPr>
      </w:pPr>
      <w:r w:rsidRPr="002E4709">
        <w:rPr>
          <w:sz w:val="24"/>
          <w:szCs w:val="24"/>
        </w:rPr>
        <w:t>2. Выполнить декомпозицию временного ряда. При выделении компоненты учесть, выполняется ли правило нормирования.</w:t>
      </w:r>
    </w:p>
    <w:p w14:paraId="497BC456" w14:textId="7A5CF7AF" w:rsidR="003101B7" w:rsidRPr="002E4709" w:rsidRDefault="003101B7" w:rsidP="003101B7">
      <w:pPr>
        <w:rPr>
          <w:sz w:val="24"/>
          <w:szCs w:val="24"/>
        </w:rPr>
      </w:pPr>
      <w:r w:rsidRPr="002E4709">
        <w:rPr>
          <w:sz w:val="24"/>
          <w:szCs w:val="24"/>
        </w:rPr>
        <w:t xml:space="preserve">3. Для выделения циклической компоненты по квартальным значениям используйте </w:t>
      </w:r>
      <w:r w:rsidR="003A7BC4" w:rsidRPr="003A7BC4">
        <w:rPr>
          <w:sz w:val="24"/>
          <w:szCs w:val="24"/>
        </w:rPr>
        <w:t>4</w:t>
      </w:r>
      <w:r w:rsidRPr="002E4709">
        <w:rPr>
          <w:sz w:val="24"/>
          <w:szCs w:val="24"/>
        </w:rPr>
        <w:t xml:space="preserve">- </w:t>
      </w:r>
      <w:proofErr w:type="spellStart"/>
      <w:r w:rsidRPr="002E4709">
        <w:rPr>
          <w:sz w:val="24"/>
          <w:szCs w:val="24"/>
        </w:rPr>
        <w:t>периодное</w:t>
      </w:r>
      <w:proofErr w:type="spellEnd"/>
      <w:r w:rsidRPr="002E4709">
        <w:rPr>
          <w:sz w:val="24"/>
          <w:szCs w:val="24"/>
        </w:rPr>
        <w:t xml:space="preserve"> простое скользящее среднее. </w:t>
      </w:r>
    </w:p>
    <w:p w14:paraId="2C280371" w14:textId="77777777" w:rsidR="003101B7" w:rsidRPr="002E4709" w:rsidRDefault="003101B7" w:rsidP="003101B7">
      <w:pPr>
        <w:rPr>
          <w:sz w:val="24"/>
          <w:szCs w:val="24"/>
        </w:rPr>
      </w:pPr>
      <w:r w:rsidRPr="002E4709">
        <w:rPr>
          <w:sz w:val="24"/>
          <w:szCs w:val="24"/>
        </w:rPr>
        <w:t>4. Покажите на графиках окончательный тренд, сезонные отклонения и случайные остатки</w:t>
      </w:r>
      <w:r>
        <w:rPr>
          <w:sz w:val="24"/>
          <w:szCs w:val="24"/>
        </w:rPr>
        <w:t>.</w:t>
      </w:r>
    </w:p>
    <w:p w14:paraId="1618C49E" w14:textId="77777777" w:rsidR="003101B7" w:rsidRDefault="003101B7" w:rsidP="003101B7">
      <w:pPr>
        <w:rPr>
          <w:sz w:val="24"/>
          <w:szCs w:val="24"/>
        </w:rPr>
      </w:pPr>
      <w:r w:rsidRPr="002E4709">
        <w:rPr>
          <w:sz w:val="24"/>
          <w:szCs w:val="24"/>
        </w:rPr>
        <w:t xml:space="preserve">5. </w:t>
      </w:r>
      <w:r>
        <w:rPr>
          <w:sz w:val="24"/>
          <w:szCs w:val="24"/>
        </w:rPr>
        <w:t>Приведите распределение остаточной (случайной) компоненты на основе квантиль-</w:t>
      </w:r>
      <w:proofErr w:type="spellStart"/>
      <w:r>
        <w:rPr>
          <w:sz w:val="24"/>
          <w:szCs w:val="24"/>
        </w:rPr>
        <w:t>квантильного</w:t>
      </w:r>
      <w:proofErr w:type="spellEnd"/>
      <w:r>
        <w:rPr>
          <w:sz w:val="24"/>
          <w:szCs w:val="24"/>
        </w:rPr>
        <w:t xml:space="preserve"> графика и гистограммы, выполните тест Шапиро-Уилкса на нормальность распределения случайной компоненты и опишите его результаты.</w:t>
      </w:r>
    </w:p>
    <w:p w14:paraId="4F3BAE93" w14:textId="77777777" w:rsidR="00FB6AF7" w:rsidRPr="003101B7" w:rsidRDefault="007E09A7" w:rsidP="003101B7">
      <w:pPr>
        <w:rPr>
          <w:sz w:val="24"/>
          <w:szCs w:val="24"/>
        </w:rPr>
      </w:pPr>
      <w:r>
        <w:rPr>
          <w:sz w:val="24"/>
          <w:szCs w:val="24"/>
        </w:rPr>
        <w:t>6. Постройте прогнозные значе</w:t>
      </w:r>
      <w:r w:rsidR="00FB6AF7">
        <w:rPr>
          <w:sz w:val="24"/>
          <w:szCs w:val="24"/>
        </w:rPr>
        <w:t>ния в по</w:t>
      </w:r>
      <w:r>
        <w:rPr>
          <w:sz w:val="24"/>
          <w:szCs w:val="24"/>
        </w:rPr>
        <w:t>квартальном разрезе на 2013 год и приведите график прогноза на одном поле с исходными данными</w:t>
      </w:r>
      <w:r w:rsidR="000F4981">
        <w:rPr>
          <w:sz w:val="24"/>
          <w:szCs w:val="24"/>
        </w:rPr>
        <w:t>.</w:t>
      </w:r>
    </w:p>
    <w:p w14:paraId="3FA51AB0" w14:textId="77777777" w:rsidR="003101B7" w:rsidRPr="002E4709" w:rsidRDefault="003101B7" w:rsidP="003101B7">
      <w:pPr>
        <w:rPr>
          <w:sz w:val="24"/>
          <w:szCs w:val="24"/>
        </w:rPr>
      </w:pPr>
    </w:p>
    <w:p w14:paraId="3BFDB13F" w14:textId="77777777" w:rsidR="003101B7" w:rsidRPr="002E4709" w:rsidRDefault="003101B7" w:rsidP="003101B7">
      <w:pPr>
        <w:rPr>
          <w:sz w:val="24"/>
          <w:szCs w:val="24"/>
        </w:rPr>
      </w:pPr>
    </w:p>
    <w:tbl>
      <w:tblPr>
        <w:tblW w:w="2380" w:type="dxa"/>
        <w:jc w:val="center"/>
        <w:tblLook w:val="04A0" w:firstRow="1" w:lastRow="0" w:firstColumn="1" w:lastColumn="0" w:noHBand="0" w:noVBand="1"/>
      </w:tblPr>
      <w:tblGrid>
        <w:gridCol w:w="1420"/>
        <w:gridCol w:w="960"/>
      </w:tblGrid>
      <w:tr w:rsidR="003101B7" w:rsidRPr="00FD267B" w14:paraId="0A1CED4B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9987" w14:textId="248E24F5" w:rsidR="003101B7" w:rsidRPr="00FD267B" w:rsidRDefault="006737A5" w:rsidP="00CF145C">
            <w:pPr>
              <w:jc w:val="center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8924" w14:textId="77777777" w:rsidR="003101B7" w:rsidRPr="00FD267B" w:rsidRDefault="003101B7" w:rsidP="00CF145C">
            <w:pPr>
              <w:jc w:val="center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  <w:lang w:val="en-US"/>
              </w:rPr>
              <w:t>Y</w:t>
            </w:r>
          </w:p>
        </w:tc>
      </w:tr>
      <w:tr w:rsidR="00C44DA6" w:rsidRPr="00FD267B" w14:paraId="0E7849F5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071A" w14:textId="6A9C98FF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3468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72</w:t>
            </w:r>
          </w:p>
        </w:tc>
      </w:tr>
      <w:tr w:rsidR="00C44DA6" w:rsidRPr="00FD267B" w14:paraId="5673AB8C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FD1E" w14:textId="4EEBABCE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01.04.2008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3BD1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91,6</w:t>
            </w:r>
          </w:p>
        </w:tc>
      </w:tr>
      <w:tr w:rsidR="00C44DA6" w:rsidRPr="00FD267B" w14:paraId="67F0F8BD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05FB" w14:textId="00813AF2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01.07.2008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C24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103,6</w:t>
            </w:r>
          </w:p>
        </w:tc>
      </w:tr>
      <w:tr w:rsidR="00C44DA6" w:rsidRPr="00FD267B" w14:paraId="1D3ECAE5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4793" w14:textId="54D227C0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01.10.2008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8EDF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98,1</w:t>
            </w:r>
          </w:p>
        </w:tc>
      </w:tr>
      <w:tr w:rsidR="00C44DA6" w:rsidRPr="00FD267B" w14:paraId="5E9116AB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6A6B" w14:textId="7F575825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3953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79,2</w:t>
            </w:r>
          </w:p>
        </w:tc>
      </w:tr>
      <w:tr w:rsidR="00C44DA6" w:rsidRPr="00FD267B" w14:paraId="0A0C10AE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7F26" w14:textId="510A62F2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01.04.2009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DD9F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93</w:t>
            </w:r>
          </w:p>
        </w:tc>
      </w:tr>
      <w:tr w:rsidR="00C44DA6" w:rsidRPr="00FD267B" w14:paraId="4402CD10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96B1" w14:textId="32067F4F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01.07.2009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AF9B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115,3</w:t>
            </w:r>
          </w:p>
        </w:tc>
      </w:tr>
      <w:tr w:rsidR="00C44DA6" w:rsidRPr="00FD267B" w14:paraId="3C3F1FD5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AD1D" w14:textId="70165250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01.10.2009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0442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103,2</w:t>
            </w:r>
          </w:p>
        </w:tc>
      </w:tr>
      <w:tr w:rsidR="00C44DA6" w:rsidRPr="00FD267B" w14:paraId="260C4C05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0FA2" w14:textId="50314B40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B137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93,5</w:t>
            </w:r>
          </w:p>
        </w:tc>
      </w:tr>
      <w:tr w:rsidR="00C44DA6" w:rsidRPr="00FD267B" w14:paraId="70999095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28C5" w14:textId="15EDE118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01.04.2010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D5F3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102,6</w:t>
            </w:r>
          </w:p>
        </w:tc>
      </w:tr>
      <w:tr w:rsidR="00C44DA6" w:rsidRPr="00FD267B" w14:paraId="0A390DA2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A501" w14:textId="103BFF93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01.07.2010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0162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115,5</w:t>
            </w:r>
          </w:p>
        </w:tc>
      </w:tr>
      <w:tr w:rsidR="00C44DA6" w:rsidRPr="00FD267B" w14:paraId="51E9B1A2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AB3C" w14:textId="693978BF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01.10.2010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FD27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104,5</w:t>
            </w:r>
          </w:p>
        </w:tc>
      </w:tr>
      <w:tr w:rsidR="00C44DA6" w:rsidRPr="00FD267B" w14:paraId="2F836FE0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08658" w14:textId="36467F0F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EA66C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94</w:t>
            </w:r>
          </w:p>
        </w:tc>
      </w:tr>
      <w:tr w:rsidR="00C44DA6" w:rsidRPr="00FD267B" w14:paraId="4C197A16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7BAC4" w14:textId="18274BE4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01.04.2011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4DB9B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119,1</w:t>
            </w:r>
          </w:p>
        </w:tc>
      </w:tr>
      <w:tr w:rsidR="00C44DA6" w:rsidRPr="00FD267B" w14:paraId="0B196C3B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D815A" w14:textId="62D836A1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01.07.2011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807A0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128,4</w:t>
            </w:r>
          </w:p>
        </w:tc>
      </w:tr>
      <w:tr w:rsidR="00C44DA6" w:rsidRPr="00FD267B" w14:paraId="01358251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9C482" w14:textId="7D0AA03E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01.10.2011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4AE75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113,8</w:t>
            </w:r>
          </w:p>
        </w:tc>
      </w:tr>
      <w:tr w:rsidR="00C44DA6" w:rsidRPr="00FD267B" w14:paraId="2221E552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1FA9" w14:textId="23933753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01.01.2012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C861E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108,8</w:t>
            </w:r>
          </w:p>
        </w:tc>
      </w:tr>
      <w:tr w:rsidR="00C44DA6" w:rsidRPr="00FD267B" w14:paraId="40EE4ADC" w14:textId="77777777" w:rsidTr="00CF145C">
        <w:trPr>
          <w:trHeight w:val="3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74C04" w14:textId="5B2D38A9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01.04.2012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BE508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120,8</w:t>
            </w:r>
          </w:p>
        </w:tc>
      </w:tr>
      <w:tr w:rsidR="00C44DA6" w:rsidRPr="00FD267B" w14:paraId="54A97BD0" w14:textId="77777777" w:rsidTr="00CF145C">
        <w:trPr>
          <w:trHeight w:val="37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AA36E" w14:textId="64E2704D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01.07.2012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C6DB4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136,9</w:t>
            </w:r>
          </w:p>
        </w:tc>
      </w:tr>
      <w:tr w:rsidR="00C44DA6" w:rsidRPr="00FD267B" w14:paraId="00AC9AEF" w14:textId="77777777" w:rsidTr="00CF145C">
        <w:trPr>
          <w:trHeight w:val="37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FCA36" w14:textId="076FBEFE" w:rsidR="00C44DA6" w:rsidRPr="00FD267B" w:rsidRDefault="00C44DA6" w:rsidP="00C44DA6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01.10.2012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D1F74" w14:textId="77777777" w:rsidR="00C44DA6" w:rsidRPr="00FD267B" w:rsidRDefault="00C44DA6" w:rsidP="00C44DA6">
            <w:pPr>
              <w:jc w:val="right"/>
              <w:rPr>
                <w:color w:val="000000"/>
                <w:sz w:val="24"/>
                <w:szCs w:val="24"/>
              </w:rPr>
            </w:pPr>
            <w:r w:rsidRPr="00FD267B">
              <w:rPr>
                <w:color w:val="000000"/>
                <w:sz w:val="24"/>
                <w:szCs w:val="24"/>
              </w:rPr>
              <w:t>122,1</w:t>
            </w:r>
          </w:p>
        </w:tc>
      </w:tr>
    </w:tbl>
    <w:p w14:paraId="78C0649D" w14:textId="77777777" w:rsidR="00FC1A09" w:rsidRDefault="00FC1A09"/>
    <w:sectPr w:rsidR="00FC1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26531"/>
    <w:multiLevelType w:val="hybridMultilevel"/>
    <w:tmpl w:val="EE4A2C68"/>
    <w:lvl w:ilvl="0" w:tplc="8F3C6BBE">
      <w:start w:val="1"/>
      <w:numFmt w:val="decimal"/>
      <w:lvlText w:val="%1."/>
      <w:lvlJc w:val="left"/>
      <w:pPr>
        <w:tabs>
          <w:tab w:val="num" w:pos="720"/>
        </w:tabs>
        <w:ind w:left="22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B7"/>
    <w:rsid w:val="000F4981"/>
    <w:rsid w:val="003101B7"/>
    <w:rsid w:val="003A7BC4"/>
    <w:rsid w:val="005238A0"/>
    <w:rsid w:val="006737A5"/>
    <w:rsid w:val="007E09A7"/>
    <w:rsid w:val="00C44DA6"/>
    <w:rsid w:val="00FB6AF7"/>
    <w:rsid w:val="00F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B5AC"/>
  <w15:chartTrackingRefBased/>
  <w15:docId w15:val="{E8B548A6-82D8-4A7D-A9F9-AD493B1E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101B7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3101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rsid w:val="00310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Безруков</cp:lastModifiedBy>
  <cp:revision>2</cp:revision>
  <dcterms:created xsi:type="dcterms:W3CDTF">2020-10-23T17:30:00Z</dcterms:created>
  <dcterms:modified xsi:type="dcterms:W3CDTF">2020-10-23T17:30:00Z</dcterms:modified>
</cp:coreProperties>
</file>