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7FA" w:rsidRPr="009E4007" w:rsidRDefault="009E4007">
      <w:pPr>
        <w:pStyle w:val="Heading1"/>
        <w:rPr>
          <w:color w:val="632423" w:themeColor="accent2" w:themeShade="80"/>
          <w:sz w:val="48"/>
          <w:szCs w:val="48"/>
        </w:rPr>
      </w:pPr>
      <w:r w:rsidRPr="009E4007">
        <w:rPr>
          <w:color w:val="632423" w:themeColor="accent2" w:themeShade="80"/>
          <w:sz w:val="48"/>
          <w:szCs w:val="48"/>
        </w:rPr>
        <w:t>Data Exploration Documentation</w:t>
      </w:r>
    </w:p>
    <w:p w:rsidR="00A077FA" w:rsidRDefault="009E4007">
      <w:r w:rsidRPr="009E4007">
        <w:rPr>
          <w:color w:val="C0504D" w:themeColor="accent2"/>
          <w:sz w:val="28"/>
          <w:szCs w:val="28"/>
        </w:rPr>
        <w:t>1</w:t>
      </w:r>
      <w:r>
        <w:t xml:space="preserve"> </w:t>
      </w:r>
      <w:r w:rsidRPr="009E4007">
        <w:rPr>
          <w:color w:val="C0504D" w:themeColor="accent2"/>
          <w:sz w:val="28"/>
          <w:szCs w:val="28"/>
        </w:rPr>
        <w:t>Data Loading:</w:t>
      </w:r>
    </w:p>
    <w:p w:rsidR="00A077FA" w:rsidRDefault="009E4007">
      <w:r>
        <w:t>• Load the dataset into Python using pandas.</w:t>
      </w:r>
    </w:p>
    <w:p w:rsidR="00A077FA" w:rsidRDefault="009E4007">
      <w:r>
        <w:t>• Data becomes a DataFrame, like an Excel table.</w:t>
      </w:r>
    </w:p>
    <w:p w:rsidR="00A077FA" w:rsidRDefault="009E4007">
      <w:r w:rsidRPr="009E4007">
        <w:rPr>
          <w:color w:val="C0504D" w:themeColor="accent2"/>
          <w:sz w:val="28"/>
          <w:szCs w:val="28"/>
        </w:rPr>
        <w:t>2</w:t>
      </w:r>
      <w:r>
        <w:t xml:space="preserve"> </w:t>
      </w:r>
      <w:r w:rsidRPr="009E4007">
        <w:rPr>
          <w:color w:val="C0504D" w:themeColor="accent2"/>
          <w:sz w:val="28"/>
          <w:szCs w:val="28"/>
        </w:rPr>
        <w:t>Viewing Sample Data:</w:t>
      </w:r>
      <w:bookmarkStart w:id="0" w:name="_GoBack"/>
      <w:bookmarkEnd w:id="0"/>
    </w:p>
    <w:p w:rsidR="00A077FA" w:rsidRDefault="009E4007">
      <w:r>
        <w:t>• View top and bottom records of the dataset.</w:t>
      </w:r>
    </w:p>
    <w:p w:rsidR="00A077FA" w:rsidRDefault="009E4007">
      <w:r>
        <w:t>• Helps understand how data looks (column</w:t>
      </w:r>
      <w:r>
        <w:t xml:space="preserve"> names &amp; values).</w:t>
      </w:r>
    </w:p>
    <w:p w:rsidR="00A077FA" w:rsidRDefault="009E4007">
      <w:r w:rsidRPr="009E4007">
        <w:rPr>
          <w:color w:val="C0504D" w:themeColor="accent2"/>
          <w:sz w:val="28"/>
          <w:szCs w:val="28"/>
        </w:rPr>
        <w:t>3</w:t>
      </w:r>
      <w:r>
        <w:t xml:space="preserve"> </w:t>
      </w:r>
      <w:r w:rsidRPr="009E4007">
        <w:rPr>
          <w:color w:val="C0504D" w:themeColor="accent2"/>
          <w:sz w:val="28"/>
          <w:szCs w:val="28"/>
        </w:rPr>
        <w:t>Checking Shape:</w:t>
      </w:r>
    </w:p>
    <w:p w:rsidR="00A077FA" w:rsidRDefault="009E4007">
      <w:r>
        <w:t>• Count number of rows and columns in dataset.</w:t>
      </w:r>
    </w:p>
    <w:p w:rsidR="00A077FA" w:rsidRDefault="009E4007">
      <w:r w:rsidRPr="009E4007">
        <w:rPr>
          <w:color w:val="C0504D" w:themeColor="accent2"/>
          <w:sz w:val="28"/>
          <w:szCs w:val="28"/>
        </w:rPr>
        <w:t>4</w:t>
      </w:r>
      <w:r>
        <w:t xml:space="preserve">   </w:t>
      </w:r>
      <w:r w:rsidRPr="009E4007">
        <w:rPr>
          <w:color w:val="C0504D" w:themeColor="accent2"/>
          <w:sz w:val="28"/>
          <w:szCs w:val="28"/>
        </w:rPr>
        <w:t>Null Values Check:</w:t>
      </w:r>
    </w:p>
    <w:p w:rsidR="00A077FA" w:rsidRDefault="009E4007">
      <w:r>
        <w:t>• Find missing records in each column.</w:t>
      </w:r>
    </w:p>
    <w:p w:rsidR="00A077FA" w:rsidRDefault="009E4007">
      <w:r>
        <w:t>• Important for data cleaning before analysis.</w:t>
      </w:r>
    </w:p>
    <w:p w:rsidR="00A077FA" w:rsidRDefault="009E4007">
      <w:r w:rsidRPr="009E4007">
        <w:rPr>
          <w:color w:val="C0504D" w:themeColor="accent2"/>
          <w:sz w:val="28"/>
          <w:szCs w:val="28"/>
        </w:rPr>
        <w:t>5</w:t>
      </w:r>
      <w:r>
        <w:t xml:space="preserve"> </w:t>
      </w:r>
      <w:r w:rsidRPr="009E4007">
        <w:rPr>
          <w:color w:val="C0504D" w:themeColor="accent2"/>
          <w:sz w:val="28"/>
          <w:szCs w:val="28"/>
        </w:rPr>
        <w:t>Handling Missing Data:</w:t>
      </w:r>
    </w:p>
    <w:p w:rsidR="00A077FA" w:rsidRDefault="009E4007">
      <w:r>
        <w:t>• Replace null values using mean, m</w:t>
      </w:r>
      <w:r>
        <w:t>edian or mode.</w:t>
      </w:r>
    </w:p>
    <w:p w:rsidR="00A077FA" w:rsidRDefault="009E4007">
      <w:r>
        <w:t>• Ensures dataset becomes complete for further work.</w:t>
      </w:r>
    </w:p>
    <w:p w:rsidR="00A077FA" w:rsidRDefault="009E4007">
      <w:r w:rsidRPr="009E4007">
        <w:rPr>
          <w:color w:val="C0504D" w:themeColor="accent2"/>
          <w:sz w:val="28"/>
          <w:szCs w:val="28"/>
        </w:rPr>
        <w:t>6</w:t>
      </w:r>
      <w:r>
        <w:t xml:space="preserve"> </w:t>
      </w:r>
      <w:r w:rsidRPr="009E4007">
        <w:rPr>
          <w:color w:val="C0504D" w:themeColor="accent2"/>
          <w:sz w:val="28"/>
          <w:szCs w:val="28"/>
        </w:rPr>
        <w:t>Data Types:</w:t>
      </w:r>
    </w:p>
    <w:p w:rsidR="00A077FA" w:rsidRDefault="009E4007">
      <w:r>
        <w:t>• Check data type of each column (numbers, text etc).</w:t>
      </w:r>
    </w:p>
    <w:p w:rsidR="00A077FA" w:rsidRDefault="009E4007">
      <w:r>
        <w:t>• Helps decide which columns need encoding or scaling.</w:t>
      </w:r>
    </w:p>
    <w:sectPr w:rsidR="00A077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4007"/>
    <w:rsid w:val="00A077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C698441-9273-4D7B-A299-C16D02A8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80DCB0-E157-4C5B-B352-9FDD427C6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MNA</cp:lastModifiedBy>
  <cp:revision>2</cp:revision>
  <dcterms:created xsi:type="dcterms:W3CDTF">2013-12-23T23:15:00Z</dcterms:created>
  <dcterms:modified xsi:type="dcterms:W3CDTF">2025-11-06T12:52:00Z</dcterms:modified>
  <cp:category/>
</cp:coreProperties>
</file>