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D575A" w14:textId="2E46EEAE" w:rsidR="00F8629D" w:rsidRPr="00F8629D" w:rsidRDefault="00F8629D" w:rsidP="00E878C3">
      <w:pPr>
        <w:jc w:val="center"/>
        <w:rPr>
          <w:rFonts w:ascii="Times New Roman" w:hAnsi="Times New Roman" w:cs="Times New Roman"/>
        </w:rPr>
      </w:pPr>
      <w:r w:rsidRPr="00F8629D">
        <w:rPr>
          <w:rFonts w:ascii="Times New Roman" w:hAnsi="Times New Roman" w:cs="Times New Roman"/>
          <w:b/>
          <w:bCs/>
          <w:sz w:val="40"/>
          <w:szCs w:val="40"/>
        </w:rPr>
        <w:t>Аналіз смертності населення залежно від причин 2005-2023 роки</w:t>
      </w:r>
    </w:p>
    <w:p w14:paraId="67ECD7C2" w14:textId="44FDBA9E" w:rsidR="00F8629D" w:rsidRPr="00F8629D" w:rsidRDefault="00F8629D" w:rsidP="00F8629D">
      <w:pPr>
        <w:rPr>
          <w:rFonts w:ascii="Times New Roman" w:hAnsi="Times New Roman" w:cs="Times New Roman"/>
        </w:rPr>
      </w:pPr>
    </w:p>
    <w:p w14:paraId="041E12EF" w14:textId="77777777" w:rsidR="00F8629D" w:rsidRPr="00F8629D" w:rsidRDefault="00F8629D" w:rsidP="00F8629D">
      <w:pPr>
        <w:rPr>
          <w:rFonts w:ascii="Times New Roman" w:hAnsi="Times New Roman" w:cs="Times New Roman"/>
        </w:rPr>
      </w:pPr>
    </w:p>
    <w:p w14:paraId="10C90C0E" w14:textId="4E522C6A" w:rsidR="00F8629D" w:rsidRPr="00F8629D" w:rsidRDefault="00F8629D" w:rsidP="00F8629D">
      <w:pPr>
        <w:rPr>
          <w:rFonts w:ascii="Times New Roman" w:hAnsi="Times New Roman" w:cs="Times New Roman"/>
          <w:sz w:val="36"/>
          <w:szCs w:val="36"/>
        </w:rPr>
      </w:pPr>
      <w:r w:rsidRPr="00F8629D">
        <w:rPr>
          <w:rFonts w:ascii="Times New Roman" w:hAnsi="Times New Roman" w:cs="Times New Roman"/>
          <w:b/>
          <w:bCs/>
          <w:sz w:val="36"/>
          <w:szCs w:val="36"/>
        </w:rPr>
        <w:t>Вступ</w:t>
      </w:r>
    </w:p>
    <w:p w14:paraId="0BE03587" w14:textId="77777777" w:rsidR="00F8629D" w:rsidRPr="00F8629D" w:rsidRDefault="00F8629D" w:rsidP="00F8629D">
      <w:pPr>
        <w:rPr>
          <w:rFonts w:ascii="Times New Roman" w:hAnsi="Times New Roman" w:cs="Times New Roman"/>
        </w:rPr>
      </w:pPr>
    </w:p>
    <w:p w14:paraId="3372379D" w14:textId="1FF6DB27" w:rsidR="00F8629D" w:rsidRPr="00497650" w:rsidRDefault="00F8629D" w:rsidP="00E878C3">
      <w:pPr>
        <w:pStyle w:val="a3"/>
        <w:spacing w:before="0" w:beforeAutospacing="0" w:after="0" w:afterAutospacing="0"/>
      </w:pPr>
      <w:r w:rsidRPr="00497650">
        <w:t xml:space="preserve">Проект зосереджений на вивченні </w:t>
      </w:r>
      <w:r w:rsidR="00E878C3" w:rsidRPr="00497650">
        <w:t xml:space="preserve">причин смерті, для глибшого аналізу </w:t>
      </w:r>
      <w:r w:rsidR="00E878C3" w:rsidRPr="00497650">
        <w:rPr>
          <w:color w:val="000000"/>
        </w:rPr>
        <w:t>впливу харчування, умов праці та шкідливих звичок на життя людини.</w:t>
      </w:r>
      <w:r w:rsidRPr="00497650">
        <w:t xml:space="preserve"> Ця документація містить важливі деталі, які розкривають методологію, використані інструменти та отримані результати.</w:t>
      </w:r>
    </w:p>
    <w:p w14:paraId="3FCC4505" w14:textId="77777777" w:rsidR="00F8629D" w:rsidRPr="00497650" w:rsidRDefault="00F8629D" w:rsidP="00F8629D">
      <w:pPr>
        <w:rPr>
          <w:rFonts w:ascii="Times New Roman" w:hAnsi="Times New Roman" w:cs="Times New Roman"/>
          <w:sz w:val="20"/>
          <w:szCs w:val="20"/>
        </w:rPr>
      </w:pPr>
    </w:p>
    <w:p w14:paraId="1A80B97E" w14:textId="1209B110" w:rsidR="00F8629D" w:rsidRPr="00F8629D" w:rsidRDefault="00F8629D" w:rsidP="00F8629D">
      <w:pPr>
        <w:rPr>
          <w:rFonts w:ascii="Times New Roman" w:hAnsi="Times New Roman" w:cs="Times New Roman"/>
          <w:sz w:val="36"/>
          <w:szCs w:val="36"/>
        </w:rPr>
      </w:pPr>
      <w:r w:rsidRPr="00F8629D">
        <w:rPr>
          <w:rFonts w:ascii="Times New Roman" w:hAnsi="Times New Roman" w:cs="Times New Roman"/>
          <w:b/>
          <w:bCs/>
          <w:sz w:val="36"/>
          <w:szCs w:val="36"/>
        </w:rPr>
        <w:t>Методологія</w:t>
      </w:r>
    </w:p>
    <w:p w14:paraId="5758E718" w14:textId="49F892B7" w:rsidR="00F8629D" w:rsidRPr="00F8629D" w:rsidRDefault="00F8629D" w:rsidP="00F8629D">
      <w:pPr>
        <w:rPr>
          <w:rFonts w:ascii="Times New Roman" w:hAnsi="Times New Roman" w:cs="Times New Roman"/>
          <w:sz w:val="32"/>
          <w:szCs w:val="32"/>
        </w:rPr>
      </w:pPr>
      <w:r w:rsidRPr="00F8629D">
        <w:rPr>
          <w:rFonts w:ascii="Times New Roman" w:hAnsi="Times New Roman" w:cs="Times New Roman"/>
          <w:b/>
          <w:bCs/>
          <w:sz w:val="32"/>
          <w:szCs w:val="32"/>
        </w:rPr>
        <w:t xml:space="preserve"> Вибір Теми</w:t>
      </w:r>
    </w:p>
    <w:p w14:paraId="08A67923" w14:textId="10F99544" w:rsidR="00F8629D" w:rsidRPr="00497650" w:rsidRDefault="00F8629D" w:rsidP="00F8629D">
      <w:pPr>
        <w:rPr>
          <w:rFonts w:ascii="Times New Roman" w:hAnsi="Times New Roman" w:cs="Times New Roman"/>
          <w:sz w:val="24"/>
          <w:szCs w:val="24"/>
        </w:rPr>
      </w:pPr>
      <w:r w:rsidRPr="00497650">
        <w:rPr>
          <w:rFonts w:ascii="Times New Roman" w:hAnsi="Times New Roman" w:cs="Times New Roman"/>
          <w:sz w:val="24"/>
          <w:szCs w:val="24"/>
        </w:rPr>
        <w:t xml:space="preserve">Тема проекту обрана на основі інтересів та актуальності для </w:t>
      </w:r>
      <w:r w:rsidR="00E878C3" w:rsidRPr="00497650">
        <w:rPr>
          <w:rFonts w:ascii="Times New Roman" w:hAnsi="Times New Roman" w:cs="Times New Roman"/>
          <w:sz w:val="24"/>
          <w:szCs w:val="24"/>
        </w:rPr>
        <w:t>населення України</w:t>
      </w:r>
      <w:r w:rsidRPr="00497650">
        <w:rPr>
          <w:rFonts w:ascii="Times New Roman" w:hAnsi="Times New Roman" w:cs="Times New Roman"/>
          <w:sz w:val="24"/>
          <w:szCs w:val="24"/>
        </w:rPr>
        <w:t xml:space="preserve">. Визначена проблема: </w:t>
      </w:r>
      <w:r w:rsidR="00E878C3" w:rsidRPr="00497650">
        <w:rPr>
          <w:rFonts w:ascii="Times New Roman" w:hAnsi="Times New Roman" w:cs="Times New Roman"/>
          <w:sz w:val="24"/>
          <w:szCs w:val="24"/>
        </w:rPr>
        <w:t>зменшення населення України</w:t>
      </w:r>
      <w:r w:rsidRPr="00497650">
        <w:rPr>
          <w:rFonts w:ascii="Times New Roman" w:hAnsi="Times New Roman" w:cs="Times New Roman"/>
          <w:sz w:val="24"/>
          <w:szCs w:val="24"/>
        </w:rPr>
        <w:t>.</w:t>
      </w:r>
    </w:p>
    <w:p w14:paraId="7581D907" w14:textId="77777777" w:rsidR="00F8629D" w:rsidRPr="00497650" w:rsidRDefault="00F8629D" w:rsidP="00F8629D">
      <w:pPr>
        <w:rPr>
          <w:rFonts w:ascii="Times New Roman" w:hAnsi="Times New Roman" w:cs="Times New Roman"/>
          <w:sz w:val="24"/>
          <w:szCs w:val="24"/>
        </w:rPr>
      </w:pPr>
    </w:p>
    <w:p w14:paraId="116FCCEB" w14:textId="63042521" w:rsidR="00F8629D" w:rsidRPr="00F8629D" w:rsidRDefault="00F8629D" w:rsidP="00F8629D">
      <w:pPr>
        <w:rPr>
          <w:rFonts w:ascii="Times New Roman" w:hAnsi="Times New Roman" w:cs="Times New Roman"/>
          <w:sz w:val="32"/>
          <w:szCs w:val="32"/>
        </w:rPr>
      </w:pPr>
      <w:r w:rsidRPr="00F8629D">
        <w:rPr>
          <w:rFonts w:ascii="Times New Roman" w:hAnsi="Times New Roman" w:cs="Times New Roman"/>
          <w:b/>
          <w:bCs/>
          <w:sz w:val="32"/>
          <w:szCs w:val="32"/>
        </w:rPr>
        <w:t>Вибір Технологій</w:t>
      </w:r>
    </w:p>
    <w:p w14:paraId="09151217" w14:textId="0FA764D3" w:rsidR="00F8629D" w:rsidRPr="00497650" w:rsidRDefault="00F8629D" w:rsidP="00F8629D">
      <w:pPr>
        <w:rPr>
          <w:rFonts w:ascii="Times New Roman" w:hAnsi="Times New Roman" w:cs="Times New Roman"/>
          <w:sz w:val="24"/>
          <w:szCs w:val="24"/>
        </w:rPr>
      </w:pPr>
      <w:r w:rsidRPr="00497650">
        <w:rPr>
          <w:rFonts w:ascii="Times New Roman" w:hAnsi="Times New Roman" w:cs="Times New Roman"/>
          <w:sz w:val="24"/>
          <w:szCs w:val="24"/>
        </w:rPr>
        <w:t>Для аналізу використовувались інструменти, які вивчалися протягом курсу: Python</w:t>
      </w:r>
      <w:r w:rsidR="008C295E" w:rsidRPr="00497650">
        <w:rPr>
          <w:rFonts w:ascii="Times New Roman" w:hAnsi="Times New Roman" w:cs="Times New Roman"/>
          <w:sz w:val="24"/>
          <w:szCs w:val="24"/>
        </w:rPr>
        <w:t xml:space="preserve"> та </w:t>
      </w:r>
      <w:r w:rsidR="008C295E" w:rsidRPr="00497650">
        <w:rPr>
          <w:rFonts w:ascii="Times New Roman" w:hAnsi="Times New Roman" w:cs="Times New Roman"/>
          <w:sz w:val="24"/>
          <w:szCs w:val="24"/>
          <w:lang w:val="en-US"/>
        </w:rPr>
        <w:t>SQL</w:t>
      </w:r>
      <w:r w:rsidRPr="00497650">
        <w:rPr>
          <w:rFonts w:ascii="Times New Roman" w:hAnsi="Times New Roman" w:cs="Times New Roman"/>
          <w:sz w:val="24"/>
          <w:szCs w:val="24"/>
        </w:rPr>
        <w:t xml:space="preserve"> для обробки даних, Tableau для візуалізації.</w:t>
      </w:r>
    </w:p>
    <w:p w14:paraId="0863B11C" w14:textId="77777777" w:rsidR="00F8629D" w:rsidRPr="00497650" w:rsidRDefault="00F8629D" w:rsidP="00F8629D">
      <w:pPr>
        <w:rPr>
          <w:rFonts w:ascii="Times New Roman" w:hAnsi="Times New Roman" w:cs="Times New Roman"/>
          <w:sz w:val="20"/>
          <w:szCs w:val="20"/>
        </w:rPr>
      </w:pPr>
    </w:p>
    <w:p w14:paraId="738E2DD9" w14:textId="3764981B" w:rsidR="00F8629D" w:rsidRPr="00F8629D" w:rsidRDefault="00F8629D" w:rsidP="00F8629D">
      <w:pPr>
        <w:rPr>
          <w:rFonts w:ascii="Times New Roman" w:hAnsi="Times New Roman" w:cs="Times New Roman"/>
          <w:sz w:val="32"/>
          <w:szCs w:val="32"/>
        </w:rPr>
      </w:pPr>
      <w:r w:rsidRPr="00F8629D">
        <w:rPr>
          <w:rFonts w:ascii="Times New Roman" w:hAnsi="Times New Roman" w:cs="Times New Roman"/>
          <w:b/>
          <w:bCs/>
          <w:sz w:val="32"/>
          <w:szCs w:val="32"/>
        </w:rPr>
        <w:t>Етапи Проекту</w:t>
      </w:r>
    </w:p>
    <w:p w14:paraId="3081E441" w14:textId="77777777" w:rsidR="00F8629D" w:rsidRPr="00497650" w:rsidRDefault="00F8629D" w:rsidP="00F8629D">
      <w:pPr>
        <w:rPr>
          <w:rFonts w:ascii="Times New Roman" w:hAnsi="Times New Roman" w:cs="Times New Roman"/>
          <w:sz w:val="24"/>
          <w:szCs w:val="24"/>
        </w:rPr>
      </w:pPr>
      <w:r w:rsidRPr="00497650">
        <w:rPr>
          <w:rFonts w:ascii="Times New Roman" w:hAnsi="Times New Roman" w:cs="Times New Roman"/>
          <w:sz w:val="24"/>
          <w:szCs w:val="24"/>
        </w:rPr>
        <w:t>1. Збір та Очищення Даних</w:t>
      </w:r>
    </w:p>
    <w:p w14:paraId="021E665C" w14:textId="77777777" w:rsidR="00F8629D" w:rsidRPr="00497650" w:rsidRDefault="00F8629D" w:rsidP="00F8629D">
      <w:pPr>
        <w:rPr>
          <w:rFonts w:ascii="Times New Roman" w:hAnsi="Times New Roman" w:cs="Times New Roman"/>
          <w:sz w:val="20"/>
          <w:szCs w:val="20"/>
        </w:rPr>
      </w:pPr>
    </w:p>
    <w:p w14:paraId="4D8CBD56" w14:textId="77777777" w:rsidR="007F2A67" w:rsidRPr="00497650" w:rsidRDefault="00F8629D" w:rsidP="00F8629D">
      <w:pPr>
        <w:rPr>
          <w:rFonts w:ascii="Times New Roman" w:hAnsi="Times New Roman" w:cs="Times New Roman"/>
          <w:sz w:val="24"/>
          <w:szCs w:val="24"/>
        </w:rPr>
      </w:pPr>
      <w:r w:rsidRPr="00497650">
        <w:rPr>
          <w:rFonts w:ascii="Times New Roman" w:hAnsi="Times New Roman" w:cs="Times New Roman"/>
          <w:sz w:val="24"/>
          <w:szCs w:val="24"/>
        </w:rPr>
        <w:t>Проведено збір даних з сайту</w:t>
      </w:r>
      <w:r w:rsidR="008C295E" w:rsidRPr="00497650">
        <w:rPr>
          <w:rFonts w:ascii="Times New Roman" w:hAnsi="Times New Roman" w:cs="Times New Roman"/>
          <w:sz w:val="24"/>
          <w:szCs w:val="24"/>
        </w:rPr>
        <w:t xml:space="preserve"> </w:t>
      </w:r>
      <w:hyperlink r:id="rId5" w:history="1">
        <w:r w:rsidRPr="00497650">
          <w:rPr>
            <w:rStyle w:val="a4"/>
            <w:rFonts w:ascii="Times New Roman" w:hAnsi="Times New Roman" w:cs="Times New Roman"/>
            <w:b/>
            <w:bCs/>
            <w:sz w:val="24"/>
            <w:szCs w:val="24"/>
          </w:rPr>
          <w:t>Держстат</w:t>
        </w:r>
      </w:hyperlink>
      <w:r w:rsidRPr="00497650">
        <w:rPr>
          <w:rFonts w:ascii="Times New Roman" w:hAnsi="Times New Roman" w:cs="Times New Roman"/>
          <w:sz w:val="24"/>
          <w:szCs w:val="24"/>
        </w:rPr>
        <w:t>.</w:t>
      </w:r>
    </w:p>
    <w:p w14:paraId="63499B9B" w14:textId="0CA0A6A3" w:rsidR="00F8629D" w:rsidRPr="00497650" w:rsidRDefault="00E10FE2" w:rsidP="00F8629D">
      <w:pPr>
        <w:rPr>
          <w:rFonts w:ascii="Times New Roman" w:hAnsi="Times New Roman" w:cs="Times New Roman"/>
          <w:sz w:val="24"/>
          <w:szCs w:val="24"/>
        </w:rPr>
      </w:pPr>
      <w:r w:rsidRPr="00497650">
        <w:rPr>
          <w:rFonts w:ascii="Times New Roman" w:hAnsi="Times New Roman" w:cs="Times New Roman"/>
          <w:sz w:val="24"/>
          <w:szCs w:val="24"/>
        </w:rPr>
        <w:t xml:space="preserve"> Таблиця кількості смертей, залежно від причин у розрізі областей, статі, віку; таблиця з даними про кількість постійного населення по областях та роках, та таблиця про кількість померлих по областях та роках</w:t>
      </w:r>
      <w:r w:rsidR="00116CBB" w:rsidRPr="00497650">
        <w:rPr>
          <w:rFonts w:ascii="Times New Roman" w:hAnsi="Times New Roman" w:cs="Times New Roman"/>
          <w:sz w:val="24"/>
          <w:szCs w:val="24"/>
        </w:rPr>
        <w:t>.</w:t>
      </w:r>
      <w:r w:rsidR="00F8629D" w:rsidRPr="00497650">
        <w:rPr>
          <w:rFonts w:ascii="Times New Roman" w:hAnsi="Times New Roman" w:cs="Times New Roman"/>
          <w:sz w:val="24"/>
          <w:szCs w:val="24"/>
        </w:rPr>
        <w:t xml:space="preserve"> Потім дані були очищені у P</w:t>
      </w:r>
      <w:proofErr w:type="spellStart"/>
      <w:r w:rsidR="00497650" w:rsidRPr="00497650">
        <w:rPr>
          <w:rFonts w:ascii="Times New Roman" w:hAnsi="Times New Roman" w:cs="Times New Roman"/>
          <w:sz w:val="24"/>
          <w:szCs w:val="24"/>
          <w:lang w:val="en-US"/>
        </w:rPr>
        <w:t>ower</w:t>
      </w:r>
      <w:proofErr w:type="spellEnd"/>
      <w:r w:rsidR="00497650" w:rsidRPr="00497650">
        <w:rPr>
          <w:rFonts w:ascii="Times New Roman" w:hAnsi="Times New Roman" w:cs="Times New Roman"/>
          <w:sz w:val="24"/>
          <w:szCs w:val="24"/>
        </w:rPr>
        <w:t xml:space="preserve"> </w:t>
      </w:r>
      <w:r w:rsidR="00497650" w:rsidRPr="00497650">
        <w:rPr>
          <w:rFonts w:ascii="Times New Roman" w:hAnsi="Times New Roman" w:cs="Times New Roman"/>
          <w:sz w:val="24"/>
          <w:szCs w:val="24"/>
          <w:lang w:val="en-US"/>
        </w:rPr>
        <w:t>Query</w:t>
      </w:r>
      <w:r w:rsidR="00F8629D" w:rsidRPr="00497650">
        <w:rPr>
          <w:rFonts w:ascii="Times New Roman" w:hAnsi="Times New Roman" w:cs="Times New Roman"/>
          <w:sz w:val="24"/>
          <w:szCs w:val="24"/>
        </w:rPr>
        <w:t xml:space="preserve"> </w:t>
      </w:r>
      <w:r w:rsidR="008C295E" w:rsidRPr="00497650">
        <w:rPr>
          <w:rFonts w:ascii="Times New Roman" w:hAnsi="Times New Roman" w:cs="Times New Roman"/>
          <w:sz w:val="24"/>
          <w:szCs w:val="24"/>
        </w:rPr>
        <w:t xml:space="preserve"> </w:t>
      </w:r>
      <w:r w:rsidR="00F8629D" w:rsidRPr="00497650">
        <w:rPr>
          <w:rFonts w:ascii="Times New Roman" w:hAnsi="Times New Roman" w:cs="Times New Roman"/>
          <w:sz w:val="24"/>
          <w:szCs w:val="24"/>
        </w:rPr>
        <w:t>від пропусків.</w:t>
      </w:r>
    </w:p>
    <w:p w14:paraId="29004ABA" w14:textId="77777777" w:rsidR="00497650" w:rsidRPr="001A1C00" w:rsidRDefault="00497650" w:rsidP="00F8629D">
      <w:pPr>
        <w:rPr>
          <w:rFonts w:ascii="Times New Roman" w:hAnsi="Times New Roman" w:cs="Times New Roman"/>
          <w:sz w:val="20"/>
          <w:szCs w:val="20"/>
        </w:rPr>
      </w:pPr>
    </w:p>
    <w:p w14:paraId="5340645E" w14:textId="0B3F8AA1" w:rsidR="00F8629D" w:rsidRPr="001A1C00" w:rsidRDefault="00F8629D" w:rsidP="00F8629D">
      <w:pPr>
        <w:rPr>
          <w:rFonts w:ascii="Times New Roman" w:hAnsi="Times New Roman" w:cs="Times New Roman"/>
          <w:sz w:val="24"/>
          <w:szCs w:val="24"/>
        </w:rPr>
      </w:pPr>
      <w:r w:rsidRPr="00497650">
        <w:rPr>
          <w:rFonts w:ascii="Times New Roman" w:hAnsi="Times New Roman" w:cs="Times New Roman"/>
          <w:sz w:val="24"/>
          <w:szCs w:val="24"/>
        </w:rPr>
        <w:t>2. Аналіз Даних</w:t>
      </w:r>
    </w:p>
    <w:p w14:paraId="68575C30" w14:textId="77777777" w:rsidR="00F8629D" w:rsidRPr="00497650" w:rsidRDefault="00F8629D" w:rsidP="00F8629D">
      <w:pPr>
        <w:rPr>
          <w:rFonts w:ascii="Times New Roman" w:hAnsi="Times New Roman" w:cs="Times New Roman"/>
          <w:sz w:val="24"/>
          <w:szCs w:val="24"/>
        </w:rPr>
      </w:pPr>
      <w:r w:rsidRPr="00497650">
        <w:rPr>
          <w:rFonts w:ascii="Times New Roman" w:hAnsi="Times New Roman" w:cs="Times New Roman"/>
          <w:sz w:val="24"/>
          <w:szCs w:val="24"/>
        </w:rPr>
        <w:t>Використані методи групування областей по регіонах та групування причин смерті за класами міжнародної класифікації хвороб (МКХ).</w:t>
      </w:r>
    </w:p>
    <w:p w14:paraId="7A7888CE" w14:textId="77777777" w:rsidR="00F8629D" w:rsidRPr="00497650" w:rsidRDefault="00F8629D" w:rsidP="00F8629D">
      <w:pPr>
        <w:rPr>
          <w:rFonts w:ascii="Times New Roman" w:hAnsi="Times New Roman" w:cs="Times New Roman"/>
          <w:sz w:val="24"/>
          <w:szCs w:val="24"/>
        </w:rPr>
      </w:pPr>
      <w:r w:rsidRPr="00497650">
        <w:rPr>
          <w:rFonts w:ascii="Times New Roman" w:hAnsi="Times New Roman" w:cs="Times New Roman"/>
          <w:sz w:val="24"/>
          <w:szCs w:val="24"/>
        </w:rPr>
        <w:t> </w:t>
      </w:r>
    </w:p>
    <w:p w14:paraId="18FEFE63" w14:textId="4EAABE20" w:rsidR="000A19D3" w:rsidRPr="00497650" w:rsidRDefault="008C295E" w:rsidP="00F8629D">
      <w:pPr>
        <w:rPr>
          <w:rFonts w:ascii="Times New Roman" w:hAnsi="Times New Roman" w:cs="Times New Roman"/>
          <w:sz w:val="24"/>
          <w:szCs w:val="24"/>
        </w:rPr>
      </w:pPr>
      <w:r w:rsidRPr="00497650">
        <w:rPr>
          <w:rFonts w:ascii="Times New Roman" w:hAnsi="Times New Roman" w:cs="Times New Roman"/>
          <w:sz w:val="24"/>
          <w:szCs w:val="24"/>
        </w:rPr>
        <w:lastRenderedPageBreak/>
        <w:t>Використовувалися методи</w:t>
      </w:r>
      <w:r w:rsidR="00F8629D" w:rsidRPr="00497650">
        <w:rPr>
          <w:rFonts w:ascii="Times New Roman" w:hAnsi="Times New Roman" w:cs="Times New Roman"/>
          <w:sz w:val="24"/>
          <w:szCs w:val="24"/>
        </w:rPr>
        <w:t> статистики для отримання інсайтів. Наприклад, розраховано к</w:t>
      </w:r>
      <w:r w:rsidRPr="00497650">
        <w:rPr>
          <w:rFonts w:ascii="Times New Roman" w:hAnsi="Times New Roman" w:cs="Times New Roman"/>
          <w:sz w:val="24"/>
          <w:szCs w:val="24"/>
        </w:rPr>
        <w:t>оефіцієнт смертності</w:t>
      </w:r>
      <w:r w:rsidR="00F8629D" w:rsidRPr="00497650">
        <w:rPr>
          <w:rFonts w:ascii="Times New Roman" w:hAnsi="Times New Roman" w:cs="Times New Roman"/>
          <w:sz w:val="24"/>
          <w:szCs w:val="24"/>
        </w:rPr>
        <w:t xml:space="preserve"> </w:t>
      </w:r>
      <w:r w:rsidRPr="00497650">
        <w:rPr>
          <w:rFonts w:ascii="Times New Roman" w:hAnsi="Times New Roman" w:cs="Times New Roman"/>
          <w:sz w:val="24"/>
          <w:szCs w:val="24"/>
        </w:rPr>
        <w:t xml:space="preserve">населення </w:t>
      </w:r>
      <w:r w:rsidR="00E10FE2" w:rsidRPr="00497650">
        <w:rPr>
          <w:rFonts w:ascii="Times New Roman" w:hAnsi="Times New Roman" w:cs="Times New Roman"/>
          <w:sz w:val="24"/>
          <w:szCs w:val="24"/>
        </w:rPr>
        <w:t xml:space="preserve">по областях </w:t>
      </w:r>
      <w:r w:rsidRPr="00497650">
        <w:rPr>
          <w:rFonts w:ascii="Times New Roman" w:hAnsi="Times New Roman" w:cs="Times New Roman"/>
          <w:sz w:val="24"/>
          <w:szCs w:val="24"/>
        </w:rPr>
        <w:t xml:space="preserve">за допомогою </w:t>
      </w:r>
      <w:r w:rsidRPr="00497650">
        <w:rPr>
          <w:rFonts w:ascii="Times New Roman" w:hAnsi="Times New Roman" w:cs="Times New Roman"/>
          <w:sz w:val="24"/>
          <w:szCs w:val="24"/>
          <w:lang w:val="en-US"/>
        </w:rPr>
        <w:t>SQL</w:t>
      </w:r>
      <w:r w:rsidR="000A19D3" w:rsidRPr="00497650">
        <w:rPr>
          <w:rFonts w:ascii="Times New Roman" w:hAnsi="Times New Roman" w:cs="Times New Roman"/>
          <w:sz w:val="24"/>
          <w:szCs w:val="24"/>
          <w:lang w:val="ru-RU"/>
        </w:rPr>
        <w:t>.</w:t>
      </w:r>
      <w:r w:rsidR="00E10FE2" w:rsidRPr="00497650">
        <w:rPr>
          <w:rFonts w:ascii="Times New Roman" w:hAnsi="Times New Roman" w:cs="Times New Roman"/>
          <w:sz w:val="24"/>
          <w:szCs w:val="24"/>
        </w:rPr>
        <w:t xml:space="preserve"> Для цього я використала дві таблички з даними про кількість постійного населення по областях та кількості померлих по областях за вищевказані роки.</w:t>
      </w:r>
      <w:r w:rsidR="00116CBB" w:rsidRPr="00497650">
        <w:rPr>
          <w:rFonts w:ascii="Times New Roman" w:hAnsi="Times New Roman" w:cs="Times New Roman"/>
          <w:sz w:val="24"/>
          <w:szCs w:val="24"/>
        </w:rPr>
        <w:t xml:space="preserve"> </w:t>
      </w:r>
    </w:p>
    <w:p w14:paraId="14EC15EF" w14:textId="77777777" w:rsidR="000A19D3" w:rsidRPr="00497650" w:rsidRDefault="000A19D3" w:rsidP="00F8629D">
      <w:pPr>
        <w:rPr>
          <w:rFonts w:ascii="Times New Roman" w:hAnsi="Times New Roman" w:cs="Times New Roman"/>
          <w:sz w:val="24"/>
          <w:szCs w:val="24"/>
        </w:rPr>
      </w:pPr>
    </w:p>
    <w:p w14:paraId="4ED7E0E9" w14:textId="027198B0" w:rsidR="000A19D3" w:rsidRPr="00497650" w:rsidRDefault="000A19D3" w:rsidP="00F8629D">
      <w:pPr>
        <w:rPr>
          <w:rFonts w:ascii="Times New Roman" w:hAnsi="Times New Roman" w:cs="Times New Roman"/>
          <w:sz w:val="24"/>
          <w:szCs w:val="24"/>
        </w:rPr>
      </w:pPr>
      <w:r w:rsidRPr="00497650">
        <w:rPr>
          <w:rFonts w:ascii="Times New Roman" w:hAnsi="Times New Roman" w:cs="Times New Roman"/>
          <w:sz w:val="24"/>
          <w:szCs w:val="24"/>
        </w:rPr>
        <w:t xml:space="preserve">Приклад коду </w:t>
      </w:r>
      <w:r w:rsidRPr="00497650">
        <w:rPr>
          <w:rFonts w:ascii="Times New Roman" w:hAnsi="Times New Roman" w:cs="Times New Roman"/>
          <w:sz w:val="24"/>
          <w:szCs w:val="24"/>
          <w:lang w:val="en-US"/>
        </w:rPr>
        <w:t>SQL</w:t>
      </w:r>
      <w:r w:rsidRPr="00497650">
        <w:rPr>
          <w:rFonts w:ascii="Times New Roman" w:hAnsi="Times New Roman" w:cs="Times New Roman"/>
          <w:sz w:val="24"/>
          <w:szCs w:val="24"/>
        </w:rPr>
        <w:t>:</w:t>
      </w:r>
    </w:p>
    <w:p w14:paraId="1BCF690A" w14:textId="7054400E" w:rsidR="00F8629D" w:rsidRPr="00497650" w:rsidRDefault="00E10FE2" w:rsidP="00F8629D">
      <w:pPr>
        <w:rPr>
          <w:noProof/>
          <w:sz w:val="20"/>
          <w:szCs w:val="20"/>
          <w:lang w:val="en-US"/>
        </w:rPr>
      </w:pPr>
      <w:r w:rsidRPr="00497650">
        <w:rPr>
          <w:noProof/>
          <w:sz w:val="20"/>
          <w:szCs w:val="20"/>
        </w:rPr>
        <w:drawing>
          <wp:inline distT="0" distB="0" distL="0" distR="0" wp14:anchorId="48FD397A" wp14:editId="01F6B396">
            <wp:extent cx="7110235" cy="861060"/>
            <wp:effectExtent l="0" t="0" r="0" b="0"/>
            <wp:docPr id="19725711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1132" name=""/>
                    <pic:cNvPicPr/>
                  </pic:nvPicPr>
                  <pic:blipFill rotWithShape="1">
                    <a:blip r:embed="rId6"/>
                    <a:srcRect l="20225" t="26857" r="13610" b="58898"/>
                    <a:stretch/>
                  </pic:blipFill>
                  <pic:spPr bwMode="auto">
                    <a:xfrm>
                      <a:off x="0" y="0"/>
                      <a:ext cx="7131553" cy="863642"/>
                    </a:xfrm>
                    <a:prstGeom prst="rect">
                      <a:avLst/>
                    </a:prstGeom>
                    <a:ln>
                      <a:noFill/>
                    </a:ln>
                    <a:extLst>
                      <a:ext uri="{53640926-AAD7-44D8-BBD7-CCE9431645EC}">
                        <a14:shadowObscured xmlns:a14="http://schemas.microsoft.com/office/drawing/2010/main"/>
                      </a:ext>
                    </a:extLst>
                  </pic:spPr>
                </pic:pic>
              </a:graphicData>
            </a:graphic>
          </wp:inline>
        </w:drawing>
      </w:r>
    </w:p>
    <w:p w14:paraId="7421B5AB" w14:textId="77777777" w:rsidR="00116CBB" w:rsidRPr="00497650" w:rsidRDefault="00116CBB" w:rsidP="00116CBB">
      <w:pPr>
        <w:rPr>
          <w:rFonts w:ascii="Times New Roman" w:hAnsi="Times New Roman" w:cs="Times New Roman"/>
          <w:sz w:val="24"/>
          <w:szCs w:val="24"/>
        </w:rPr>
      </w:pPr>
      <w:r w:rsidRPr="00497650">
        <w:rPr>
          <w:rFonts w:ascii="Times New Roman" w:hAnsi="Times New Roman" w:cs="Times New Roman"/>
          <w:sz w:val="24"/>
          <w:szCs w:val="24"/>
        </w:rPr>
        <w:t>Вийшла таблиця «Коефіцієнт смертності»</w:t>
      </w:r>
    </w:p>
    <w:p w14:paraId="243DDBB0" w14:textId="77777777" w:rsidR="00116CBB" w:rsidRPr="00497650" w:rsidRDefault="00116CBB" w:rsidP="00F8629D">
      <w:pPr>
        <w:rPr>
          <w:rFonts w:ascii="Times New Roman" w:hAnsi="Times New Roman" w:cs="Times New Roman"/>
          <w:sz w:val="24"/>
          <w:szCs w:val="24"/>
        </w:rPr>
      </w:pPr>
    </w:p>
    <w:p w14:paraId="704DD103" w14:textId="4CC748F8" w:rsidR="000A19D3" w:rsidRPr="00497650" w:rsidRDefault="00E10FE2" w:rsidP="00F8629D">
      <w:pPr>
        <w:rPr>
          <w:rFonts w:ascii="Times New Roman" w:hAnsi="Times New Roman" w:cs="Times New Roman"/>
          <w:sz w:val="24"/>
          <w:szCs w:val="24"/>
        </w:rPr>
      </w:pPr>
      <w:r w:rsidRPr="00497650">
        <w:rPr>
          <w:rFonts w:ascii="Times New Roman" w:hAnsi="Times New Roman" w:cs="Times New Roman"/>
          <w:sz w:val="24"/>
          <w:szCs w:val="24"/>
        </w:rPr>
        <w:t>На основі дво</w:t>
      </w:r>
      <w:r w:rsidR="00116CBB" w:rsidRPr="00497650">
        <w:rPr>
          <w:rFonts w:ascii="Times New Roman" w:hAnsi="Times New Roman" w:cs="Times New Roman"/>
          <w:sz w:val="24"/>
          <w:szCs w:val="24"/>
        </w:rPr>
        <w:t xml:space="preserve">х таблиць «Кількість смертей залежно від причин 2005-2021рр» та «Коефіцієнт смертності» я створила дашборди, їх можна подивитись по цих </w:t>
      </w:r>
      <w:r w:rsidR="007F2A67" w:rsidRPr="00497650">
        <w:rPr>
          <w:rFonts w:ascii="Times New Roman" w:hAnsi="Times New Roman" w:cs="Times New Roman"/>
          <w:sz w:val="24"/>
          <w:szCs w:val="24"/>
        </w:rPr>
        <w:t>посиланнях</w:t>
      </w:r>
      <w:r w:rsidR="00116CBB" w:rsidRPr="00497650">
        <w:rPr>
          <w:rFonts w:ascii="Times New Roman" w:hAnsi="Times New Roman" w:cs="Times New Roman"/>
          <w:sz w:val="24"/>
          <w:szCs w:val="24"/>
        </w:rPr>
        <w:t>:</w:t>
      </w:r>
    </w:p>
    <w:p w14:paraId="75C873A9" w14:textId="2D14AED5" w:rsidR="00116CBB" w:rsidRPr="00497650" w:rsidRDefault="00000000" w:rsidP="00027228">
      <w:pPr>
        <w:pStyle w:val="a6"/>
        <w:numPr>
          <w:ilvl w:val="0"/>
          <w:numId w:val="1"/>
        </w:numPr>
        <w:rPr>
          <w:rFonts w:ascii="Times New Roman" w:hAnsi="Times New Roman" w:cs="Times New Roman"/>
          <w:sz w:val="24"/>
          <w:szCs w:val="24"/>
        </w:rPr>
      </w:pPr>
      <w:hyperlink r:id="rId7" w:history="1">
        <w:r w:rsidR="00027228" w:rsidRPr="00497650">
          <w:rPr>
            <w:rStyle w:val="a4"/>
            <w:rFonts w:ascii="Times New Roman" w:hAnsi="Times New Roman" w:cs="Times New Roman"/>
            <w:sz w:val="24"/>
            <w:szCs w:val="24"/>
          </w:rPr>
          <w:t>Смертність згрупована за роками</w:t>
        </w:r>
      </w:hyperlink>
    </w:p>
    <w:p w14:paraId="4E2DA016" w14:textId="334A8F34" w:rsidR="00027228" w:rsidRPr="00C73270" w:rsidRDefault="00C73270" w:rsidP="00116CBB">
      <w:pPr>
        <w:pStyle w:val="a6"/>
        <w:numPr>
          <w:ilvl w:val="0"/>
          <w:numId w:val="1"/>
        </w:numPr>
        <w:rPr>
          <w:rStyle w:val="a4"/>
          <w:rFonts w:ascii="Times New Roman" w:hAnsi="Times New Roman" w:cs="Times New Roman"/>
          <w:sz w:val="24"/>
          <w:szCs w:val="24"/>
        </w:rPr>
      </w:pPr>
      <w:r>
        <w:rPr>
          <w:rFonts w:ascii="Times New Roman" w:hAnsi="Times New Roman" w:cs="Times New Roman"/>
          <w:sz w:val="24"/>
          <w:szCs w:val="24"/>
        </w:rPr>
        <w:fldChar w:fldCharType="begin"/>
      </w:r>
      <w:r w:rsidR="000D1F86">
        <w:rPr>
          <w:rFonts w:ascii="Times New Roman" w:hAnsi="Times New Roman" w:cs="Times New Roman"/>
          <w:sz w:val="24"/>
          <w:szCs w:val="24"/>
        </w:rPr>
        <w:instrText>HYPERLINK "https://public.tableau.com/views/2005-2021/sheet8?:language=en-US&amp;:sid=&amp;:display_count=n&amp;:origin=viz_share_link"</w:instrText>
      </w:r>
      <w:r w:rsidR="000D1F86">
        <w:rPr>
          <w:rFonts w:ascii="Times New Roman" w:hAnsi="Times New Roman" w:cs="Times New Roman"/>
          <w:sz w:val="24"/>
          <w:szCs w:val="24"/>
        </w:rPr>
      </w:r>
      <w:r>
        <w:rPr>
          <w:rFonts w:ascii="Times New Roman" w:hAnsi="Times New Roman" w:cs="Times New Roman"/>
          <w:sz w:val="24"/>
          <w:szCs w:val="24"/>
        </w:rPr>
        <w:fldChar w:fldCharType="separate"/>
      </w:r>
      <w:r w:rsidR="00027228" w:rsidRPr="00C73270">
        <w:rPr>
          <w:rStyle w:val="a4"/>
          <w:rFonts w:ascii="Times New Roman" w:hAnsi="Times New Roman" w:cs="Times New Roman"/>
          <w:sz w:val="24"/>
          <w:szCs w:val="24"/>
        </w:rPr>
        <w:t>Смертність згрупована за статтю</w:t>
      </w:r>
    </w:p>
    <w:p w14:paraId="0C9AF957" w14:textId="1A161FB0" w:rsidR="00116CBB" w:rsidRPr="00C73270" w:rsidRDefault="00C73270" w:rsidP="00F8629D">
      <w:pPr>
        <w:pStyle w:val="a6"/>
        <w:numPr>
          <w:ilvl w:val="0"/>
          <w:numId w:val="1"/>
        </w:numPr>
        <w:rPr>
          <w:rStyle w:val="a4"/>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sidR="000D1F86">
        <w:rPr>
          <w:rFonts w:ascii="Times New Roman" w:hAnsi="Times New Roman" w:cs="Times New Roman"/>
          <w:sz w:val="24"/>
          <w:szCs w:val="24"/>
        </w:rPr>
        <w:instrText>HYPERLINK "https://public.tableau.com/views/2005-2021/sheet11?:language=en-US&amp;:sid=&amp;:display_count=n&amp;:origin=viz_share_link"</w:instrText>
      </w:r>
      <w:r w:rsidR="000D1F86">
        <w:rPr>
          <w:rFonts w:ascii="Times New Roman" w:hAnsi="Times New Roman" w:cs="Times New Roman"/>
          <w:sz w:val="24"/>
          <w:szCs w:val="24"/>
        </w:rPr>
      </w:r>
      <w:r>
        <w:rPr>
          <w:rFonts w:ascii="Times New Roman" w:hAnsi="Times New Roman" w:cs="Times New Roman"/>
          <w:sz w:val="24"/>
          <w:szCs w:val="24"/>
        </w:rPr>
        <w:fldChar w:fldCharType="separate"/>
      </w:r>
      <w:r w:rsidR="00027228" w:rsidRPr="00C73270">
        <w:rPr>
          <w:rStyle w:val="a4"/>
          <w:rFonts w:ascii="Times New Roman" w:hAnsi="Times New Roman" w:cs="Times New Roman"/>
          <w:sz w:val="24"/>
          <w:szCs w:val="24"/>
        </w:rPr>
        <w:t>Коефіцієн</w:t>
      </w:r>
      <w:r w:rsidR="00027228" w:rsidRPr="00C73270">
        <w:rPr>
          <w:rStyle w:val="a4"/>
          <w:rFonts w:ascii="Times New Roman" w:hAnsi="Times New Roman" w:cs="Times New Roman"/>
          <w:sz w:val="24"/>
          <w:szCs w:val="24"/>
        </w:rPr>
        <w:t>т</w:t>
      </w:r>
      <w:r w:rsidR="00027228" w:rsidRPr="00C73270">
        <w:rPr>
          <w:rStyle w:val="a4"/>
          <w:rFonts w:ascii="Times New Roman" w:hAnsi="Times New Roman" w:cs="Times New Roman"/>
          <w:sz w:val="24"/>
          <w:szCs w:val="24"/>
        </w:rPr>
        <w:t xml:space="preserve"> смертності</w:t>
      </w:r>
    </w:p>
    <w:p w14:paraId="18C51A14" w14:textId="0B5A220F" w:rsidR="00C72B48" w:rsidRPr="00497650" w:rsidRDefault="00C73270" w:rsidP="00EB3448">
      <w:pPr>
        <w:rPr>
          <w:rFonts w:ascii="Times New Roman" w:hAnsi="Times New Roman" w:cs="Times New Roman"/>
          <w:sz w:val="28"/>
          <w:szCs w:val="28"/>
        </w:rPr>
      </w:pPr>
      <w:r>
        <w:rPr>
          <w:rFonts w:ascii="Times New Roman" w:hAnsi="Times New Roman" w:cs="Times New Roman"/>
          <w:sz w:val="24"/>
          <w:szCs w:val="24"/>
        </w:rPr>
        <w:fldChar w:fldCharType="end"/>
      </w:r>
      <w:r w:rsidR="00F8629D" w:rsidRPr="00497650">
        <w:rPr>
          <w:rFonts w:ascii="Times New Roman" w:hAnsi="Times New Roman" w:cs="Times New Roman"/>
          <w:b/>
          <w:bCs/>
          <w:sz w:val="28"/>
          <w:szCs w:val="28"/>
        </w:rPr>
        <w:t>Висновки:</w:t>
      </w:r>
    </w:p>
    <w:p w14:paraId="43725B76" w14:textId="564D4085" w:rsidR="00EB3448" w:rsidRPr="00497650" w:rsidRDefault="00EB3448" w:rsidP="00C73270">
      <w:pPr>
        <w:rPr>
          <w:rFonts w:ascii="Times New Roman" w:hAnsi="Times New Roman" w:cs="Times New Roman"/>
          <w:sz w:val="28"/>
          <w:szCs w:val="28"/>
        </w:rPr>
      </w:pPr>
      <w:r w:rsidRPr="00497650">
        <w:rPr>
          <w:rFonts w:ascii="Times New Roman" w:hAnsi="Times New Roman" w:cs="Times New Roman"/>
          <w:sz w:val="28"/>
          <w:szCs w:val="28"/>
        </w:rPr>
        <w:t>Розглянемо загальний графік смертності згрупований за роками</w:t>
      </w:r>
      <w:r w:rsidR="00D247A5" w:rsidRPr="00497650">
        <w:rPr>
          <w:rFonts w:ascii="Times New Roman" w:hAnsi="Times New Roman" w:cs="Times New Roman"/>
          <w:sz w:val="28"/>
          <w:szCs w:val="28"/>
        </w:rPr>
        <w:t xml:space="preserve">, тенденція повільного спаду смертності. Головною причиною являється хвороби системи кровообігу, а саме ішемічна хвороба серця. Також потрібно враховувати, що дані після 2014 року вказані без урахування окупованих територій Донецької та Луганської областей та АР Крим. Через це ми можемо побачити спад смертності у південному та східному регіонах.  </w:t>
      </w:r>
    </w:p>
    <w:p w14:paraId="2D68EAE4" w14:textId="36D5FDAB" w:rsidR="00C73270" w:rsidRDefault="00C73270" w:rsidP="00C73270">
      <w:pPr>
        <w:pStyle w:val="a6"/>
        <w:ind w:left="0"/>
        <w:rPr>
          <w:rFonts w:ascii="Times New Roman" w:hAnsi="Times New Roman" w:cs="Times New Roman"/>
          <w:sz w:val="28"/>
          <w:szCs w:val="28"/>
        </w:rPr>
      </w:pPr>
      <w:r>
        <w:rPr>
          <w:rFonts w:ascii="Times New Roman" w:hAnsi="Times New Roman" w:cs="Times New Roman"/>
          <w:sz w:val="28"/>
          <w:szCs w:val="28"/>
        </w:rPr>
        <w:t xml:space="preserve">На другому </w:t>
      </w:r>
      <w:proofErr w:type="spellStart"/>
      <w:r>
        <w:rPr>
          <w:rFonts w:ascii="Times New Roman" w:hAnsi="Times New Roman" w:cs="Times New Roman"/>
          <w:sz w:val="28"/>
          <w:szCs w:val="28"/>
        </w:rPr>
        <w:t>дашборді</w:t>
      </w:r>
      <w:proofErr w:type="spellEnd"/>
      <w:r>
        <w:rPr>
          <w:rFonts w:ascii="Times New Roman" w:hAnsi="Times New Roman" w:cs="Times New Roman"/>
          <w:sz w:val="28"/>
          <w:szCs w:val="28"/>
        </w:rPr>
        <w:t xml:space="preserve"> видно, що області з великими містами завжди лідирують у кількості смертей. І це зрозуміло, що зв</w:t>
      </w:r>
      <w:r w:rsidRPr="00C73270">
        <w:rPr>
          <w:rFonts w:ascii="Times New Roman" w:hAnsi="Times New Roman" w:cs="Times New Roman"/>
          <w:sz w:val="28"/>
          <w:szCs w:val="28"/>
        </w:rPr>
        <w:t>’</w:t>
      </w:r>
      <w:r>
        <w:rPr>
          <w:rFonts w:ascii="Times New Roman" w:hAnsi="Times New Roman" w:cs="Times New Roman"/>
          <w:sz w:val="28"/>
          <w:szCs w:val="28"/>
        </w:rPr>
        <w:t>язано з великою кількістю населення.</w:t>
      </w:r>
    </w:p>
    <w:p w14:paraId="79339CF4" w14:textId="77777777" w:rsidR="00C73270" w:rsidRPr="00C73270" w:rsidRDefault="00C73270" w:rsidP="00C73270">
      <w:pPr>
        <w:pStyle w:val="a6"/>
        <w:ind w:left="0"/>
        <w:rPr>
          <w:rFonts w:ascii="Times New Roman" w:hAnsi="Times New Roman" w:cs="Times New Roman"/>
          <w:sz w:val="28"/>
          <w:szCs w:val="28"/>
        </w:rPr>
      </w:pPr>
    </w:p>
    <w:p w14:paraId="4B3C0E6A" w14:textId="0FE247E1" w:rsidR="00C72B48" w:rsidRPr="00497650" w:rsidRDefault="00DA0C83" w:rsidP="00C73270">
      <w:pPr>
        <w:pStyle w:val="a6"/>
        <w:ind w:left="0"/>
        <w:rPr>
          <w:rFonts w:ascii="Times New Roman" w:hAnsi="Times New Roman" w:cs="Times New Roman"/>
          <w:sz w:val="28"/>
          <w:szCs w:val="28"/>
        </w:rPr>
      </w:pPr>
      <w:r w:rsidRPr="00497650">
        <w:rPr>
          <w:rFonts w:ascii="Times New Roman" w:hAnsi="Times New Roman" w:cs="Times New Roman"/>
          <w:sz w:val="28"/>
          <w:szCs w:val="28"/>
        </w:rPr>
        <w:t xml:space="preserve">Якщо переглянути вищевказану статистику можна подумати що найбільша смертність  у Донецькій області, але якщо порахувати відношення кількості померлих до загальної кількості населення, ми дізнаємось коефіцієнт смертності, </w:t>
      </w:r>
      <w:r w:rsidR="00EB3448" w:rsidRPr="00497650">
        <w:rPr>
          <w:rFonts w:ascii="Times New Roman" w:hAnsi="Times New Roman" w:cs="Times New Roman"/>
          <w:sz w:val="28"/>
          <w:szCs w:val="28"/>
        </w:rPr>
        <w:t>то г</w:t>
      </w:r>
      <w:r w:rsidRPr="00497650">
        <w:rPr>
          <w:rFonts w:ascii="Times New Roman" w:hAnsi="Times New Roman" w:cs="Times New Roman"/>
          <w:sz w:val="28"/>
          <w:szCs w:val="28"/>
        </w:rPr>
        <w:t xml:space="preserve">оловними лідерами по смертності являється Чернігівська область, а найменша смертність на західній Україні та Луганській області, так як там не сильно розвинена хімічна інфраструктура </w:t>
      </w:r>
      <w:r w:rsidR="00EB3448" w:rsidRPr="00497650">
        <w:rPr>
          <w:rFonts w:ascii="Times New Roman" w:hAnsi="Times New Roman" w:cs="Times New Roman"/>
          <w:sz w:val="28"/>
          <w:szCs w:val="28"/>
        </w:rPr>
        <w:t>а на заході ще</w:t>
      </w:r>
      <w:r w:rsidRPr="00497650">
        <w:rPr>
          <w:rFonts w:ascii="Times New Roman" w:hAnsi="Times New Roman" w:cs="Times New Roman"/>
          <w:sz w:val="28"/>
          <w:szCs w:val="28"/>
        </w:rPr>
        <w:t xml:space="preserve"> росте велика кількість лісів. </w:t>
      </w:r>
    </w:p>
    <w:p w14:paraId="5E8CB1CA" w14:textId="19972E53" w:rsidR="00EB3448" w:rsidRPr="00497650" w:rsidRDefault="00EB3448" w:rsidP="00C73270">
      <w:pPr>
        <w:pStyle w:val="a6"/>
        <w:ind w:left="0"/>
        <w:rPr>
          <w:rFonts w:ascii="Times New Roman" w:hAnsi="Times New Roman" w:cs="Times New Roman"/>
          <w:sz w:val="28"/>
          <w:szCs w:val="28"/>
        </w:rPr>
      </w:pPr>
      <w:r w:rsidRPr="00497650">
        <w:rPr>
          <w:rFonts w:ascii="Times New Roman" w:hAnsi="Times New Roman" w:cs="Times New Roman"/>
          <w:sz w:val="28"/>
          <w:szCs w:val="28"/>
        </w:rPr>
        <w:t xml:space="preserve">А відносно років по попередніх даних проглядався спад тенденції смертності, але </w:t>
      </w:r>
      <w:r w:rsidR="00D247A5" w:rsidRPr="00497650">
        <w:rPr>
          <w:rFonts w:ascii="Times New Roman" w:hAnsi="Times New Roman" w:cs="Times New Roman"/>
          <w:sz w:val="28"/>
          <w:szCs w:val="28"/>
        </w:rPr>
        <w:t xml:space="preserve">як було вказано спочатку, так само і </w:t>
      </w:r>
      <w:r w:rsidRPr="00497650">
        <w:rPr>
          <w:rFonts w:ascii="Times New Roman" w:hAnsi="Times New Roman" w:cs="Times New Roman"/>
          <w:sz w:val="28"/>
          <w:szCs w:val="28"/>
        </w:rPr>
        <w:t>по графіку коефіцієнта смертності тенденція дуже повільно спадає, це означає що спад смертності зумовлений лише зменшенням населення України, це звичайно засмучує.</w:t>
      </w:r>
    </w:p>
    <w:p w14:paraId="6ED340D0" w14:textId="27E276E6" w:rsidR="00DA0C83" w:rsidRPr="00497650" w:rsidRDefault="00DA0C83" w:rsidP="00C73270">
      <w:pPr>
        <w:pStyle w:val="a6"/>
        <w:ind w:left="0"/>
        <w:rPr>
          <w:rFonts w:ascii="Times New Roman" w:hAnsi="Times New Roman" w:cs="Times New Roman"/>
          <w:sz w:val="28"/>
          <w:szCs w:val="28"/>
        </w:rPr>
      </w:pPr>
      <w:r w:rsidRPr="00497650">
        <w:rPr>
          <w:rFonts w:ascii="Times New Roman" w:hAnsi="Times New Roman" w:cs="Times New Roman"/>
          <w:sz w:val="28"/>
          <w:szCs w:val="28"/>
        </w:rPr>
        <w:t>Тому потрібно берегти природу, тому що від цього залежить наше життя.</w:t>
      </w:r>
    </w:p>
    <w:sectPr w:rsidR="00DA0C83" w:rsidRPr="00497650" w:rsidSect="003B63B7">
      <w:pgSz w:w="12240" w:h="15840"/>
      <w:pgMar w:top="113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743A8"/>
    <w:multiLevelType w:val="hybridMultilevel"/>
    <w:tmpl w:val="6FEC2CC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FBA71C1"/>
    <w:multiLevelType w:val="hybridMultilevel"/>
    <w:tmpl w:val="69B6C6A2"/>
    <w:lvl w:ilvl="0" w:tplc="EE1075EC">
      <w:start w:val="10"/>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 w15:restartNumberingAfterBreak="0">
    <w:nsid w:val="5500393D"/>
    <w:multiLevelType w:val="hybridMultilevel"/>
    <w:tmpl w:val="EEFE45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53938A0"/>
    <w:multiLevelType w:val="hybridMultilevel"/>
    <w:tmpl w:val="1438212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5177224"/>
    <w:multiLevelType w:val="hybridMultilevel"/>
    <w:tmpl w:val="541E60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71854155">
    <w:abstractNumId w:val="4"/>
  </w:num>
  <w:num w:numId="2" w16cid:durableId="1960792576">
    <w:abstractNumId w:val="3"/>
  </w:num>
  <w:num w:numId="3" w16cid:durableId="1017118849">
    <w:abstractNumId w:val="2"/>
  </w:num>
  <w:num w:numId="4" w16cid:durableId="703410283">
    <w:abstractNumId w:val="0"/>
  </w:num>
  <w:num w:numId="5" w16cid:durableId="1667249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39"/>
    <w:rsid w:val="00003253"/>
    <w:rsid w:val="00014706"/>
    <w:rsid w:val="00027228"/>
    <w:rsid w:val="000A19D3"/>
    <w:rsid w:val="000D1F86"/>
    <w:rsid w:val="00116CBB"/>
    <w:rsid w:val="0015589B"/>
    <w:rsid w:val="00162B80"/>
    <w:rsid w:val="00194E51"/>
    <w:rsid w:val="001A1C00"/>
    <w:rsid w:val="001A7843"/>
    <w:rsid w:val="001E003E"/>
    <w:rsid w:val="0025617F"/>
    <w:rsid w:val="00292984"/>
    <w:rsid w:val="002A3383"/>
    <w:rsid w:val="003A6C23"/>
    <w:rsid w:val="003B63B7"/>
    <w:rsid w:val="003B7E9F"/>
    <w:rsid w:val="003D1B39"/>
    <w:rsid w:val="003E5BDE"/>
    <w:rsid w:val="00411EDB"/>
    <w:rsid w:val="004802DC"/>
    <w:rsid w:val="00497650"/>
    <w:rsid w:val="004A1330"/>
    <w:rsid w:val="004B4FE5"/>
    <w:rsid w:val="004F22F1"/>
    <w:rsid w:val="005C06F8"/>
    <w:rsid w:val="005F5322"/>
    <w:rsid w:val="00632856"/>
    <w:rsid w:val="006721E4"/>
    <w:rsid w:val="006B261C"/>
    <w:rsid w:val="0074092D"/>
    <w:rsid w:val="007470F9"/>
    <w:rsid w:val="007F2A67"/>
    <w:rsid w:val="00847578"/>
    <w:rsid w:val="008C295E"/>
    <w:rsid w:val="0091557C"/>
    <w:rsid w:val="00957F0B"/>
    <w:rsid w:val="009A0C9D"/>
    <w:rsid w:val="00B07B07"/>
    <w:rsid w:val="00B22DF2"/>
    <w:rsid w:val="00B45FD0"/>
    <w:rsid w:val="00B55B44"/>
    <w:rsid w:val="00C04F63"/>
    <w:rsid w:val="00C72B48"/>
    <w:rsid w:val="00C73270"/>
    <w:rsid w:val="00CB6E7D"/>
    <w:rsid w:val="00D247A5"/>
    <w:rsid w:val="00D3243E"/>
    <w:rsid w:val="00DA0C83"/>
    <w:rsid w:val="00DB7605"/>
    <w:rsid w:val="00E10FE2"/>
    <w:rsid w:val="00E3447C"/>
    <w:rsid w:val="00E878C3"/>
    <w:rsid w:val="00E9497B"/>
    <w:rsid w:val="00EB3448"/>
    <w:rsid w:val="00EF432D"/>
    <w:rsid w:val="00F8629D"/>
    <w:rsid w:val="00F8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22F0"/>
  <w15:chartTrackingRefBased/>
  <w15:docId w15:val="{75FE54D2-5006-413C-92DC-BA8C80A8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878C3"/>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4">
    <w:name w:val="Hyperlink"/>
    <w:basedOn w:val="a0"/>
    <w:uiPriority w:val="99"/>
    <w:unhideWhenUsed/>
    <w:rsid w:val="00E10FE2"/>
    <w:rPr>
      <w:color w:val="0563C1" w:themeColor="hyperlink"/>
      <w:u w:val="single"/>
    </w:rPr>
  </w:style>
  <w:style w:type="character" w:styleId="a5">
    <w:name w:val="Unresolved Mention"/>
    <w:basedOn w:val="a0"/>
    <w:uiPriority w:val="99"/>
    <w:semiHidden/>
    <w:unhideWhenUsed/>
    <w:rsid w:val="00E10FE2"/>
    <w:rPr>
      <w:color w:val="605E5C"/>
      <w:shd w:val="clear" w:color="auto" w:fill="E1DFDD"/>
    </w:rPr>
  </w:style>
  <w:style w:type="paragraph" w:styleId="a6">
    <w:name w:val="List Paragraph"/>
    <w:basedOn w:val="a"/>
    <w:uiPriority w:val="34"/>
    <w:qFormat/>
    <w:rsid w:val="00116CBB"/>
    <w:pPr>
      <w:ind w:left="720"/>
      <w:contextualSpacing/>
    </w:pPr>
  </w:style>
  <w:style w:type="character" w:styleId="a7">
    <w:name w:val="FollowedHyperlink"/>
    <w:basedOn w:val="a0"/>
    <w:uiPriority w:val="99"/>
    <w:semiHidden/>
    <w:unhideWhenUsed/>
    <w:rsid w:val="000272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952">
      <w:bodyDiv w:val="1"/>
      <w:marLeft w:val="0"/>
      <w:marRight w:val="0"/>
      <w:marTop w:val="0"/>
      <w:marBottom w:val="0"/>
      <w:divBdr>
        <w:top w:val="none" w:sz="0" w:space="0" w:color="auto"/>
        <w:left w:val="none" w:sz="0" w:space="0" w:color="auto"/>
        <w:bottom w:val="none" w:sz="0" w:space="0" w:color="auto"/>
        <w:right w:val="none" w:sz="0" w:space="0" w:color="auto"/>
      </w:divBdr>
      <w:divsChild>
        <w:div w:id="1319728203">
          <w:marLeft w:val="0"/>
          <w:marRight w:val="0"/>
          <w:marTop w:val="0"/>
          <w:marBottom w:val="0"/>
          <w:divBdr>
            <w:top w:val="none" w:sz="0" w:space="0" w:color="auto"/>
            <w:left w:val="none" w:sz="0" w:space="0" w:color="auto"/>
            <w:bottom w:val="none" w:sz="0" w:space="0" w:color="auto"/>
            <w:right w:val="none" w:sz="0" w:space="0" w:color="auto"/>
          </w:divBdr>
          <w:divsChild>
            <w:div w:id="773594230">
              <w:marLeft w:val="0"/>
              <w:marRight w:val="0"/>
              <w:marTop w:val="0"/>
              <w:marBottom w:val="0"/>
              <w:divBdr>
                <w:top w:val="none" w:sz="0" w:space="0" w:color="auto"/>
                <w:left w:val="none" w:sz="0" w:space="0" w:color="auto"/>
                <w:bottom w:val="none" w:sz="0" w:space="0" w:color="auto"/>
                <w:right w:val="none" w:sz="0" w:space="0" w:color="auto"/>
              </w:divBdr>
            </w:div>
            <w:div w:id="1602955954">
              <w:marLeft w:val="0"/>
              <w:marRight w:val="0"/>
              <w:marTop w:val="0"/>
              <w:marBottom w:val="0"/>
              <w:divBdr>
                <w:top w:val="none" w:sz="0" w:space="0" w:color="auto"/>
                <w:left w:val="none" w:sz="0" w:space="0" w:color="auto"/>
                <w:bottom w:val="none" w:sz="0" w:space="0" w:color="auto"/>
                <w:right w:val="none" w:sz="0" w:space="0" w:color="auto"/>
              </w:divBdr>
            </w:div>
            <w:div w:id="2125616811">
              <w:marLeft w:val="0"/>
              <w:marRight w:val="0"/>
              <w:marTop w:val="0"/>
              <w:marBottom w:val="0"/>
              <w:divBdr>
                <w:top w:val="none" w:sz="0" w:space="0" w:color="auto"/>
                <w:left w:val="none" w:sz="0" w:space="0" w:color="auto"/>
                <w:bottom w:val="none" w:sz="0" w:space="0" w:color="auto"/>
                <w:right w:val="none" w:sz="0" w:space="0" w:color="auto"/>
              </w:divBdr>
            </w:div>
            <w:div w:id="38865962">
              <w:marLeft w:val="0"/>
              <w:marRight w:val="0"/>
              <w:marTop w:val="0"/>
              <w:marBottom w:val="0"/>
              <w:divBdr>
                <w:top w:val="none" w:sz="0" w:space="0" w:color="auto"/>
                <w:left w:val="none" w:sz="0" w:space="0" w:color="auto"/>
                <w:bottom w:val="none" w:sz="0" w:space="0" w:color="auto"/>
                <w:right w:val="none" w:sz="0" w:space="0" w:color="auto"/>
              </w:divBdr>
            </w:div>
            <w:div w:id="901410050">
              <w:marLeft w:val="0"/>
              <w:marRight w:val="0"/>
              <w:marTop w:val="0"/>
              <w:marBottom w:val="0"/>
              <w:divBdr>
                <w:top w:val="none" w:sz="0" w:space="0" w:color="auto"/>
                <w:left w:val="none" w:sz="0" w:space="0" w:color="auto"/>
                <w:bottom w:val="none" w:sz="0" w:space="0" w:color="auto"/>
                <w:right w:val="none" w:sz="0" w:space="0" w:color="auto"/>
              </w:divBdr>
            </w:div>
            <w:div w:id="117070675">
              <w:marLeft w:val="0"/>
              <w:marRight w:val="0"/>
              <w:marTop w:val="0"/>
              <w:marBottom w:val="0"/>
              <w:divBdr>
                <w:top w:val="none" w:sz="0" w:space="0" w:color="auto"/>
                <w:left w:val="none" w:sz="0" w:space="0" w:color="auto"/>
                <w:bottom w:val="none" w:sz="0" w:space="0" w:color="auto"/>
                <w:right w:val="none" w:sz="0" w:space="0" w:color="auto"/>
              </w:divBdr>
            </w:div>
            <w:div w:id="342249854">
              <w:marLeft w:val="0"/>
              <w:marRight w:val="0"/>
              <w:marTop w:val="0"/>
              <w:marBottom w:val="0"/>
              <w:divBdr>
                <w:top w:val="none" w:sz="0" w:space="0" w:color="auto"/>
                <w:left w:val="none" w:sz="0" w:space="0" w:color="auto"/>
                <w:bottom w:val="none" w:sz="0" w:space="0" w:color="auto"/>
                <w:right w:val="none" w:sz="0" w:space="0" w:color="auto"/>
              </w:divBdr>
            </w:div>
            <w:div w:id="1585456959">
              <w:marLeft w:val="0"/>
              <w:marRight w:val="0"/>
              <w:marTop w:val="0"/>
              <w:marBottom w:val="0"/>
              <w:divBdr>
                <w:top w:val="none" w:sz="0" w:space="0" w:color="auto"/>
                <w:left w:val="none" w:sz="0" w:space="0" w:color="auto"/>
                <w:bottom w:val="none" w:sz="0" w:space="0" w:color="auto"/>
                <w:right w:val="none" w:sz="0" w:space="0" w:color="auto"/>
              </w:divBdr>
            </w:div>
            <w:div w:id="691613871">
              <w:marLeft w:val="0"/>
              <w:marRight w:val="0"/>
              <w:marTop w:val="0"/>
              <w:marBottom w:val="0"/>
              <w:divBdr>
                <w:top w:val="none" w:sz="0" w:space="0" w:color="auto"/>
                <w:left w:val="none" w:sz="0" w:space="0" w:color="auto"/>
                <w:bottom w:val="none" w:sz="0" w:space="0" w:color="auto"/>
                <w:right w:val="none" w:sz="0" w:space="0" w:color="auto"/>
              </w:divBdr>
            </w:div>
            <w:div w:id="830289919">
              <w:marLeft w:val="0"/>
              <w:marRight w:val="0"/>
              <w:marTop w:val="0"/>
              <w:marBottom w:val="0"/>
              <w:divBdr>
                <w:top w:val="none" w:sz="0" w:space="0" w:color="auto"/>
                <w:left w:val="none" w:sz="0" w:space="0" w:color="auto"/>
                <w:bottom w:val="none" w:sz="0" w:space="0" w:color="auto"/>
                <w:right w:val="none" w:sz="0" w:space="0" w:color="auto"/>
              </w:divBdr>
            </w:div>
            <w:div w:id="1103187031">
              <w:marLeft w:val="0"/>
              <w:marRight w:val="0"/>
              <w:marTop w:val="0"/>
              <w:marBottom w:val="0"/>
              <w:divBdr>
                <w:top w:val="none" w:sz="0" w:space="0" w:color="auto"/>
                <w:left w:val="none" w:sz="0" w:space="0" w:color="auto"/>
                <w:bottom w:val="none" w:sz="0" w:space="0" w:color="auto"/>
                <w:right w:val="none" w:sz="0" w:space="0" w:color="auto"/>
              </w:divBdr>
            </w:div>
            <w:div w:id="1079059830">
              <w:marLeft w:val="0"/>
              <w:marRight w:val="0"/>
              <w:marTop w:val="0"/>
              <w:marBottom w:val="0"/>
              <w:divBdr>
                <w:top w:val="none" w:sz="0" w:space="0" w:color="auto"/>
                <w:left w:val="none" w:sz="0" w:space="0" w:color="auto"/>
                <w:bottom w:val="none" w:sz="0" w:space="0" w:color="auto"/>
                <w:right w:val="none" w:sz="0" w:space="0" w:color="auto"/>
              </w:divBdr>
            </w:div>
            <w:div w:id="921186689">
              <w:marLeft w:val="0"/>
              <w:marRight w:val="0"/>
              <w:marTop w:val="0"/>
              <w:marBottom w:val="0"/>
              <w:divBdr>
                <w:top w:val="none" w:sz="0" w:space="0" w:color="auto"/>
                <w:left w:val="none" w:sz="0" w:space="0" w:color="auto"/>
                <w:bottom w:val="none" w:sz="0" w:space="0" w:color="auto"/>
                <w:right w:val="none" w:sz="0" w:space="0" w:color="auto"/>
              </w:divBdr>
            </w:div>
            <w:div w:id="692343165">
              <w:marLeft w:val="0"/>
              <w:marRight w:val="0"/>
              <w:marTop w:val="0"/>
              <w:marBottom w:val="0"/>
              <w:divBdr>
                <w:top w:val="none" w:sz="0" w:space="0" w:color="auto"/>
                <w:left w:val="none" w:sz="0" w:space="0" w:color="auto"/>
                <w:bottom w:val="none" w:sz="0" w:space="0" w:color="auto"/>
                <w:right w:val="none" w:sz="0" w:space="0" w:color="auto"/>
              </w:divBdr>
            </w:div>
            <w:div w:id="1306543168">
              <w:marLeft w:val="0"/>
              <w:marRight w:val="0"/>
              <w:marTop w:val="0"/>
              <w:marBottom w:val="0"/>
              <w:divBdr>
                <w:top w:val="none" w:sz="0" w:space="0" w:color="auto"/>
                <w:left w:val="none" w:sz="0" w:space="0" w:color="auto"/>
                <w:bottom w:val="none" w:sz="0" w:space="0" w:color="auto"/>
                <w:right w:val="none" w:sz="0" w:space="0" w:color="auto"/>
              </w:divBdr>
            </w:div>
            <w:div w:id="1618176148">
              <w:marLeft w:val="0"/>
              <w:marRight w:val="0"/>
              <w:marTop w:val="0"/>
              <w:marBottom w:val="0"/>
              <w:divBdr>
                <w:top w:val="none" w:sz="0" w:space="0" w:color="auto"/>
                <w:left w:val="none" w:sz="0" w:space="0" w:color="auto"/>
                <w:bottom w:val="none" w:sz="0" w:space="0" w:color="auto"/>
                <w:right w:val="none" w:sz="0" w:space="0" w:color="auto"/>
              </w:divBdr>
            </w:div>
            <w:div w:id="790827537">
              <w:marLeft w:val="0"/>
              <w:marRight w:val="0"/>
              <w:marTop w:val="0"/>
              <w:marBottom w:val="0"/>
              <w:divBdr>
                <w:top w:val="none" w:sz="0" w:space="0" w:color="auto"/>
                <w:left w:val="none" w:sz="0" w:space="0" w:color="auto"/>
                <w:bottom w:val="none" w:sz="0" w:space="0" w:color="auto"/>
                <w:right w:val="none" w:sz="0" w:space="0" w:color="auto"/>
              </w:divBdr>
            </w:div>
            <w:div w:id="429473799">
              <w:marLeft w:val="0"/>
              <w:marRight w:val="0"/>
              <w:marTop w:val="0"/>
              <w:marBottom w:val="0"/>
              <w:divBdr>
                <w:top w:val="none" w:sz="0" w:space="0" w:color="auto"/>
                <w:left w:val="none" w:sz="0" w:space="0" w:color="auto"/>
                <w:bottom w:val="none" w:sz="0" w:space="0" w:color="auto"/>
                <w:right w:val="none" w:sz="0" w:space="0" w:color="auto"/>
              </w:divBdr>
            </w:div>
            <w:div w:id="1728995891">
              <w:marLeft w:val="0"/>
              <w:marRight w:val="0"/>
              <w:marTop w:val="0"/>
              <w:marBottom w:val="0"/>
              <w:divBdr>
                <w:top w:val="none" w:sz="0" w:space="0" w:color="auto"/>
                <w:left w:val="none" w:sz="0" w:space="0" w:color="auto"/>
                <w:bottom w:val="none" w:sz="0" w:space="0" w:color="auto"/>
                <w:right w:val="none" w:sz="0" w:space="0" w:color="auto"/>
              </w:divBdr>
            </w:div>
            <w:div w:id="1443647722">
              <w:marLeft w:val="0"/>
              <w:marRight w:val="0"/>
              <w:marTop w:val="0"/>
              <w:marBottom w:val="0"/>
              <w:divBdr>
                <w:top w:val="none" w:sz="0" w:space="0" w:color="auto"/>
                <w:left w:val="none" w:sz="0" w:space="0" w:color="auto"/>
                <w:bottom w:val="none" w:sz="0" w:space="0" w:color="auto"/>
                <w:right w:val="none" w:sz="0" w:space="0" w:color="auto"/>
              </w:divBdr>
            </w:div>
            <w:div w:id="898437195">
              <w:marLeft w:val="0"/>
              <w:marRight w:val="0"/>
              <w:marTop w:val="0"/>
              <w:marBottom w:val="0"/>
              <w:divBdr>
                <w:top w:val="none" w:sz="0" w:space="0" w:color="auto"/>
                <w:left w:val="none" w:sz="0" w:space="0" w:color="auto"/>
                <w:bottom w:val="none" w:sz="0" w:space="0" w:color="auto"/>
                <w:right w:val="none" w:sz="0" w:space="0" w:color="auto"/>
              </w:divBdr>
            </w:div>
            <w:div w:id="605502343">
              <w:marLeft w:val="0"/>
              <w:marRight w:val="0"/>
              <w:marTop w:val="0"/>
              <w:marBottom w:val="0"/>
              <w:divBdr>
                <w:top w:val="none" w:sz="0" w:space="0" w:color="auto"/>
                <w:left w:val="none" w:sz="0" w:space="0" w:color="auto"/>
                <w:bottom w:val="none" w:sz="0" w:space="0" w:color="auto"/>
                <w:right w:val="none" w:sz="0" w:space="0" w:color="auto"/>
              </w:divBdr>
            </w:div>
            <w:div w:id="972292756">
              <w:marLeft w:val="0"/>
              <w:marRight w:val="0"/>
              <w:marTop w:val="0"/>
              <w:marBottom w:val="0"/>
              <w:divBdr>
                <w:top w:val="none" w:sz="0" w:space="0" w:color="auto"/>
                <w:left w:val="none" w:sz="0" w:space="0" w:color="auto"/>
                <w:bottom w:val="none" w:sz="0" w:space="0" w:color="auto"/>
                <w:right w:val="none" w:sz="0" w:space="0" w:color="auto"/>
              </w:divBdr>
            </w:div>
            <w:div w:id="2035033300">
              <w:marLeft w:val="0"/>
              <w:marRight w:val="0"/>
              <w:marTop w:val="0"/>
              <w:marBottom w:val="0"/>
              <w:divBdr>
                <w:top w:val="none" w:sz="0" w:space="0" w:color="auto"/>
                <w:left w:val="none" w:sz="0" w:space="0" w:color="auto"/>
                <w:bottom w:val="none" w:sz="0" w:space="0" w:color="auto"/>
                <w:right w:val="none" w:sz="0" w:space="0" w:color="auto"/>
              </w:divBdr>
            </w:div>
            <w:div w:id="16424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views/2005-2021/sheet4?:language=en-US&amp;:sid=&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t.gov.ua/uk/explorer?urn=SSSU:DF_POPULATION_STRUCTURE(7.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2</Pages>
  <Words>2274</Words>
  <Characters>1297</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naymik_i@ukr.net</dc:creator>
  <cp:keywords/>
  <dc:description/>
  <cp:lastModifiedBy>naymik_i@ukr.net</cp:lastModifiedBy>
  <cp:revision>12</cp:revision>
  <dcterms:created xsi:type="dcterms:W3CDTF">2024-05-07T10:22:00Z</dcterms:created>
  <dcterms:modified xsi:type="dcterms:W3CDTF">2024-05-09T14:32:00Z</dcterms:modified>
</cp:coreProperties>
</file>