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72867" w14:textId="77777777" w:rsidR="00BC69C7" w:rsidRPr="00A11FE7" w:rsidRDefault="00BC69C7" w:rsidP="00307729">
      <w:pPr>
        <w:spacing w:line="480" w:lineRule="auto"/>
        <w:jc w:val="center"/>
        <w:rPr>
          <w:rFonts w:ascii="Times New Roman" w:hAnsi="Times New Roman" w:cs="Times New Roman"/>
          <w:sz w:val="22"/>
          <w:szCs w:val="22"/>
        </w:rPr>
      </w:pPr>
    </w:p>
    <w:p w14:paraId="0CA4C6DD" w14:textId="77777777" w:rsidR="00BC69C7" w:rsidRPr="00A11FE7" w:rsidRDefault="00BC69C7" w:rsidP="00307729">
      <w:pPr>
        <w:spacing w:line="480" w:lineRule="auto"/>
        <w:jc w:val="center"/>
        <w:rPr>
          <w:rFonts w:ascii="Times New Roman" w:hAnsi="Times New Roman" w:cs="Times New Roman"/>
          <w:sz w:val="22"/>
          <w:szCs w:val="22"/>
        </w:rPr>
      </w:pPr>
    </w:p>
    <w:p w14:paraId="15C4291E" w14:textId="77777777" w:rsidR="00BC69C7" w:rsidRPr="00A11FE7" w:rsidRDefault="00BC69C7" w:rsidP="00307729">
      <w:pPr>
        <w:spacing w:line="480" w:lineRule="auto"/>
        <w:jc w:val="center"/>
        <w:rPr>
          <w:rFonts w:ascii="Times New Roman" w:hAnsi="Times New Roman" w:cs="Times New Roman"/>
          <w:sz w:val="22"/>
          <w:szCs w:val="22"/>
        </w:rPr>
      </w:pPr>
    </w:p>
    <w:p w14:paraId="7FFDF94D" w14:textId="77777777" w:rsidR="00BC69C7" w:rsidRPr="00A11FE7" w:rsidRDefault="00BC69C7" w:rsidP="00307729">
      <w:pPr>
        <w:spacing w:line="480" w:lineRule="auto"/>
        <w:jc w:val="center"/>
        <w:rPr>
          <w:rFonts w:ascii="Times New Roman" w:hAnsi="Times New Roman" w:cs="Times New Roman"/>
          <w:sz w:val="22"/>
          <w:szCs w:val="22"/>
        </w:rPr>
      </w:pPr>
    </w:p>
    <w:p w14:paraId="5AE8936D" w14:textId="77777777" w:rsidR="00BC69C7" w:rsidRPr="00A11FE7" w:rsidRDefault="00BC69C7" w:rsidP="00307729">
      <w:pPr>
        <w:spacing w:line="480" w:lineRule="auto"/>
        <w:jc w:val="center"/>
        <w:rPr>
          <w:rFonts w:ascii="Times New Roman" w:hAnsi="Times New Roman" w:cs="Times New Roman"/>
          <w:sz w:val="22"/>
          <w:szCs w:val="22"/>
        </w:rPr>
      </w:pPr>
    </w:p>
    <w:p w14:paraId="0BF976AE" w14:textId="77777777" w:rsidR="00BC69C7" w:rsidRPr="00A11FE7" w:rsidRDefault="00BC69C7" w:rsidP="00307729">
      <w:pPr>
        <w:spacing w:line="480" w:lineRule="auto"/>
        <w:jc w:val="center"/>
        <w:rPr>
          <w:rFonts w:ascii="Times New Roman" w:hAnsi="Times New Roman" w:cs="Times New Roman"/>
          <w:sz w:val="22"/>
          <w:szCs w:val="22"/>
        </w:rPr>
      </w:pPr>
    </w:p>
    <w:p w14:paraId="614AB769" w14:textId="0F3D1975" w:rsidR="00E12860" w:rsidRPr="00A11FE7" w:rsidRDefault="00E12860" w:rsidP="00307729">
      <w:pPr>
        <w:spacing w:line="480" w:lineRule="auto"/>
        <w:jc w:val="center"/>
        <w:rPr>
          <w:rFonts w:ascii="Times New Roman" w:hAnsi="Times New Roman" w:cs="Times New Roman"/>
          <w:sz w:val="22"/>
          <w:szCs w:val="22"/>
        </w:rPr>
      </w:pPr>
      <w:r w:rsidRPr="00A11FE7">
        <w:rPr>
          <w:rFonts w:ascii="Times New Roman" w:hAnsi="Times New Roman" w:cs="Times New Roman"/>
          <w:sz w:val="22"/>
          <w:szCs w:val="22"/>
        </w:rPr>
        <w:t>WRITTEN CONSULTING CASE ASSIGNMENT</w:t>
      </w:r>
    </w:p>
    <w:p w14:paraId="2C4C141F" w14:textId="1AA349BB" w:rsidR="00E12860" w:rsidRPr="00A11FE7" w:rsidRDefault="00D91831" w:rsidP="00307729">
      <w:pPr>
        <w:spacing w:line="480" w:lineRule="auto"/>
        <w:jc w:val="center"/>
        <w:rPr>
          <w:rFonts w:ascii="Times New Roman" w:hAnsi="Times New Roman" w:cs="Times New Roman"/>
          <w:sz w:val="22"/>
          <w:szCs w:val="22"/>
        </w:rPr>
      </w:pPr>
      <w:r w:rsidRPr="00A11FE7">
        <w:rPr>
          <w:rFonts w:ascii="Times New Roman" w:hAnsi="Times New Roman" w:cs="Times New Roman"/>
          <w:sz w:val="22"/>
          <w:szCs w:val="22"/>
        </w:rPr>
        <w:t>FINAL COPY</w:t>
      </w:r>
    </w:p>
    <w:p w14:paraId="33B50C5C" w14:textId="77777777" w:rsidR="00485A8E" w:rsidRPr="00A11FE7" w:rsidRDefault="00485A8E" w:rsidP="00307729">
      <w:pPr>
        <w:spacing w:line="480" w:lineRule="auto"/>
        <w:jc w:val="center"/>
        <w:rPr>
          <w:rFonts w:ascii="Times New Roman" w:hAnsi="Times New Roman" w:cs="Times New Roman"/>
          <w:sz w:val="22"/>
          <w:szCs w:val="22"/>
        </w:rPr>
      </w:pPr>
      <w:r w:rsidRPr="00A11FE7">
        <w:rPr>
          <w:rFonts w:ascii="Times New Roman" w:hAnsi="Times New Roman" w:cs="Times New Roman"/>
          <w:sz w:val="22"/>
          <w:szCs w:val="22"/>
        </w:rPr>
        <w:t>Naunidh Singh</w:t>
      </w:r>
    </w:p>
    <w:p w14:paraId="2AAFF0E4" w14:textId="01ECC20D" w:rsidR="00536FCF" w:rsidRPr="00A11FE7" w:rsidRDefault="00536FCF" w:rsidP="00307729">
      <w:pPr>
        <w:spacing w:line="480" w:lineRule="auto"/>
        <w:jc w:val="center"/>
        <w:rPr>
          <w:rFonts w:ascii="Times New Roman" w:hAnsi="Times New Roman" w:cs="Times New Roman"/>
          <w:sz w:val="22"/>
          <w:szCs w:val="22"/>
        </w:rPr>
      </w:pPr>
      <w:r w:rsidRPr="00A11FE7">
        <w:rPr>
          <w:rFonts w:ascii="Times New Roman" w:hAnsi="Times New Roman" w:cs="Times New Roman"/>
          <w:sz w:val="22"/>
          <w:szCs w:val="22"/>
        </w:rPr>
        <w:br/>
      </w:r>
    </w:p>
    <w:p w14:paraId="03F6E339" w14:textId="77777777" w:rsidR="004122CD" w:rsidRPr="00A11FE7" w:rsidRDefault="004122CD" w:rsidP="00A171C0">
      <w:pPr>
        <w:spacing w:line="480" w:lineRule="auto"/>
        <w:rPr>
          <w:rFonts w:ascii="Times New Roman" w:hAnsi="Times New Roman" w:cs="Times New Roman"/>
          <w:sz w:val="22"/>
          <w:szCs w:val="22"/>
        </w:rPr>
      </w:pPr>
      <w:r w:rsidRPr="00A11FE7">
        <w:rPr>
          <w:rFonts w:ascii="Times New Roman" w:hAnsi="Times New Roman" w:cs="Times New Roman"/>
          <w:sz w:val="22"/>
          <w:szCs w:val="22"/>
        </w:rPr>
        <w:br w:type="page"/>
      </w:r>
    </w:p>
    <w:p w14:paraId="3FB08A7B" w14:textId="7DA422FA" w:rsidR="004122CD" w:rsidRPr="00A11FE7" w:rsidRDefault="004122CD" w:rsidP="001F537D">
      <w:pPr>
        <w:pStyle w:val="NormalWeb"/>
        <w:spacing w:after="0" w:line="240" w:lineRule="auto"/>
        <w:rPr>
          <w:rFonts w:eastAsia="Times New Roman"/>
          <w:kern w:val="0"/>
          <w:lang w:eastAsia="en-GB"/>
          <w14:ligatures w14:val="none"/>
        </w:rPr>
      </w:pPr>
      <w:r w:rsidRPr="00A11FE7">
        <w:rPr>
          <w:sz w:val="22"/>
          <w:szCs w:val="22"/>
        </w:rPr>
        <w:lastRenderedPageBreak/>
        <w:t>T</w:t>
      </w:r>
      <w:r w:rsidR="006B3690" w:rsidRPr="00A11FE7">
        <w:rPr>
          <w:sz w:val="22"/>
          <w:szCs w:val="22"/>
        </w:rPr>
        <w:t>O</w:t>
      </w:r>
      <w:r w:rsidR="00D20ED5" w:rsidRPr="00A11FE7">
        <w:rPr>
          <w:sz w:val="22"/>
          <w:szCs w:val="22"/>
        </w:rPr>
        <w:t xml:space="preserve">: </w:t>
      </w:r>
      <w:r w:rsidR="00BC69C7" w:rsidRPr="00A11FE7">
        <w:rPr>
          <w:rFonts w:eastAsia="Times New Roman"/>
          <w:color w:val="0E101A"/>
          <w:kern w:val="0"/>
          <w:sz w:val="22"/>
          <w:szCs w:val="22"/>
          <w:lang w:eastAsia="en-GB"/>
          <w14:ligatures w14:val="none"/>
        </w:rPr>
        <w:t xml:space="preserve">Simon Lejeune, Senior Director, Acquisition, </w:t>
      </w:r>
      <w:proofErr w:type="spellStart"/>
      <w:r w:rsidR="00BC69C7" w:rsidRPr="00A11FE7">
        <w:rPr>
          <w:rFonts w:eastAsia="Times New Roman"/>
          <w:color w:val="0E101A"/>
          <w:kern w:val="0"/>
          <w:sz w:val="22"/>
          <w:szCs w:val="22"/>
          <w:lang w:eastAsia="en-GB"/>
          <w14:ligatures w14:val="none"/>
        </w:rPr>
        <w:t>Wealthsimple</w:t>
      </w:r>
      <w:proofErr w:type="spellEnd"/>
      <w:r w:rsidR="00BC69C7" w:rsidRPr="00A11FE7">
        <w:rPr>
          <w:rFonts w:eastAsia="Times New Roman"/>
          <w:color w:val="0E101A"/>
          <w:kern w:val="0"/>
          <w:sz w:val="22"/>
          <w:szCs w:val="22"/>
          <w:lang w:eastAsia="en-GB"/>
          <w14:ligatures w14:val="none"/>
        </w:rPr>
        <w:t xml:space="preserve"> (WS)</w:t>
      </w:r>
    </w:p>
    <w:p w14:paraId="3536AF60" w14:textId="789C8060" w:rsidR="004122CD" w:rsidRPr="00A11FE7" w:rsidRDefault="004122CD" w:rsidP="001F537D">
      <w:pPr>
        <w:spacing w:after="0" w:line="276" w:lineRule="auto"/>
        <w:rPr>
          <w:rFonts w:ascii="Times New Roman" w:hAnsi="Times New Roman" w:cs="Times New Roman"/>
          <w:sz w:val="22"/>
          <w:szCs w:val="22"/>
        </w:rPr>
      </w:pPr>
      <w:r w:rsidRPr="00A11FE7">
        <w:rPr>
          <w:rFonts w:ascii="Times New Roman" w:hAnsi="Times New Roman" w:cs="Times New Roman"/>
          <w:sz w:val="22"/>
          <w:szCs w:val="22"/>
        </w:rPr>
        <w:t>F</w:t>
      </w:r>
      <w:r w:rsidR="006B3690" w:rsidRPr="00A11FE7">
        <w:rPr>
          <w:rFonts w:ascii="Times New Roman" w:hAnsi="Times New Roman" w:cs="Times New Roman"/>
          <w:sz w:val="22"/>
          <w:szCs w:val="22"/>
        </w:rPr>
        <w:t>ROM</w:t>
      </w:r>
      <w:r w:rsidR="00AC6A48" w:rsidRPr="00A11FE7">
        <w:rPr>
          <w:rFonts w:ascii="Times New Roman" w:hAnsi="Times New Roman" w:cs="Times New Roman"/>
          <w:sz w:val="22"/>
          <w:szCs w:val="22"/>
        </w:rPr>
        <w:t>:</w:t>
      </w:r>
      <w:r w:rsidR="008133E8" w:rsidRPr="00A11FE7">
        <w:rPr>
          <w:rFonts w:ascii="Times New Roman" w:hAnsi="Times New Roman" w:cs="Times New Roman"/>
          <w:sz w:val="22"/>
          <w:szCs w:val="22"/>
        </w:rPr>
        <w:t xml:space="preserve"> </w:t>
      </w:r>
      <w:r w:rsidR="00AC6A48" w:rsidRPr="00A11FE7">
        <w:rPr>
          <w:rFonts w:ascii="Times New Roman" w:hAnsi="Times New Roman" w:cs="Times New Roman"/>
          <w:sz w:val="22"/>
          <w:szCs w:val="22"/>
        </w:rPr>
        <w:t xml:space="preserve">Naunidh Singh </w:t>
      </w:r>
    </w:p>
    <w:p w14:paraId="132FF844" w14:textId="7A72C07A" w:rsidR="00AC6A48" w:rsidRPr="00A11FE7" w:rsidRDefault="00DF55F1" w:rsidP="001F537D">
      <w:pPr>
        <w:spacing w:after="0" w:line="276" w:lineRule="auto"/>
        <w:rPr>
          <w:rFonts w:ascii="Times New Roman" w:hAnsi="Times New Roman" w:cs="Times New Roman"/>
          <w:sz w:val="22"/>
          <w:szCs w:val="22"/>
        </w:rPr>
      </w:pPr>
      <w:r w:rsidRPr="00A11FE7">
        <w:rPr>
          <w:rFonts w:ascii="Times New Roman" w:hAnsi="Times New Roman" w:cs="Times New Roman"/>
          <w:sz w:val="22"/>
          <w:szCs w:val="22"/>
        </w:rPr>
        <w:t>D</w:t>
      </w:r>
      <w:r w:rsidR="00E06DCE" w:rsidRPr="00A11FE7">
        <w:rPr>
          <w:rFonts w:ascii="Times New Roman" w:hAnsi="Times New Roman" w:cs="Times New Roman"/>
          <w:sz w:val="22"/>
          <w:szCs w:val="22"/>
        </w:rPr>
        <w:t>ATE</w:t>
      </w:r>
      <w:r w:rsidRPr="00A11FE7">
        <w:rPr>
          <w:rFonts w:ascii="Times New Roman" w:hAnsi="Times New Roman" w:cs="Times New Roman"/>
          <w:sz w:val="22"/>
          <w:szCs w:val="22"/>
        </w:rPr>
        <w:t>: June 27, 2024</w:t>
      </w:r>
    </w:p>
    <w:p w14:paraId="4CF8B992" w14:textId="1C6F4AF5" w:rsidR="00210E8B" w:rsidRPr="00A11FE7" w:rsidRDefault="004122CD" w:rsidP="001F537D">
      <w:pPr>
        <w:pStyle w:val="NormalWeb"/>
        <w:spacing w:line="240" w:lineRule="auto"/>
        <w:rPr>
          <w:rFonts w:eastAsia="Times New Roman"/>
          <w:kern w:val="0"/>
          <w:sz w:val="22"/>
          <w:szCs w:val="22"/>
          <w:u w:val="single"/>
          <w:lang w:eastAsia="en-GB"/>
          <w14:ligatures w14:val="none"/>
        </w:rPr>
      </w:pPr>
      <w:r w:rsidRPr="00A11FE7">
        <w:rPr>
          <w:sz w:val="22"/>
          <w:szCs w:val="22"/>
        </w:rPr>
        <w:t>S</w:t>
      </w:r>
      <w:r w:rsidR="00E06DCE" w:rsidRPr="00A11FE7">
        <w:rPr>
          <w:sz w:val="22"/>
          <w:szCs w:val="22"/>
        </w:rPr>
        <w:t>UBJECT</w:t>
      </w:r>
      <w:r w:rsidR="00066B3E" w:rsidRPr="00A11FE7">
        <w:rPr>
          <w:sz w:val="22"/>
          <w:szCs w:val="22"/>
        </w:rPr>
        <w:t xml:space="preserve">: </w:t>
      </w:r>
      <w:r w:rsidR="00066B3E" w:rsidRPr="00A11FE7">
        <w:rPr>
          <w:rFonts w:eastAsia="Times New Roman"/>
          <w:kern w:val="0"/>
          <w:sz w:val="22"/>
          <w:szCs w:val="22"/>
          <w:lang w:eastAsia="en-GB"/>
          <w14:ligatures w14:val="none"/>
        </w:rPr>
        <w:t>Wealth simple</w:t>
      </w:r>
      <w:r w:rsidR="00084F1E">
        <w:rPr>
          <w:rFonts w:eastAsia="Times New Roman"/>
          <w:kern w:val="0"/>
          <w:sz w:val="22"/>
          <w:szCs w:val="22"/>
          <w:lang w:eastAsia="en-GB"/>
          <w14:ligatures w14:val="none"/>
        </w:rPr>
        <w:t xml:space="preserve"> case analysis and recommendation.</w:t>
      </w:r>
    </w:p>
    <w:p w14:paraId="040D50DC" w14:textId="7CF3FEDC" w:rsidR="00463041" w:rsidRPr="00A11FE7" w:rsidRDefault="004122CD" w:rsidP="001F537D">
      <w:pPr>
        <w:pStyle w:val="NormalWeb"/>
        <w:spacing w:line="480" w:lineRule="auto"/>
        <w:rPr>
          <w:rFonts w:eastAsia="Times New Roman"/>
          <w:b/>
          <w:bCs/>
          <w:kern w:val="0"/>
          <w:sz w:val="22"/>
          <w:szCs w:val="22"/>
          <w:lang w:eastAsia="en-GB"/>
          <w14:ligatures w14:val="none"/>
        </w:rPr>
      </w:pPr>
      <w:r w:rsidRPr="00A11FE7">
        <w:rPr>
          <w:b/>
          <w:bCs/>
          <w:sz w:val="22"/>
          <w:szCs w:val="22"/>
        </w:rPr>
        <w:t>Recommendation</w:t>
      </w:r>
      <w:r w:rsidRPr="00A11FE7">
        <w:rPr>
          <w:sz w:val="22"/>
          <w:szCs w:val="22"/>
        </w:rPr>
        <w:t>:</w:t>
      </w:r>
      <w:r w:rsidR="00B1101E" w:rsidRPr="00A11FE7">
        <w:rPr>
          <w:rFonts w:eastAsia="Times New Roman"/>
          <w:kern w:val="0"/>
          <w:sz w:val="22"/>
          <w:szCs w:val="22"/>
          <w:lang w:eastAsia="en-GB"/>
          <w14:ligatures w14:val="none"/>
        </w:rPr>
        <w:t xml:space="preserve"> </w:t>
      </w:r>
      <w:r w:rsidR="009F6343" w:rsidRPr="00A11FE7">
        <w:rPr>
          <w:rFonts w:eastAsia="Times New Roman"/>
          <w:kern w:val="0"/>
          <w:sz w:val="22"/>
          <w:szCs w:val="22"/>
          <w:u w:val="single"/>
          <w:lang w:eastAsia="en-GB"/>
          <w14:ligatures w14:val="none"/>
        </w:rPr>
        <w:t xml:space="preserve">Leverage </w:t>
      </w:r>
      <w:proofErr w:type="spellStart"/>
      <w:r w:rsidR="009F6343" w:rsidRPr="00A11FE7">
        <w:rPr>
          <w:rFonts w:eastAsia="Times New Roman"/>
          <w:kern w:val="0"/>
          <w:sz w:val="22"/>
          <w:szCs w:val="22"/>
          <w:u w:val="single"/>
          <w:lang w:eastAsia="en-GB"/>
          <w14:ligatures w14:val="none"/>
        </w:rPr>
        <w:t>Wealthsimple's</w:t>
      </w:r>
      <w:proofErr w:type="spellEnd"/>
      <w:r w:rsidR="009F6343" w:rsidRPr="00A11FE7">
        <w:rPr>
          <w:rFonts w:eastAsia="Times New Roman"/>
          <w:kern w:val="0"/>
          <w:sz w:val="22"/>
          <w:szCs w:val="22"/>
          <w:u w:val="single"/>
          <w:lang w:eastAsia="en-GB"/>
          <w14:ligatures w14:val="none"/>
        </w:rPr>
        <w:t xml:space="preserve"> Cash App to Offer Advanced Trading Courses and TMX Trading Software, Enhancing Gen Z Engagement and Financial Literacy</w:t>
      </w:r>
      <w:r w:rsidR="009F6343" w:rsidRPr="00A11FE7">
        <w:rPr>
          <w:rFonts w:eastAsia="Times New Roman"/>
          <w:b/>
          <w:bCs/>
          <w:kern w:val="0"/>
          <w:sz w:val="22"/>
          <w:szCs w:val="22"/>
          <w:u w:val="single"/>
          <w:lang w:eastAsia="en-GB"/>
          <w14:ligatures w14:val="none"/>
        </w:rPr>
        <w:t>.</w:t>
      </w:r>
    </w:p>
    <w:p w14:paraId="4A2DAD66" w14:textId="063F344A" w:rsidR="00052B1A" w:rsidRPr="00A11FE7" w:rsidRDefault="00052B1A" w:rsidP="00052B1A">
      <w:pPr>
        <w:spacing w:line="480" w:lineRule="auto"/>
        <w:rPr>
          <w:rFonts w:ascii="Times New Roman" w:eastAsia="Times New Roman" w:hAnsi="Times New Roman" w:cs="Times New Roman"/>
          <w:kern w:val="0"/>
          <w:sz w:val="22"/>
          <w:szCs w:val="22"/>
          <w:lang w:eastAsia="en-GB"/>
          <w14:ligatures w14:val="none"/>
        </w:rPr>
      </w:pPr>
      <w:proofErr w:type="spellStart"/>
      <w:r w:rsidRPr="00A11FE7">
        <w:rPr>
          <w:rFonts w:ascii="Times New Roman" w:eastAsia="Times New Roman" w:hAnsi="Times New Roman" w:cs="Times New Roman"/>
          <w:kern w:val="0"/>
          <w:sz w:val="22"/>
          <w:szCs w:val="22"/>
          <w:lang w:eastAsia="en-GB"/>
          <w14:ligatures w14:val="none"/>
        </w:rPr>
        <w:t>Wealthsimple</w:t>
      </w:r>
      <w:proofErr w:type="spellEnd"/>
      <w:r w:rsidRPr="00A11FE7">
        <w:rPr>
          <w:rFonts w:ascii="Times New Roman" w:eastAsia="Times New Roman" w:hAnsi="Times New Roman" w:cs="Times New Roman"/>
          <w:kern w:val="0"/>
          <w:sz w:val="22"/>
          <w:szCs w:val="22"/>
          <w:lang w:eastAsia="en-GB"/>
          <w14:ligatures w14:val="none"/>
        </w:rPr>
        <w:t xml:space="preserve"> offers a range of products, but Generation Z requires a risk-free environment to encourage investment. According to a McKinsey survey, Gen Z is more risk-averse when it comes to investing (Is Gen Z up for a Little Game of </w:t>
      </w:r>
      <w:proofErr w:type="gramStart"/>
      <w:r w:rsidRPr="00A11FE7">
        <w:rPr>
          <w:rFonts w:ascii="Times New Roman" w:eastAsia="Times New Roman" w:hAnsi="Times New Roman" w:cs="Times New Roman"/>
          <w:kern w:val="0"/>
          <w:sz w:val="22"/>
          <w:szCs w:val="22"/>
          <w:lang w:eastAsia="en-GB"/>
          <w14:ligatures w14:val="none"/>
        </w:rPr>
        <w:t>Risk?,</w:t>
      </w:r>
      <w:proofErr w:type="gramEnd"/>
      <w:r w:rsidRPr="00A11FE7">
        <w:rPr>
          <w:rFonts w:ascii="Times New Roman" w:eastAsia="Times New Roman" w:hAnsi="Times New Roman" w:cs="Times New Roman"/>
          <w:kern w:val="0"/>
          <w:sz w:val="22"/>
          <w:szCs w:val="22"/>
          <w:lang w:eastAsia="en-GB"/>
          <w14:ligatures w14:val="none"/>
        </w:rPr>
        <w:t xml:space="preserve"> n.d.). They start investing young and need an experience that works, given their short attention span (Why Gen Z Is Native Fintech and How It Behaves on These Platforms, n.d.). This presents an opportunity for </w:t>
      </w:r>
      <w:proofErr w:type="spellStart"/>
      <w:r w:rsidRPr="00A11FE7">
        <w:rPr>
          <w:rFonts w:ascii="Times New Roman" w:eastAsia="Times New Roman" w:hAnsi="Times New Roman" w:cs="Times New Roman"/>
          <w:kern w:val="0"/>
          <w:sz w:val="22"/>
          <w:szCs w:val="22"/>
          <w:lang w:eastAsia="en-GB"/>
          <w14:ligatures w14:val="none"/>
        </w:rPr>
        <w:t>Wealthsimple</w:t>
      </w:r>
      <w:proofErr w:type="spellEnd"/>
      <w:r w:rsidRPr="00A11FE7">
        <w:rPr>
          <w:rFonts w:ascii="Times New Roman" w:eastAsia="Times New Roman" w:hAnsi="Times New Roman" w:cs="Times New Roman"/>
          <w:kern w:val="0"/>
          <w:sz w:val="22"/>
          <w:szCs w:val="22"/>
          <w:lang w:eastAsia="en-GB"/>
          <w14:ligatures w14:val="none"/>
        </w:rPr>
        <w:t xml:space="preserve"> to engage Generation Z by leveraging its Cash app and offering advanced trading courses in short video lectures. These courses will incur minimal additional costs as </w:t>
      </w:r>
      <w:proofErr w:type="spellStart"/>
      <w:r w:rsidRPr="00A11FE7">
        <w:rPr>
          <w:rFonts w:ascii="Times New Roman" w:eastAsia="Times New Roman" w:hAnsi="Times New Roman" w:cs="Times New Roman"/>
          <w:kern w:val="0"/>
          <w:sz w:val="22"/>
          <w:szCs w:val="22"/>
          <w:lang w:eastAsia="en-GB"/>
          <w14:ligatures w14:val="none"/>
        </w:rPr>
        <w:t>Wealthsimple</w:t>
      </w:r>
      <w:proofErr w:type="spellEnd"/>
      <w:r w:rsidRPr="00A11FE7">
        <w:rPr>
          <w:rFonts w:ascii="Times New Roman" w:eastAsia="Times New Roman" w:hAnsi="Times New Roman" w:cs="Times New Roman"/>
          <w:kern w:val="0"/>
          <w:sz w:val="22"/>
          <w:szCs w:val="22"/>
          <w:lang w:eastAsia="en-GB"/>
          <w14:ligatures w14:val="none"/>
        </w:rPr>
        <w:t xml:space="preserve"> is already focused on educational content for Gen Z. Integrated with the TMX Trading software, which </w:t>
      </w:r>
      <w:proofErr w:type="spellStart"/>
      <w:r w:rsidRPr="00A11FE7">
        <w:rPr>
          <w:rFonts w:ascii="Times New Roman" w:eastAsia="Times New Roman" w:hAnsi="Times New Roman" w:cs="Times New Roman"/>
          <w:kern w:val="0"/>
          <w:sz w:val="22"/>
          <w:szCs w:val="22"/>
          <w:lang w:eastAsia="en-GB"/>
          <w14:ligatures w14:val="none"/>
        </w:rPr>
        <w:t>Wealthsimple</w:t>
      </w:r>
      <w:proofErr w:type="spellEnd"/>
      <w:r w:rsidRPr="00A11FE7">
        <w:rPr>
          <w:rFonts w:ascii="Times New Roman" w:eastAsia="Times New Roman" w:hAnsi="Times New Roman" w:cs="Times New Roman"/>
          <w:kern w:val="0"/>
          <w:sz w:val="22"/>
          <w:szCs w:val="22"/>
          <w:lang w:eastAsia="en-GB"/>
          <w14:ligatures w14:val="none"/>
        </w:rPr>
        <w:t xml:space="preserve"> highly recommends (Best Stock Market Simulators in Canada | </w:t>
      </w:r>
      <w:proofErr w:type="spellStart"/>
      <w:r w:rsidRPr="00A11FE7">
        <w:rPr>
          <w:rFonts w:ascii="Times New Roman" w:eastAsia="Times New Roman" w:hAnsi="Times New Roman" w:cs="Times New Roman"/>
          <w:kern w:val="0"/>
          <w:sz w:val="22"/>
          <w:szCs w:val="22"/>
          <w:lang w:eastAsia="en-GB"/>
          <w14:ligatures w14:val="none"/>
        </w:rPr>
        <w:t>Wealthsimple</w:t>
      </w:r>
      <w:proofErr w:type="spellEnd"/>
      <w:r w:rsidRPr="00A11FE7">
        <w:rPr>
          <w:rFonts w:ascii="Times New Roman" w:eastAsia="Times New Roman" w:hAnsi="Times New Roman" w:cs="Times New Roman"/>
          <w:kern w:val="0"/>
          <w:sz w:val="22"/>
          <w:szCs w:val="22"/>
          <w:lang w:eastAsia="en-GB"/>
          <w14:ligatures w14:val="none"/>
        </w:rPr>
        <w:t xml:space="preserve">, n.d.), this setup will provide a superior risk-free environment for users to practice trading. Upon opening a Cash account, students will gain free access to these resources. Competitors like Interactive Brokers and </w:t>
      </w:r>
      <w:proofErr w:type="spellStart"/>
      <w:r w:rsidRPr="00A11FE7">
        <w:rPr>
          <w:rFonts w:ascii="Times New Roman" w:eastAsia="Times New Roman" w:hAnsi="Times New Roman" w:cs="Times New Roman"/>
          <w:kern w:val="0"/>
          <w:sz w:val="22"/>
          <w:szCs w:val="22"/>
          <w:lang w:eastAsia="en-GB"/>
          <w14:ligatures w14:val="none"/>
        </w:rPr>
        <w:t>WeBull</w:t>
      </w:r>
      <w:proofErr w:type="spellEnd"/>
      <w:r w:rsidRPr="00A11FE7">
        <w:rPr>
          <w:rFonts w:ascii="Times New Roman" w:eastAsia="Times New Roman" w:hAnsi="Times New Roman" w:cs="Times New Roman"/>
          <w:kern w:val="0"/>
          <w:sz w:val="22"/>
          <w:szCs w:val="22"/>
          <w:lang w:eastAsia="en-GB"/>
          <w14:ligatures w14:val="none"/>
        </w:rPr>
        <w:t xml:space="preserve"> Trading have proven this strategy successful (refer to Exhibit </w:t>
      </w:r>
      <w:r w:rsidR="008B2C21" w:rsidRPr="00A11FE7">
        <w:rPr>
          <w:rFonts w:ascii="Times New Roman" w:eastAsia="Times New Roman" w:hAnsi="Times New Roman" w:cs="Times New Roman"/>
          <w:kern w:val="0"/>
          <w:sz w:val="22"/>
          <w:szCs w:val="22"/>
          <w:lang w:eastAsia="en-GB"/>
          <w14:ligatures w14:val="none"/>
        </w:rPr>
        <w:t>A</w:t>
      </w:r>
      <w:r w:rsidRPr="00A11FE7">
        <w:rPr>
          <w:rFonts w:ascii="Times New Roman" w:eastAsia="Times New Roman" w:hAnsi="Times New Roman" w:cs="Times New Roman"/>
          <w:kern w:val="0"/>
          <w:sz w:val="22"/>
          <w:szCs w:val="22"/>
          <w:lang w:eastAsia="en-GB"/>
          <w14:ligatures w14:val="none"/>
        </w:rPr>
        <w:t xml:space="preserve"> for a company valuation analysis). This approach provides valuable financial education and ensures the lowest customer acquisition cost (CAC) possible (refer to Exhibit </w:t>
      </w:r>
      <w:r w:rsidR="008B2C21" w:rsidRPr="00A11FE7">
        <w:rPr>
          <w:rFonts w:ascii="Times New Roman" w:eastAsia="Times New Roman" w:hAnsi="Times New Roman" w:cs="Times New Roman"/>
          <w:kern w:val="0"/>
          <w:sz w:val="22"/>
          <w:szCs w:val="22"/>
          <w:lang w:eastAsia="en-GB"/>
          <w14:ligatures w14:val="none"/>
        </w:rPr>
        <w:t>B</w:t>
      </w:r>
      <w:r w:rsidRPr="00A11FE7">
        <w:rPr>
          <w:rFonts w:ascii="Times New Roman" w:eastAsia="Times New Roman" w:hAnsi="Times New Roman" w:cs="Times New Roman"/>
          <w:kern w:val="0"/>
          <w:sz w:val="22"/>
          <w:szCs w:val="22"/>
          <w:lang w:eastAsia="en-GB"/>
          <w14:ligatures w14:val="none"/>
        </w:rPr>
        <w:t xml:space="preserve"> for objectives met).</w:t>
      </w:r>
    </w:p>
    <w:p w14:paraId="27D08801" w14:textId="1B4BE8C6" w:rsidR="00B1101E" w:rsidRPr="00A11FE7" w:rsidRDefault="00B1101E" w:rsidP="00BC0974">
      <w:pPr>
        <w:spacing w:line="240" w:lineRule="auto"/>
        <w:rPr>
          <w:rFonts w:ascii="Times New Roman" w:hAnsi="Times New Roman" w:cs="Times New Roman"/>
          <w:b/>
          <w:bCs/>
          <w:sz w:val="22"/>
          <w:szCs w:val="22"/>
        </w:rPr>
      </w:pPr>
      <w:r w:rsidRPr="00A11FE7">
        <w:rPr>
          <w:rFonts w:ascii="Times New Roman" w:hAnsi="Times New Roman" w:cs="Times New Roman"/>
          <w:b/>
          <w:bCs/>
          <w:sz w:val="22"/>
          <w:szCs w:val="22"/>
        </w:rPr>
        <w:t>Decision Criteria:</w:t>
      </w:r>
    </w:p>
    <w:p w14:paraId="7D39108D" w14:textId="5FF49D4C" w:rsidR="00535617" w:rsidRPr="00A11FE7" w:rsidRDefault="00C67F01" w:rsidP="00BC0974">
      <w:pPr>
        <w:pStyle w:val="ListParagraph"/>
        <w:numPr>
          <w:ilvl w:val="0"/>
          <w:numId w:val="1"/>
        </w:numPr>
        <w:spacing w:line="240" w:lineRule="auto"/>
        <w:rPr>
          <w:rFonts w:ascii="Times New Roman" w:hAnsi="Times New Roman" w:cs="Times New Roman"/>
          <w:sz w:val="22"/>
          <w:szCs w:val="22"/>
        </w:rPr>
      </w:pPr>
      <w:r w:rsidRPr="00A11FE7">
        <w:rPr>
          <w:rFonts w:ascii="Times New Roman" w:hAnsi="Times New Roman" w:cs="Times New Roman"/>
          <w:sz w:val="22"/>
          <w:szCs w:val="22"/>
        </w:rPr>
        <w:t>Enhancing Gen Z financial literacy</w:t>
      </w:r>
    </w:p>
    <w:p w14:paraId="77B15B44" w14:textId="77777777" w:rsidR="00A5508B" w:rsidRPr="00A11FE7" w:rsidRDefault="00177AC6" w:rsidP="00A5508B">
      <w:pPr>
        <w:pStyle w:val="ListParagraph"/>
        <w:numPr>
          <w:ilvl w:val="0"/>
          <w:numId w:val="1"/>
        </w:numPr>
        <w:spacing w:line="240" w:lineRule="auto"/>
        <w:rPr>
          <w:rFonts w:ascii="Times New Roman" w:hAnsi="Times New Roman" w:cs="Times New Roman"/>
          <w:sz w:val="22"/>
          <w:szCs w:val="22"/>
        </w:rPr>
      </w:pPr>
      <w:r w:rsidRPr="00A11FE7">
        <w:rPr>
          <w:rFonts w:ascii="Times New Roman" w:hAnsi="Times New Roman" w:cs="Times New Roman"/>
          <w:sz w:val="22"/>
          <w:szCs w:val="22"/>
        </w:rPr>
        <w:t>Reduced customer acquisition cost</w:t>
      </w:r>
    </w:p>
    <w:p w14:paraId="05FE43DE" w14:textId="48DA3F0B" w:rsidR="00B1101E" w:rsidRPr="00A11FE7" w:rsidRDefault="00B1101E" w:rsidP="00A5508B">
      <w:pPr>
        <w:pStyle w:val="ListParagraph"/>
        <w:numPr>
          <w:ilvl w:val="0"/>
          <w:numId w:val="1"/>
        </w:numPr>
        <w:spacing w:line="240" w:lineRule="auto"/>
        <w:rPr>
          <w:rFonts w:ascii="Times New Roman" w:hAnsi="Times New Roman" w:cs="Times New Roman"/>
          <w:sz w:val="22"/>
          <w:szCs w:val="22"/>
        </w:rPr>
      </w:pPr>
      <w:r w:rsidRPr="00A11FE7">
        <w:rPr>
          <w:rFonts w:ascii="Times New Roman" w:hAnsi="Times New Roman" w:cs="Times New Roman"/>
          <w:sz w:val="22"/>
          <w:szCs w:val="22"/>
        </w:rPr>
        <w:t>Create large engagement that acquires students for a positive payback</w:t>
      </w:r>
      <w:r w:rsidR="00EC1B2A" w:rsidRPr="00A11FE7">
        <w:rPr>
          <w:rFonts w:ascii="Times New Roman" w:hAnsi="Times New Roman" w:cs="Times New Roman"/>
          <w:sz w:val="22"/>
          <w:szCs w:val="22"/>
        </w:rPr>
        <w:t>.</w:t>
      </w:r>
    </w:p>
    <w:p w14:paraId="0DD464FC" w14:textId="77777777" w:rsidR="00E26A56" w:rsidRPr="00A11FE7" w:rsidRDefault="00C67F01" w:rsidP="00D868FF">
      <w:pPr>
        <w:spacing w:before="100" w:beforeAutospacing="1" w:after="100" w:afterAutospacing="1" w:line="480" w:lineRule="auto"/>
        <w:outlineLvl w:val="3"/>
        <w:rPr>
          <w:rFonts w:ascii="Times New Roman" w:eastAsia="Times New Roman" w:hAnsi="Times New Roman" w:cs="Times New Roman"/>
          <w:b/>
          <w:bCs/>
          <w:kern w:val="0"/>
          <w:sz w:val="22"/>
          <w:szCs w:val="22"/>
          <w:lang w:eastAsia="en-GB"/>
          <w14:ligatures w14:val="none"/>
        </w:rPr>
      </w:pPr>
      <w:r w:rsidRPr="00A11FE7">
        <w:rPr>
          <w:rFonts w:ascii="Times New Roman" w:eastAsia="Times New Roman" w:hAnsi="Times New Roman" w:cs="Times New Roman"/>
          <w:b/>
          <w:bCs/>
          <w:kern w:val="0"/>
          <w:sz w:val="22"/>
          <w:szCs w:val="22"/>
          <w:lang w:eastAsia="en-GB"/>
          <w14:ligatures w14:val="none"/>
        </w:rPr>
        <w:t>Enhancing Gen Z Financial Literacy with Online Courses and TMX Paper Trading Software.</w:t>
      </w:r>
    </w:p>
    <w:p w14:paraId="6D923CA0" w14:textId="77777777" w:rsidR="00D868FF" w:rsidRPr="00A11FE7" w:rsidRDefault="007B367E" w:rsidP="00D868FF">
      <w:pPr>
        <w:spacing w:before="100" w:beforeAutospacing="1" w:after="100" w:afterAutospacing="1" w:line="480" w:lineRule="auto"/>
        <w:ind w:firstLine="720"/>
        <w:outlineLvl w:val="3"/>
        <w:rPr>
          <w:rFonts w:ascii="Times New Roman" w:eastAsia="Times New Roman" w:hAnsi="Times New Roman" w:cs="Times New Roman"/>
          <w:b/>
          <w:bCs/>
          <w:kern w:val="0"/>
          <w:sz w:val="22"/>
          <w:szCs w:val="22"/>
          <w:lang w:eastAsia="en-GB"/>
          <w14:ligatures w14:val="none"/>
        </w:rPr>
      </w:pPr>
      <w:r w:rsidRPr="00A11FE7">
        <w:rPr>
          <w:rFonts w:ascii="Times New Roman" w:hAnsi="Times New Roman" w:cs="Times New Roman"/>
          <w:sz w:val="22"/>
          <w:szCs w:val="22"/>
        </w:rPr>
        <w:t>According to McKinsey, thousands of digital creators claim to help Gen Z make better financial decisions. However, many of these "</w:t>
      </w:r>
      <w:proofErr w:type="spellStart"/>
      <w:r w:rsidRPr="00A11FE7">
        <w:rPr>
          <w:rFonts w:ascii="Times New Roman" w:hAnsi="Times New Roman" w:cs="Times New Roman"/>
          <w:sz w:val="22"/>
          <w:szCs w:val="22"/>
        </w:rPr>
        <w:t>finfluencers</w:t>
      </w:r>
      <w:proofErr w:type="spellEnd"/>
      <w:r w:rsidRPr="00A11FE7">
        <w:rPr>
          <w:rFonts w:ascii="Times New Roman" w:hAnsi="Times New Roman" w:cs="Times New Roman"/>
          <w:sz w:val="22"/>
          <w:szCs w:val="22"/>
        </w:rPr>
        <w:t>" are paid to promote financial services that may not work for everyone, leading to misinformation</w:t>
      </w:r>
      <w:r w:rsidR="00F20BB4" w:rsidRPr="00A11FE7">
        <w:rPr>
          <w:rFonts w:ascii="Times New Roman" w:hAnsi="Times New Roman" w:cs="Times New Roman"/>
          <w:sz w:val="22"/>
          <w:szCs w:val="22"/>
        </w:rPr>
        <w:t xml:space="preserve"> and</w:t>
      </w:r>
      <w:r w:rsidRPr="00A11FE7">
        <w:rPr>
          <w:rFonts w:ascii="Times New Roman" w:hAnsi="Times New Roman" w:cs="Times New Roman"/>
          <w:sz w:val="22"/>
          <w:szCs w:val="22"/>
        </w:rPr>
        <w:t xml:space="preserve"> presents an opportunity for companies to provide trusted financial content</w:t>
      </w:r>
      <w:r w:rsidR="00F20BB4" w:rsidRPr="00A11FE7">
        <w:rPr>
          <w:rFonts w:ascii="Times New Roman" w:hAnsi="Times New Roman" w:cs="Times New Roman"/>
          <w:sz w:val="22"/>
          <w:szCs w:val="22"/>
        </w:rPr>
        <w:fldChar w:fldCharType="begin"/>
      </w:r>
      <w:r w:rsidR="00F20BB4" w:rsidRPr="00A11FE7">
        <w:rPr>
          <w:rFonts w:ascii="Times New Roman" w:hAnsi="Times New Roman" w:cs="Times New Roman"/>
          <w:sz w:val="22"/>
          <w:szCs w:val="22"/>
        </w:rPr>
        <w:instrText xml:space="preserve"> ADDIN ZOTERO_ITEM CSL_CITATION {"citationID":"JAjTH3wc","properties":{"formattedCitation":"({\\i{}Gen Z Personal Finance}, n.d.)","plainCitation":"(Gen Z Personal Finance, n.d.)","noteIndex":0},"citationItems":[{"id":45,"uris":["http://zotero.org/users/local/XTUS9nW2/items/XRIR6WHS"],"itemData":{"id":45,"type":"webpage","abstract":"Back in March, this newsletter looked at Gen Z’s spending habits. But that was only one small glimpse into Z-babies’ finances.","language":"en","title":"Gen Z Personal Finance","URL":"https://www.mckinsey.com/~/media/mckinsey/email/genz/2023/08/2023-08-22a.html","accessed":{"date-parts":[["2024",6,22]]}}}],"schema":"https://github.com/citation-style-language/schema/raw/master/csl-citation.json"} </w:instrText>
      </w:r>
      <w:r w:rsidR="00F20BB4" w:rsidRPr="00A11FE7">
        <w:rPr>
          <w:rFonts w:ascii="Times New Roman" w:hAnsi="Times New Roman" w:cs="Times New Roman"/>
          <w:sz w:val="22"/>
          <w:szCs w:val="22"/>
        </w:rPr>
        <w:fldChar w:fldCharType="separate"/>
      </w:r>
      <w:r w:rsidR="00F20BB4" w:rsidRPr="00A11FE7">
        <w:rPr>
          <w:rFonts w:ascii="Times New Roman" w:hAnsi="Times New Roman" w:cs="Times New Roman"/>
          <w:kern w:val="0"/>
          <w:sz w:val="22"/>
          <w:szCs w:val="22"/>
          <w:lang w:val="en-GB"/>
        </w:rPr>
        <w:t>(</w:t>
      </w:r>
      <w:r w:rsidR="00F20BB4" w:rsidRPr="00A11FE7">
        <w:rPr>
          <w:rFonts w:ascii="Times New Roman" w:hAnsi="Times New Roman" w:cs="Times New Roman"/>
          <w:i/>
          <w:iCs/>
          <w:kern w:val="0"/>
          <w:sz w:val="22"/>
          <w:szCs w:val="22"/>
          <w:lang w:val="en-GB"/>
        </w:rPr>
        <w:t>Gen Z Personal Finance</w:t>
      </w:r>
      <w:r w:rsidR="00F20BB4" w:rsidRPr="00A11FE7">
        <w:rPr>
          <w:rFonts w:ascii="Times New Roman" w:hAnsi="Times New Roman" w:cs="Times New Roman"/>
          <w:kern w:val="0"/>
          <w:sz w:val="22"/>
          <w:szCs w:val="22"/>
          <w:lang w:val="en-GB"/>
        </w:rPr>
        <w:t>, n.d.)</w:t>
      </w:r>
      <w:r w:rsidR="00F20BB4" w:rsidRPr="00A11FE7">
        <w:rPr>
          <w:rFonts w:ascii="Times New Roman" w:hAnsi="Times New Roman" w:cs="Times New Roman"/>
          <w:sz w:val="22"/>
          <w:szCs w:val="22"/>
        </w:rPr>
        <w:fldChar w:fldCharType="end"/>
      </w:r>
      <w:r w:rsidRPr="00A11FE7">
        <w:rPr>
          <w:rFonts w:ascii="Times New Roman" w:hAnsi="Times New Roman" w:cs="Times New Roman"/>
          <w:sz w:val="22"/>
          <w:szCs w:val="22"/>
        </w:rPr>
        <w:t xml:space="preserve">. Offering advanced trading courses, </w:t>
      </w:r>
      <w:r w:rsidRPr="00A11FE7">
        <w:rPr>
          <w:rFonts w:ascii="Times New Roman" w:hAnsi="Times New Roman" w:cs="Times New Roman"/>
          <w:sz w:val="22"/>
          <w:szCs w:val="22"/>
        </w:rPr>
        <w:lastRenderedPageBreak/>
        <w:t>coupled with TMX Trading software, will address this need. The integrated TMX Trading software allows users to practice trading in a risk-free environment, bridging the gap between theoretical knowledge and real-world application. This setup enables traders to try out new features, order types, and test trading strategies in a simulated environment, fostering a deeper understanding and capability in financial decision-making.</w:t>
      </w:r>
    </w:p>
    <w:p w14:paraId="4EF6FCED" w14:textId="0DDCE036" w:rsidR="00860756" w:rsidRPr="00A11FE7" w:rsidRDefault="00860756" w:rsidP="00D868FF">
      <w:pPr>
        <w:spacing w:before="100" w:beforeAutospacing="1" w:after="100" w:afterAutospacing="1" w:line="480" w:lineRule="auto"/>
        <w:outlineLvl w:val="3"/>
        <w:rPr>
          <w:rFonts w:ascii="Times New Roman" w:eastAsia="Times New Roman" w:hAnsi="Times New Roman" w:cs="Times New Roman"/>
          <w:b/>
          <w:bCs/>
          <w:kern w:val="0"/>
          <w:sz w:val="22"/>
          <w:szCs w:val="22"/>
          <w:lang w:eastAsia="en-GB"/>
          <w14:ligatures w14:val="none"/>
        </w:rPr>
      </w:pPr>
      <w:r w:rsidRPr="00860756">
        <w:rPr>
          <w:rFonts w:ascii="Times New Roman" w:eastAsia="Times New Roman" w:hAnsi="Times New Roman" w:cs="Times New Roman"/>
          <w:b/>
          <w:bCs/>
          <w:kern w:val="0"/>
          <w:sz w:val="22"/>
          <w:szCs w:val="22"/>
          <w:lang w:eastAsia="en-GB"/>
          <w14:ligatures w14:val="none"/>
        </w:rPr>
        <w:t>Leveraging the Cash App to Reduce Customer Acquisition Costs</w:t>
      </w:r>
      <w:r w:rsidRPr="00A11FE7">
        <w:rPr>
          <w:rFonts w:ascii="Times New Roman" w:eastAsia="Times New Roman" w:hAnsi="Times New Roman" w:cs="Times New Roman"/>
          <w:b/>
          <w:bCs/>
          <w:kern w:val="0"/>
          <w:sz w:val="22"/>
          <w:szCs w:val="22"/>
          <w:lang w:eastAsia="en-GB"/>
          <w14:ligatures w14:val="none"/>
        </w:rPr>
        <w:t>.</w:t>
      </w:r>
    </w:p>
    <w:p w14:paraId="6953CD47" w14:textId="37FECF7C" w:rsidR="00860756" w:rsidRPr="00A11FE7" w:rsidRDefault="00FD20A5" w:rsidP="00D868FF">
      <w:pPr>
        <w:spacing w:before="100" w:beforeAutospacing="1" w:after="100" w:afterAutospacing="1" w:line="480" w:lineRule="auto"/>
        <w:ind w:firstLine="720"/>
        <w:rPr>
          <w:rFonts w:ascii="Times New Roman" w:hAnsi="Times New Roman" w:cs="Times New Roman"/>
          <w:sz w:val="22"/>
          <w:szCs w:val="22"/>
        </w:rPr>
      </w:pPr>
      <w:r w:rsidRPr="00A11FE7">
        <w:rPr>
          <w:rFonts w:ascii="Times New Roman" w:hAnsi="Times New Roman" w:cs="Times New Roman"/>
          <w:sz w:val="22"/>
          <w:szCs w:val="22"/>
        </w:rPr>
        <w:t xml:space="preserve">Based on the SWOT </w:t>
      </w:r>
      <w:r w:rsidR="00117BB7" w:rsidRPr="00A11FE7">
        <w:rPr>
          <w:rFonts w:ascii="Times New Roman" w:hAnsi="Times New Roman" w:cs="Times New Roman"/>
          <w:sz w:val="22"/>
          <w:szCs w:val="22"/>
        </w:rPr>
        <w:t>analysis,</w:t>
      </w:r>
      <w:r w:rsidR="00C8120D" w:rsidRPr="00A11FE7">
        <w:rPr>
          <w:rFonts w:ascii="Times New Roman" w:hAnsi="Times New Roman" w:cs="Times New Roman"/>
          <w:sz w:val="22"/>
          <w:szCs w:val="22"/>
        </w:rPr>
        <w:t xml:space="preserve"> </w:t>
      </w:r>
      <w:proofErr w:type="spellStart"/>
      <w:r w:rsidR="002F3050" w:rsidRPr="00A11FE7">
        <w:rPr>
          <w:rFonts w:ascii="Times New Roman" w:hAnsi="Times New Roman" w:cs="Times New Roman"/>
          <w:sz w:val="22"/>
          <w:szCs w:val="22"/>
        </w:rPr>
        <w:t>Wealthsimple's</w:t>
      </w:r>
      <w:proofErr w:type="spellEnd"/>
      <w:r w:rsidR="002F3050" w:rsidRPr="00A11FE7">
        <w:rPr>
          <w:rFonts w:ascii="Times New Roman" w:hAnsi="Times New Roman" w:cs="Times New Roman"/>
          <w:sz w:val="22"/>
          <w:szCs w:val="22"/>
        </w:rPr>
        <w:t xml:space="preserve"> established user base and low CAC on the Cash app present a significant advantage (refer to Exhibit C for SWOT analysis). By leveraging the Cash app, students who open a Cash account will gain access to valuable resources, including advanced trading courses and TMX Trading software. This integration combines low customer acquisition costs (CAC) with the added value of educational tools, enhancing conversion rates and making the acquisition process more efficient and cost-effective. Identifying the Cash app as the optimal starting point for new users further lowers CAC (refer to Exhibit D for </w:t>
      </w:r>
      <w:r w:rsidR="00924218" w:rsidRPr="00A11FE7">
        <w:rPr>
          <w:rFonts w:ascii="Times New Roman" w:hAnsi="Times New Roman" w:cs="Times New Roman"/>
          <w:sz w:val="22"/>
          <w:szCs w:val="22"/>
        </w:rPr>
        <w:t xml:space="preserve">a detailed </w:t>
      </w:r>
      <w:r w:rsidR="001315AD" w:rsidRPr="00A11FE7">
        <w:rPr>
          <w:rFonts w:ascii="Times New Roman" w:hAnsi="Times New Roman" w:cs="Times New Roman"/>
          <w:sz w:val="22"/>
          <w:szCs w:val="22"/>
        </w:rPr>
        <w:t xml:space="preserve">CAC </w:t>
      </w:r>
      <w:r w:rsidR="002F3050" w:rsidRPr="00A11FE7">
        <w:rPr>
          <w:rFonts w:ascii="Times New Roman" w:hAnsi="Times New Roman" w:cs="Times New Roman"/>
          <w:sz w:val="22"/>
          <w:szCs w:val="22"/>
        </w:rPr>
        <w:t>Comparison</w:t>
      </w:r>
      <w:r w:rsidR="00360876" w:rsidRPr="00A11FE7">
        <w:rPr>
          <w:rFonts w:ascii="Times New Roman" w:hAnsi="Times New Roman" w:cs="Times New Roman"/>
          <w:sz w:val="22"/>
          <w:szCs w:val="22"/>
        </w:rPr>
        <w:t xml:space="preserve"> and Explanation</w:t>
      </w:r>
      <w:r w:rsidR="002F3050" w:rsidRPr="00A11FE7">
        <w:rPr>
          <w:rFonts w:ascii="Times New Roman" w:hAnsi="Times New Roman" w:cs="Times New Roman"/>
          <w:sz w:val="22"/>
          <w:szCs w:val="22"/>
        </w:rPr>
        <w:t>).</w:t>
      </w:r>
    </w:p>
    <w:p w14:paraId="356ED99A" w14:textId="7DA1CCE3" w:rsidR="001116D7" w:rsidRPr="00A11FE7" w:rsidRDefault="001116D7" w:rsidP="00D868FF">
      <w:pPr>
        <w:spacing w:line="480" w:lineRule="auto"/>
        <w:rPr>
          <w:rFonts w:ascii="Times New Roman" w:hAnsi="Times New Roman" w:cs="Times New Roman"/>
          <w:b/>
          <w:bCs/>
          <w:sz w:val="22"/>
          <w:szCs w:val="22"/>
        </w:rPr>
      </w:pPr>
      <w:r w:rsidRPr="00A11FE7">
        <w:rPr>
          <w:rFonts w:ascii="Times New Roman" w:hAnsi="Times New Roman" w:cs="Times New Roman"/>
          <w:b/>
          <w:bCs/>
          <w:sz w:val="22"/>
          <w:szCs w:val="22"/>
        </w:rPr>
        <w:t>Offering Advanced Trading Courses and TMX Trading Software to Attract Gen Z in Large Numbers for a Positive Payback.</w:t>
      </w:r>
    </w:p>
    <w:p w14:paraId="3B1A41C2" w14:textId="3CD517A2" w:rsidR="00452326" w:rsidRPr="00A11FE7" w:rsidRDefault="00042961" w:rsidP="00D868FF">
      <w:pPr>
        <w:spacing w:before="100" w:beforeAutospacing="1" w:after="100" w:afterAutospacing="1" w:line="480" w:lineRule="auto"/>
        <w:ind w:firstLine="720"/>
        <w:rPr>
          <w:rFonts w:ascii="Times New Roman" w:hAnsi="Times New Roman" w:cs="Times New Roman"/>
          <w:sz w:val="22"/>
          <w:szCs w:val="22"/>
        </w:rPr>
      </w:pPr>
      <w:r w:rsidRPr="00A11FE7">
        <w:rPr>
          <w:rFonts w:ascii="Times New Roman" w:hAnsi="Times New Roman" w:cs="Times New Roman"/>
          <w:sz w:val="22"/>
          <w:szCs w:val="22"/>
        </w:rPr>
        <w:t>A recent study suggests that Generation Z tends to avoid choices that involve higher risks, often opting for lower-risk alternatives</w:t>
      </w:r>
      <w:r w:rsidRPr="00A11FE7">
        <w:rPr>
          <w:rFonts w:ascii="Times New Roman" w:hAnsi="Times New Roman" w:cs="Times New Roman"/>
          <w:sz w:val="22"/>
          <w:szCs w:val="22"/>
        </w:rPr>
        <w:fldChar w:fldCharType="begin"/>
      </w:r>
      <w:r w:rsidR="00AE661E" w:rsidRPr="00A11FE7">
        <w:rPr>
          <w:rFonts w:ascii="Times New Roman" w:hAnsi="Times New Roman" w:cs="Times New Roman"/>
          <w:sz w:val="22"/>
          <w:szCs w:val="22"/>
        </w:rPr>
        <w:instrText xml:space="preserve"> ADDIN ZOTERO_ITEM CSL_CITATION {"citationID":"Ph7lwRyD","properties":{"formattedCitation":"(Iswari &amp; Budiyono, 2024)","plainCitation":"(Iswari &amp; Budiyono, 2024)","noteIndex":0},"citationItems":[{"id":47,"uris":["http://zotero.org/users/local/XTUS9nW2/items/48DINXL4"],"itemData":{"id":47,"type":"article-journal","abstract":"The data also showed that work occupation for women in managerial and professional position is about half (about 37% of management jobs and 60% of accounting and auditing roles, according to the Bureau of Labor Statistics) of the entire position, and its is made up to 41% in jobs involving the authority of purchasing decisions (Benko and Pelster, 2013). [...]Benko and Pelster (2013) stated that men have the tendency to terminate conversation to the end once they come up with a idea or solution. According to Hermanto (2017), having an Stock Exchange Corner (Pojok Bursa) in the business and economics faculty aims to bring knowledge about capital markets closer to students, especially students from the business and economics faculty. Investment education is a perception of the knowledge given to students by universities or outside parties regarding investment in the capital market, one of which is education regarding the risks of investing (Riyadi, 2016). The research chose students with a business and economics faculty background because it follows the application of the Theory of Reasoned Action in Hermanto's (2017) research that decisions to act in carrying out investment activities are driven by the information given to students regarding risk and return in the capital market.","container-title":"Review of Integrative Business and Economics Research","ISSN":"24146722","issue":"3","language":"English","license":"Copyright Society of Interdisciplinary Business Research 2024","note":"number-of-pages: 272-290\npublisher-place: Hong Kong, Hong Kong\npublisher: Society of Interdisciplinary Business Research","page":"272-290","source":"ProQuest","title":"Preference by Gender among Z Generation on Risky Decision: A Survey on Business and Economics Students","title-short":"Preference by Gender among Z Generation on Risky Decision","volume":"13","author":[{"family":"Iswari","given":"Tabita Indah"},{"family":"Budiyono","given":"Elisabeth Fiesta Clara Shinta"}],"issued":{"date-parts":[["2024"]]}}}],"schema":"https://github.com/citation-style-language/schema/raw/master/csl-citation.json"} </w:instrText>
      </w:r>
      <w:r w:rsidRPr="00A11FE7">
        <w:rPr>
          <w:rFonts w:ascii="Times New Roman" w:hAnsi="Times New Roman" w:cs="Times New Roman"/>
          <w:sz w:val="22"/>
          <w:szCs w:val="22"/>
        </w:rPr>
        <w:fldChar w:fldCharType="separate"/>
      </w:r>
      <w:r w:rsidR="00AE661E" w:rsidRPr="00A11FE7">
        <w:rPr>
          <w:rFonts w:ascii="Times New Roman" w:hAnsi="Times New Roman" w:cs="Times New Roman"/>
          <w:noProof/>
          <w:sz w:val="22"/>
          <w:szCs w:val="22"/>
        </w:rPr>
        <w:t>(Iswari &amp; Budiyono, 2024)</w:t>
      </w:r>
      <w:r w:rsidRPr="00A11FE7">
        <w:rPr>
          <w:rFonts w:ascii="Times New Roman" w:hAnsi="Times New Roman" w:cs="Times New Roman"/>
          <w:sz w:val="22"/>
          <w:szCs w:val="22"/>
        </w:rPr>
        <w:fldChar w:fldCharType="end"/>
      </w:r>
      <w:r w:rsidRPr="00A11FE7">
        <w:rPr>
          <w:rFonts w:ascii="Times New Roman" w:hAnsi="Times New Roman" w:cs="Times New Roman"/>
          <w:sz w:val="22"/>
          <w:szCs w:val="22"/>
        </w:rPr>
        <w:t xml:space="preserve">. Additionally, according to </w:t>
      </w:r>
      <w:proofErr w:type="spellStart"/>
      <w:r w:rsidRPr="00A11FE7">
        <w:rPr>
          <w:rFonts w:ascii="Times New Roman" w:hAnsi="Times New Roman" w:cs="Times New Roman"/>
          <w:sz w:val="22"/>
          <w:szCs w:val="22"/>
        </w:rPr>
        <w:t>Wealthsimple</w:t>
      </w:r>
      <w:proofErr w:type="spellEnd"/>
      <w:r w:rsidRPr="00A11FE7">
        <w:rPr>
          <w:rFonts w:ascii="Times New Roman" w:hAnsi="Times New Roman" w:cs="Times New Roman"/>
          <w:sz w:val="22"/>
          <w:szCs w:val="22"/>
        </w:rPr>
        <w:t xml:space="preserve">, 43% of Gen Z are afraid they won't make enough money. By providing a risk-free environment, </w:t>
      </w:r>
      <w:proofErr w:type="spellStart"/>
      <w:r w:rsidRPr="00A11FE7">
        <w:rPr>
          <w:rFonts w:ascii="Times New Roman" w:hAnsi="Times New Roman" w:cs="Times New Roman"/>
          <w:sz w:val="22"/>
          <w:szCs w:val="22"/>
        </w:rPr>
        <w:t>Wealthsimple</w:t>
      </w:r>
      <w:proofErr w:type="spellEnd"/>
      <w:r w:rsidRPr="00A11FE7">
        <w:rPr>
          <w:rFonts w:ascii="Times New Roman" w:hAnsi="Times New Roman" w:cs="Times New Roman"/>
          <w:sz w:val="22"/>
          <w:szCs w:val="22"/>
        </w:rPr>
        <w:t xml:space="preserve"> can attract Generation Z in large numbers. Leveraging the Cash App to offer advanced trading courses and TMX Trading software can significantly increase engagement by providing value-added services that cater to both novice and experienced users. These courses, combined with the practical experience offered by TMX Trading software, will help alleviate financial anxieties by equipping users with the knowledge and tools they need to make informed decisions. This approach encourages users to stay within the </w:t>
      </w:r>
      <w:proofErr w:type="spellStart"/>
      <w:r w:rsidRPr="00A11FE7">
        <w:rPr>
          <w:rFonts w:ascii="Times New Roman" w:hAnsi="Times New Roman" w:cs="Times New Roman"/>
          <w:sz w:val="22"/>
          <w:szCs w:val="22"/>
        </w:rPr>
        <w:t>Wealthsimple</w:t>
      </w:r>
      <w:proofErr w:type="spellEnd"/>
      <w:r w:rsidRPr="00A11FE7">
        <w:rPr>
          <w:rFonts w:ascii="Times New Roman" w:hAnsi="Times New Roman" w:cs="Times New Roman"/>
          <w:sz w:val="22"/>
          <w:szCs w:val="22"/>
        </w:rPr>
        <w:t xml:space="preserve"> ecosystem and drives the adoption of </w:t>
      </w:r>
      <w:r w:rsidRPr="00A11FE7">
        <w:rPr>
          <w:rFonts w:ascii="Times New Roman" w:hAnsi="Times New Roman" w:cs="Times New Roman"/>
          <w:sz w:val="22"/>
          <w:szCs w:val="22"/>
        </w:rPr>
        <w:lastRenderedPageBreak/>
        <w:t xml:space="preserve">multiple </w:t>
      </w:r>
      <w:proofErr w:type="spellStart"/>
      <w:r w:rsidRPr="00A11FE7">
        <w:rPr>
          <w:rFonts w:ascii="Times New Roman" w:hAnsi="Times New Roman" w:cs="Times New Roman"/>
          <w:sz w:val="22"/>
          <w:szCs w:val="22"/>
        </w:rPr>
        <w:t>Wealthsimple</w:t>
      </w:r>
      <w:proofErr w:type="spellEnd"/>
      <w:r w:rsidRPr="00A11FE7">
        <w:rPr>
          <w:rFonts w:ascii="Times New Roman" w:hAnsi="Times New Roman" w:cs="Times New Roman"/>
          <w:sz w:val="22"/>
          <w:szCs w:val="22"/>
        </w:rPr>
        <w:t xml:space="preserve"> products such as Trade, Invest, and Crypto. Engaged users are more likely to explore and utilize additional </w:t>
      </w:r>
      <w:proofErr w:type="spellStart"/>
      <w:r w:rsidRPr="00A11FE7">
        <w:rPr>
          <w:rFonts w:ascii="Times New Roman" w:hAnsi="Times New Roman" w:cs="Times New Roman"/>
          <w:sz w:val="22"/>
          <w:szCs w:val="22"/>
        </w:rPr>
        <w:t>Wealthsimple</w:t>
      </w:r>
      <w:proofErr w:type="spellEnd"/>
      <w:r w:rsidRPr="00A11FE7">
        <w:rPr>
          <w:rFonts w:ascii="Times New Roman" w:hAnsi="Times New Roman" w:cs="Times New Roman"/>
          <w:sz w:val="22"/>
          <w:szCs w:val="22"/>
        </w:rPr>
        <w:t xml:space="preserve"> offerings, increasing overall product usage and ensuring a positive payback (refer to</w:t>
      </w:r>
      <w:r w:rsidR="00F102EF" w:rsidRPr="00A11FE7">
        <w:rPr>
          <w:rFonts w:ascii="Times New Roman" w:hAnsi="Times New Roman" w:cs="Times New Roman"/>
          <w:sz w:val="22"/>
          <w:szCs w:val="22"/>
        </w:rPr>
        <w:t xml:space="preserve"> </w:t>
      </w:r>
      <w:r w:rsidR="008334DD" w:rsidRPr="00A11FE7">
        <w:rPr>
          <w:rFonts w:ascii="Times New Roman" w:hAnsi="Times New Roman" w:cs="Times New Roman"/>
          <w:sz w:val="22"/>
          <w:szCs w:val="22"/>
        </w:rPr>
        <w:t>Exhibit</w:t>
      </w:r>
      <w:r w:rsidR="00F102EF" w:rsidRPr="00A11FE7">
        <w:rPr>
          <w:rFonts w:ascii="Times New Roman" w:hAnsi="Times New Roman" w:cs="Times New Roman"/>
          <w:sz w:val="22"/>
          <w:szCs w:val="22"/>
        </w:rPr>
        <w:t xml:space="preserve"> </w:t>
      </w:r>
      <w:r w:rsidR="001315AD" w:rsidRPr="00A11FE7">
        <w:rPr>
          <w:rFonts w:ascii="Times New Roman" w:hAnsi="Times New Roman" w:cs="Times New Roman"/>
          <w:sz w:val="22"/>
          <w:szCs w:val="22"/>
        </w:rPr>
        <w:t>F</w:t>
      </w:r>
      <w:r w:rsidR="00F102EF" w:rsidRPr="00A11FE7">
        <w:rPr>
          <w:rFonts w:ascii="Times New Roman" w:hAnsi="Times New Roman" w:cs="Times New Roman"/>
          <w:sz w:val="22"/>
          <w:szCs w:val="22"/>
        </w:rPr>
        <w:t xml:space="preserve">, </w:t>
      </w:r>
      <w:r w:rsidRPr="00A11FE7">
        <w:rPr>
          <w:rFonts w:ascii="Times New Roman" w:hAnsi="Times New Roman" w:cs="Times New Roman"/>
          <w:sz w:val="22"/>
          <w:szCs w:val="22"/>
        </w:rPr>
        <w:t xml:space="preserve">for </w:t>
      </w:r>
      <w:r w:rsidR="0037756C" w:rsidRPr="00A11FE7">
        <w:rPr>
          <w:rFonts w:ascii="Times New Roman" w:hAnsi="Times New Roman" w:cs="Times New Roman"/>
          <w:sz w:val="22"/>
          <w:szCs w:val="22"/>
        </w:rPr>
        <w:t xml:space="preserve">an </w:t>
      </w:r>
      <w:r w:rsidR="00A62108" w:rsidRPr="00A11FE7">
        <w:rPr>
          <w:rFonts w:ascii="Times New Roman" w:hAnsi="Times New Roman" w:cs="Times New Roman"/>
          <w:sz w:val="22"/>
          <w:szCs w:val="22"/>
        </w:rPr>
        <w:t>estimat</w:t>
      </w:r>
      <w:r w:rsidR="0037756C" w:rsidRPr="00A11FE7">
        <w:rPr>
          <w:rFonts w:ascii="Times New Roman" w:hAnsi="Times New Roman" w:cs="Times New Roman"/>
          <w:sz w:val="22"/>
          <w:szCs w:val="22"/>
        </w:rPr>
        <w:t>ion of</w:t>
      </w:r>
      <w:r w:rsidR="00A83532" w:rsidRPr="00A11FE7">
        <w:rPr>
          <w:rFonts w:ascii="Times New Roman" w:hAnsi="Times New Roman" w:cs="Times New Roman"/>
          <w:sz w:val="22"/>
          <w:szCs w:val="22"/>
        </w:rPr>
        <w:t xml:space="preserve"> </w:t>
      </w:r>
      <w:r w:rsidRPr="00A11FE7">
        <w:rPr>
          <w:rFonts w:ascii="Times New Roman" w:hAnsi="Times New Roman" w:cs="Times New Roman"/>
          <w:sz w:val="22"/>
          <w:szCs w:val="22"/>
        </w:rPr>
        <w:t>positive payback</w:t>
      </w:r>
      <w:r w:rsidR="00A62108" w:rsidRPr="00A11FE7">
        <w:rPr>
          <w:rFonts w:ascii="Times New Roman" w:hAnsi="Times New Roman" w:cs="Times New Roman"/>
          <w:sz w:val="22"/>
          <w:szCs w:val="22"/>
        </w:rPr>
        <w:t xml:space="preserve"> in terms of profits</w:t>
      </w:r>
      <w:r w:rsidRPr="00A11FE7">
        <w:rPr>
          <w:rFonts w:ascii="Times New Roman" w:hAnsi="Times New Roman" w:cs="Times New Roman"/>
          <w:sz w:val="22"/>
          <w:szCs w:val="22"/>
        </w:rPr>
        <w:t>).</w:t>
      </w:r>
    </w:p>
    <w:p w14:paraId="24033907" w14:textId="162C4330" w:rsidR="00A83532" w:rsidRPr="00A11FE7" w:rsidRDefault="00452326" w:rsidP="00D868FF">
      <w:pPr>
        <w:spacing w:before="100" w:beforeAutospacing="1" w:after="100" w:afterAutospacing="1" w:line="480" w:lineRule="auto"/>
        <w:rPr>
          <w:rFonts w:ascii="Times New Roman" w:hAnsi="Times New Roman" w:cs="Times New Roman"/>
          <w:b/>
          <w:bCs/>
          <w:sz w:val="22"/>
          <w:szCs w:val="22"/>
        </w:rPr>
      </w:pPr>
      <w:r w:rsidRPr="00A11FE7">
        <w:rPr>
          <w:rFonts w:ascii="Times New Roman" w:hAnsi="Times New Roman" w:cs="Times New Roman"/>
          <w:b/>
          <w:bCs/>
          <w:sz w:val="22"/>
          <w:szCs w:val="22"/>
        </w:rPr>
        <w:t>Implementation plan</w:t>
      </w:r>
    </w:p>
    <w:p w14:paraId="577CF48D" w14:textId="0AE6ABC3" w:rsidR="00AA2290" w:rsidRPr="00A11FE7" w:rsidRDefault="00012BFD" w:rsidP="00D868FF">
      <w:pPr>
        <w:spacing w:before="100" w:beforeAutospacing="1" w:after="100" w:afterAutospacing="1" w:line="480" w:lineRule="auto"/>
        <w:ind w:firstLine="720"/>
        <w:rPr>
          <w:rFonts w:ascii="Times New Roman" w:hAnsi="Times New Roman" w:cs="Times New Roman"/>
          <w:sz w:val="22"/>
          <w:szCs w:val="22"/>
        </w:rPr>
      </w:pPr>
      <w:r w:rsidRPr="00A11FE7">
        <w:rPr>
          <w:rFonts w:ascii="Times New Roman" w:hAnsi="Times New Roman" w:cs="Times New Roman"/>
          <w:sz w:val="22"/>
          <w:szCs w:val="22"/>
        </w:rPr>
        <w:t xml:space="preserve">The implementation of the proposed recommendation will be carried out in three phases. In the initial phase, the project scope and objectives will be defined, a project team will be formed, a detailed project plan will be developed, and necessary approvals and budget will be secured. The medium-term phase will focus on designing and developing the courses and software, launching a pilot program in select universities, developing a marketing strategy, and collecting and analyzing pilot feedback. In the long-term phase, the program will be rolled out nationwide, continuous monitoring and support will be provided, content and software will be regularly evaluated and updated, and efforts will be made to promote cross-selling of </w:t>
      </w:r>
      <w:proofErr w:type="spellStart"/>
      <w:r w:rsidRPr="00A11FE7">
        <w:rPr>
          <w:rFonts w:ascii="Times New Roman" w:hAnsi="Times New Roman" w:cs="Times New Roman"/>
          <w:sz w:val="22"/>
          <w:szCs w:val="22"/>
        </w:rPr>
        <w:t>Wealthsimple</w:t>
      </w:r>
      <w:proofErr w:type="spellEnd"/>
      <w:r w:rsidRPr="00A11FE7">
        <w:rPr>
          <w:rFonts w:ascii="Times New Roman" w:hAnsi="Times New Roman" w:cs="Times New Roman"/>
          <w:sz w:val="22"/>
          <w:szCs w:val="22"/>
        </w:rPr>
        <w:t xml:space="preserve"> products, ensuring a smooth and efficient implementation, leading to enhanced engagement with Generation Z and a positive </w:t>
      </w:r>
      <w:r w:rsidR="00E77343" w:rsidRPr="00A11FE7">
        <w:rPr>
          <w:rFonts w:ascii="Times New Roman" w:hAnsi="Times New Roman" w:cs="Times New Roman"/>
          <w:sz w:val="22"/>
          <w:szCs w:val="22"/>
        </w:rPr>
        <w:t>payback (</w:t>
      </w:r>
      <w:r w:rsidR="00133277" w:rsidRPr="00A11FE7">
        <w:rPr>
          <w:rFonts w:ascii="Times New Roman" w:hAnsi="Times New Roman" w:cs="Times New Roman"/>
          <w:sz w:val="22"/>
          <w:szCs w:val="22"/>
        </w:rPr>
        <w:t xml:space="preserve">refer to </w:t>
      </w:r>
      <w:r w:rsidR="008334DD" w:rsidRPr="00A11FE7">
        <w:rPr>
          <w:rFonts w:ascii="Times New Roman" w:hAnsi="Times New Roman" w:cs="Times New Roman"/>
          <w:sz w:val="22"/>
          <w:szCs w:val="22"/>
        </w:rPr>
        <w:t>Exhibit</w:t>
      </w:r>
      <w:r w:rsidR="00133277" w:rsidRPr="00A11FE7">
        <w:rPr>
          <w:rFonts w:ascii="Times New Roman" w:hAnsi="Times New Roman" w:cs="Times New Roman"/>
          <w:sz w:val="22"/>
          <w:szCs w:val="22"/>
        </w:rPr>
        <w:t xml:space="preserve"> </w:t>
      </w:r>
      <w:r w:rsidR="00A62108" w:rsidRPr="00A11FE7">
        <w:rPr>
          <w:rFonts w:ascii="Times New Roman" w:hAnsi="Times New Roman" w:cs="Times New Roman"/>
          <w:sz w:val="22"/>
          <w:szCs w:val="22"/>
        </w:rPr>
        <w:t>G</w:t>
      </w:r>
      <w:r w:rsidR="00133277" w:rsidRPr="00A11FE7">
        <w:rPr>
          <w:rFonts w:ascii="Times New Roman" w:hAnsi="Times New Roman" w:cs="Times New Roman"/>
          <w:sz w:val="22"/>
          <w:szCs w:val="22"/>
        </w:rPr>
        <w:t xml:space="preserve"> for detailed Gantt chart)</w:t>
      </w:r>
      <w:r w:rsidR="008135AE" w:rsidRPr="00A11FE7">
        <w:rPr>
          <w:rFonts w:ascii="Times New Roman" w:hAnsi="Times New Roman" w:cs="Times New Roman"/>
          <w:sz w:val="22"/>
          <w:szCs w:val="22"/>
        </w:rPr>
        <w:t>.</w:t>
      </w:r>
    </w:p>
    <w:p w14:paraId="3891B447" w14:textId="0F61AC6B" w:rsidR="008135AE" w:rsidRPr="00A11FE7" w:rsidRDefault="008135AE" w:rsidP="00D868FF">
      <w:pPr>
        <w:spacing w:before="100" w:beforeAutospacing="1" w:after="100" w:afterAutospacing="1" w:line="480" w:lineRule="auto"/>
        <w:rPr>
          <w:rFonts w:ascii="Times New Roman" w:hAnsi="Times New Roman" w:cs="Times New Roman"/>
          <w:b/>
          <w:bCs/>
          <w:sz w:val="22"/>
          <w:szCs w:val="22"/>
        </w:rPr>
      </w:pPr>
      <w:r w:rsidRPr="00A11FE7">
        <w:rPr>
          <w:rFonts w:ascii="Times New Roman" w:hAnsi="Times New Roman" w:cs="Times New Roman"/>
          <w:b/>
          <w:bCs/>
          <w:sz w:val="22"/>
          <w:szCs w:val="22"/>
        </w:rPr>
        <w:t xml:space="preserve">Risks </w:t>
      </w:r>
      <w:r w:rsidR="004003F8" w:rsidRPr="00A11FE7">
        <w:rPr>
          <w:rFonts w:ascii="Times New Roman" w:hAnsi="Times New Roman" w:cs="Times New Roman"/>
          <w:b/>
          <w:bCs/>
          <w:sz w:val="22"/>
          <w:szCs w:val="22"/>
        </w:rPr>
        <w:t>and Contingency Plan</w:t>
      </w:r>
    </w:p>
    <w:p w14:paraId="62B6F8DE" w14:textId="21276613" w:rsidR="009B3751" w:rsidRPr="00A11FE7" w:rsidRDefault="007267B0" w:rsidP="00D868FF">
      <w:pPr>
        <w:spacing w:before="100" w:beforeAutospacing="1" w:after="100" w:afterAutospacing="1" w:line="480" w:lineRule="auto"/>
        <w:ind w:firstLine="720"/>
        <w:rPr>
          <w:rFonts w:ascii="Times New Roman" w:hAnsi="Times New Roman" w:cs="Times New Roman"/>
          <w:sz w:val="22"/>
          <w:szCs w:val="22"/>
        </w:rPr>
      </w:pPr>
      <w:r w:rsidRPr="00A11FE7">
        <w:rPr>
          <w:rFonts w:ascii="Times New Roman" w:hAnsi="Times New Roman" w:cs="Times New Roman"/>
          <w:sz w:val="22"/>
          <w:szCs w:val="22"/>
        </w:rPr>
        <w:t xml:space="preserve">Our recommendation involves four major risks, </w:t>
      </w:r>
      <w:r w:rsidR="00285A00" w:rsidRPr="00A11FE7">
        <w:rPr>
          <w:rFonts w:ascii="Times New Roman" w:hAnsi="Times New Roman" w:cs="Times New Roman"/>
          <w:sz w:val="22"/>
          <w:szCs w:val="22"/>
        </w:rPr>
        <w:t>thoroughly</w:t>
      </w:r>
      <w:r w:rsidRPr="00A11FE7">
        <w:rPr>
          <w:rFonts w:ascii="Times New Roman" w:hAnsi="Times New Roman" w:cs="Times New Roman"/>
          <w:sz w:val="22"/>
          <w:szCs w:val="22"/>
        </w:rPr>
        <w:t xml:space="preserve"> discussed in Exhibit </w:t>
      </w:r>
      <w:r w:rsidR="00A62108" w:rsidRPr="00A11FE7">
        <w:rPr>
          <w:rFonts w:ascii="Times New Roman" w:hAnsi="Times New Roman" w:cs="Times New Roman"/>
          <w:sz w:val="22"/>
          <w:szCs w:val="22"/>
        </w:rPr>
        <w:t>H</w:t>
      </w:r>
      <w:r w:rsidRPr="00A11FE7">
        <w:rPr>
          <w:rFonts w:ascii="Times New Roman" w:hAnsi="Times New Roman" w:cs="Times New Roman"/>
          <w:sz w:val="22"/>
          <w:szCs w:val="22"/>
        </w:rPr>
        <w:t xml:space="preserve">. The first is the potential failure of the partnership with TMX. If this occurs, </w:t>
      </w:r>
      <w:proofErr w:type="spellStart"/>
      <w:r w:rsidRPr="00A11FE7">
        <w:rPr>
          <w:rFonts w:ascii="Times New Roman" w:hAnsi="Times New Roman" w:cs="Times New Roman"/>
          <w:sz w:val="22"/>
          <w:szCs w:val="22"/>
        </w:rPr>
        <w:t>Wealthsimple</w:t>
      </w:r>
      <w:proofErr w:type="spellEnd"/>
      <w:r w:rsidRPr="00A11FE7">
        <w:rPr>
          <w:rFonts w:ascii="Times New Roman" w:hAnsi="Times New Roman" w:cs="Times New Roman"/>
          <w:sz w:val="22"/>
          <w:szCs w:val="22"/>
        </w:rPr>
        <w:t xml:space="preserve"> can partner with other reputable trading software providers to ensure service continuity. The second risk is the poor quality of advanced trading courses</w:t>
      </w:r>
      <w:r w:rsidR="00EF6424" w:rsidRPr="00A11FE7">
        <w:rPr>
          <w:rFonts w:ascii="Times New Roman" w:hAnsi="Times New Roman" w:cs="Times New Roman"/>
          <w:sz w:val="22"/>
          <w:szCs w:val="22"/>
        </w:rPr>
        <w:t>, as contingency</w:t>
      </w:r>
      <w:r w:rsidRPr="00A11FE7">
        <w:rPr>
          <w:rFonts w:ascii="Times New Roman" w:hAnsi="Times New Roman" w:cs="Times New Roman"/>
          <w:sz w:val="22"/>
          <w:szCs w:val="22"/>
        </w:rPr>
        <w:t xml:space="preserve"> </w:t>
      </w:r>
      <w:r w:rsidR="00EF6424" w:rsidRPr="00A11FE7">
        <w:rPr>
          <w:rFonts w:ascii="Times New Roman" w:hAnsi="Times New Roman" w:cs="Times New Roman"/>
          <w:sz w:val="22"/>
          <w:szCs w:val="22"/>
        </w:rPr>
        <w:t xml:space="preserve">if </w:t>
      </w:r>
      <w:r w:rsidRPr="00A11FE7">
        <w:rPr>
          <w:rFonts w:ascii="Times New Roman" w:hAnsi="Times New Roman" w:cs="Times New Roman"/>
          <w:sz w:val="22"/>
          <w:szCs w:val="22"/>
        </w:rPr>
        <w:t xml:space="preserve">issues persist, developing and maintaining a small in-house team to improve and update course content is a contingency plan. The third risk involves the poor quality of paper trading software, especially since the existing TMX trading software does not reflect real-time data. Necessary enhancements should be made and tested continually. Lastly, low user adoption and engagement is a risk. If engagement remains low, utilizing pilot testing feedback and </w:t>
      </w:r>
      <w:proofErr w:type="spellStart"/>
      <w:r w:rsidRPr="00A11FE7">
        <w:rPr>
          <w:rFonts w:ascii="Times New Roman" w:hAnsi="Times New Roman" w:cs="Times New Roman"/>
          <w:sz w:val="22"/>
          <w:szCs w:val="22"/>
        </w:rPr>
        <w:t>Wealthsimple’s</w:t>
      </w:r>
      <w:proofErr w:type="spellEnd"/>
      <w:r w:rsidRPr="00A11FE7">
        <w:rPr>
          <w:rFonts w:ascii="Times New Roman" w:hAnsi="Times New Roman" w:cs="Times New Roman"/>
          <w:sz w:val="22"/>
          <w:szCs w:val="22"/>
        </w:rPr>
        <w:t xml:space="preserve"> existing referral programs can serve as contingencies.</w:t>
      </w:r>
      <w:r w:rsidR="009B3751" w:rsidRPr="00A11FE7">
        <w:rPr>
          <w:rFonts w:ascii="Times New Roman" w:hAnsi="Times New Roman" w:cs="Times New Roman"/>
          <w:sz w:val="22"/>
          <w:szCs w:val="22"/>
        </w:rPr>
        <w:br/>
      </w:r>
    </w:p>
    <w:p w14:paraId="2665A051" w14:textId="2036105D" w:rsidR="009B3751" w:rsidRPr="00A11FE7" w:rsidRDefault="009B3751" w:rsidP="009B3751">
      <w:pPr>
        <w:spacing w:line="240" w:lineRule="auto"/>
        <w:rPr>
          <w:rFonts w:ascii="Times New Roman" w:eastAsia="Times New Roman" w:hAnsi="Times New Roman" w:cs="Times New Roman"/>
          <w:kern w:val="0"/>
          <w:sz w:val="22"/>
          <w:szCs w:val="22"/>
          <w:lang w:eastAsia="en-GB"/>
          <w14:ligatures w14:val="none"/>
        </w:rPr>
      </w:pPr>
      <w:r w:rsidRPr="00A11FE7">
        <w:rPr>
          <w:rFonts w:ascii="Times New Roman" w:hAnsi="Times New Roman" w:cs="Times New Roman"/>
          <w:noProof/>
          <w:color w:val="0F4761" w:themeColor="accent1" w:themeShade="BF"/>
          <w:sz w:val="22"/>
          <w:szCs w:val="22"/>
        </w:rPr>
        <w:lastRenderedPageBreak/>
        <w:t xml:space="preserve">Exhibit A (Wealth simple and competitors, value analysis) </w:t>
      </w:r>
      <w:r w:rsidRPr="00A11FE7">
        <w:rPr>
          <w:rFonts w:ascii="Times New Roman" w:eastAsia="Times New Roman" w:hAnsi="Times New Roman" w:cs="Times New Roman"/>
          <w:kern w:val="0"/>
          <w:sz w:val="22"/>
          <w:szCs w:val="22"/>
          <w:lang w:eastAsia="en-GB"/>
          <w14:ligatures w14:val="none"/>
        </w:rPr>
        <w:fldChar w:fldCharType="begin"/>
      </w:r>
      <w:r w:rsidRPr="00A11FE7">
        <w:rPr>
          <w:rFonts w:ascii="Times New Roman" w:eastAsia="Times New Roman" w:hAnsi="Times New Roman" w:cs="Times New Roman"/>
          <w:kern w:val="0"/>
          <w:sz w:val="22"/>
          <w:szCs w:val="22"/>
          <w:lang w:eastAsia="en-GB"/>
          <w14:ligatures w14:val="none"/>
        </w:rPr>
        <w:instrText xml:space="preserve"> ADDIN ZOTERO_ITEM CSL_CITATION {"citationID":"cQghem8z","properties":{"formattedCitation":"({\\i{}PitchBook Profile - Wealthsimple}, n.d.)","plainCitation":"(PitchBook Profile - Wealthsimple, n.d.)","noteIndex":0},"citationItems":[{"id":74,"uris":["http://zotero.org/users/local/XTUS9nW2/items/VD5XMYCI"],"itemData":{"id":74,"type":"webpage","title":"PitchBook Profile - Wealthsimple","URL":"https://my-pitchbook-com.libproxy.wlu.ca/profile/97519-69/company/profile#comparisons","accessed":{"date-parts":[["2024",6,27]]}}}],"schema":"https://github.com/citation-style-language/schema/raw/master/csl-citation.json"} </w:instrText>
      </w:r>
      <w:r w:rsidRPr="00A11FE7">
        <w:rPr>
          <w:rFonts w:ascii="Times New Roman" w:eastAsia="Times New Roman" w:hAnsi="Times New Roman" w:cs="Times New Roman"/>
          <w:kern w:val="0"/>
          <w:sz w:val="22"/>
          <w:szCs w:val="22"/>
          <w:lang w:eastAsia="en-GB"/>
          <w14:ligatures w14:val="none"/>
        </w:rPr>
        <w:fldChar w:fldCharType="separate"/>
      </w:r>
      <w:r w:rsidRPr="00A11FE7">
        <w:rPr>
          <w:rFonts w:ascii="Times New Roman" w:hAnsi="Times New Roman" w:cs="Times New Roman"/>
          <w:kern w:val="0"/>
          <w:sz w:val="22"/>
          <w:lang w:val="en-GB"/>
        </w:rPr>
        <w:t>(</w:t>
      </w:r>
      <w:r w:rsidRPr="00A11FE7">
        <w:rPr>
          <w:rFonts w:ascii="Times New Roman" w:hAnsi="Times New Roman" w:cs="Times New Roman"/>
          <w:i/>
          <w:iCs/>
          <w:kern w:val="0"/>
          <w:sz w:val="22"/>
          <w:lang w:val="en-GB"/>
        </w:rPr>
        <w:t>PitchBook Profile - Wealthsimple</w:t>
      </w:r>
      <w:r w:rsidRPr="00A11FE7">
        <w:rPr>
          <w:rFonts w:ascii="Times New Roman" w:hAnsi="Times New Roman" w:cs="Times New Roman"/>
          <w:kern w:val="0"/>
          <w:sz w:val="22"/>
          <w:lang w:val="en-GB"/>
        </w:rPr>
        <w:t>, n.d.)</w:t>
      </w:r>
      <w:r w:rsidRPr="00A11FE7">
        <w:rPr>
          <w:rFonts w:ascii="Times New Roman" w:eastAsia="Times New Roman" w:hAnsi="Times New Roman" w:cs="Times New Roman"/>
          <w:kern w:val="0"/>
          <w:sz w:val="22"/>
          <w:szCs w:val="22"/>
          <w:lang w:eastAsia="en-GB"/>
          <w14:ligatures w14:val="none"/>
        </w:rPr>
        <w:fldChar w:fldCharType="end"/>
      </w:r>
    </w:p>
    <w:tbl>
      <w:tblPr>
        <w:tblW w:w="0" w:type="auto"/>
        <w:tblLook w:val="04A0" w:firstRow="1" w:lastRow="0" w:firstColumn="1" w:lastColumn="0" w:noHBand="0" w:noVBand="1"/>
      </w:tblPr>
      <w:tblGrid>
        <w:gridCol w:w="2109"/>
        <w:gridCol w:w="2623"/>
        <w:gridCol w:w="2386"/>
        <w:gridCol w:w="1903"/>
      </w:tblGrid>
      <w:tr w:rsidR="009B3751" w:rsidRPr="00A11FE7" w14:paraId="505DB1E2" w14:textId="77777777" w:rsidTr="00D606C4">
        <w:trPr>
          <w:trHeight w:val="700"/>
        </w:trPr>
        <w:tc>
          <w:tcPr>
            <w:tcW w:w="0" w:type="auto"/>
            <w:tcBorders>
              <w:top w:val="single" w:sz="4" w:space="0" w:color="000000"/>
              <w:left w:val="nil"/>
              <w:bottom w:val="nil"/>
              <w:right w:val="nil"/>
            </w:tcBorders>
            <w:shd w:val="clear" w:color="000000" w:fill="4F81BD"/>
            <w:vAlign w:val="center"/>
            <w:hideMark/>
          </w:tcPr>
          <w:p w14:paraId="23C3F8DA" w14:textId="77777777" w:rsidR="009B3751" w:rsidRPr="00466E3C" w:rsidRDefault="009B3751" w:rsidP="00D606C4">
            <w:pPr>
              <w:spacing w:after="0" w:line="240" w:lineRule="auto"/>
              <w:rPr>
                <w:rFonts w:ascii="Times New Roman" w:eastAsia="Times New Roman" w:hAnsi="Times New Roman" w:cs="Times New Roman"/>
                <w:b/>
                <w:bCs/>
                <w:color w:val="FFFFFF"/>
                <w:kern w:val="0"/>
                <w:sz w:val="22"/>
                <w:szCs w:val="22"/>
                <w:lang w:eastAsia="en-GB"/>
                <w14:ligatures w14:val="none"/>
              </w:rPr>
            </w:pPr>
            <w:r w:rsidRPr="00466E3C">
              <w:rPr>
                <w:rFonts w:ascii="Times New Roman" w:eastAsia="Times New Roman" w:hAnsi="Times New Roman" w:cs="Times New Roman"/>
                <w:b/>
                <w:bCs/>
                <w:color w:val="FFFFFF"/>
                <w:kern w:val="0"/>
                <w:sz w:val="22"/>
                <w:szCs w:val="22"/>
                <w:lang w:eastAsia="en-GB"/>
                <w14:ligatures w14:val="none"/>
              </w:rPr>
              <w:t> </w:t>
            </w:r>
          </w:p>
        </w:tc>
        <w:tc>
          <w:tcPr>
            <w:tcW w:w="0" w:type="auto"/>
            <w:tcBorders>
              <w:top w:val="single" w:sz="4" w:space="0" w:color="000000"/>
              <w:left w:val="nil"/>
              <w:bottom w:val="nil"/>
              <w:right w:val="nil"/>
            </w:tcBorders>
            <w:shd w:val="clear" w:color="000000" w:fill="4F81BD"/>
            <w:vAlign w:val="center"/>
            <w:hideMark/>
          </w:tcPr>
          <w:p w14:paraId="302E8A3B" w14:textId="77777777" w:rsidR="009B3751" w:rsidRPr="00466E3C" w:rsidRDefault="009B3751" w:rsidP="00D606C4">
            <w:pPr>
              <w:spacing w:after="0" w:line="240" w:lineRule="auto"/>
              <w:ind w:firstLineChars="400" w:firstLine="816"/>
              <w:rPr>
                <w:rFonts w:ascii="Times New Roman" w:eastAsia="Times New Roman" w:hAnsi="Times New Roman" w:cs="Times New Roman"/>
                <w:b/>
                <w:bCs/>
                <w:color w:val="FFFFFF"/>
                <w:kern w:val="0"/>
                <w:sz w:val="20"/>
                <w:szCs w:val="20"/>
                <w:lang w:eastAsia="en-GB"/>
                <w14:ligatures w14:val="none"/>
              </w:rPr>
            </w:pPr>
            <w:proofErr w:type="spellStart"/>
            <w:r w:rsidRPr="00466E3C">
              <w:rPr>
                <w:rFonts w:ascii="Times New Roman" w:eastAsia="Times New Roman" w:hAnsi="Times New Roman" w:cs="Times New Roman"/>
                <w:b/>
                <w:bCs/>
                <w:color w:val="FFFFFF"/>
                <w:kern w:val="0"/>
                <w:sz w:val="20"/>
                <w:szCs w:val="20"/>
                <w:lang w:eastAsia="en-GB"/>
                <w14:ligatures w14:val="none"/>
              </w:rPr>
              <w:t>Wealthsimple</w:t>
            </w:r>
            <w:proofErr w:type="spellEnd"/>
          </w:p>
        </w:tc>
        <w:tc>
          <w:tcPr>
            <w:tcW w:w="0" w:type="auto"/>
            <w:tcBorders>
              <w:top w:val="single" w:sz="4" w:space="0" w:color="000000"/>
              <w:left w:val="nil"/>
              <w:bottom w:val="nil"/>
              <w:right w:val="nil"/>
            </w:tcBorders>
            <w:shd w:val="clear" w:color="000000" w:fill="4F81BD"/>
            <w:vAlign w:val="center"/>
            <w:hideMark/>
          </w:tcPr>
          <w:p w14:paraId="0479B468" w14:textId="77777777" w:rsidR="009B3751" w:rsidRPr="00466E3C" w:rsidRDefault="009B3751" w:rsidP="00D606C4">
            <w:pPr>
              <w:spacing w:after="0" w:line="240" w:lineRule="auto"/>
              <w:ind w:firstLineChars="400" w:firstLine="816"/>
              <w:rPr>
                <w:rFonts w:ascii="Times New Roman" w:eastAsia="Times New Roman" w:hAnsi="Times New Roman" w:cs="Times New Roman"/>
                <w:b/>
                <w:bCs/>
                <w:color w:val="FFFFFF"/>
                <w:kern w:val="0"/>
                <w:sz w:val="20"/>
                <w:szCs w:val="20"/>
                <w:lang w:eastAsia="en-GB"/>
                <w14:ligatures w14:val="none"/>
              </w:rPr>
            </w:pPr>
            <w:r w:rsidRPr="00466E3C">
              <w:rPr>
                <w:rFonts w:ascii="Times New Roman" w:eastAsia="Times New Roman" w:hAnsi="Times New Roman" w:cs="Times New Roman"/>
                <w:b/>
                <w:bCs/>
                <w:color w:val="FFFFFF"/>
                <w:kern w:val="0"/>
                <w:sz w:val="20"/>
                <w:szCs w:val="20"/>
                <w:lang w:eastAsia="en-GB"/>
                <w14:ligatures w14:val="none"/>
              </w:rPr>
              <w:t>Interactive Brokers</w:t>
            </w:r>
          </w:p>
        </w:tc>
        <w:tc>
          <w:tcPr>
            <w:tcW w:w="0" w:type="auto"/>
            <w:tcBorders>
              <w:top w:val="single" w:sz="4" w:space="0" w:color="000000"/>
              <w:left w:val="nil"/>
              <w:bottom w:val="nil"/>
              <w:right w:val="single" w:sz="4" w:space="0" w:color="000000"/>
            </w:tcBorders>
            <w:shd w:val="clear" w:color="000000" w:fill="4F81BD"/>
            <w:vAlign w:val="center"/>
            <w:hideMark/>
          </w:tcPr>
          <w:p w14:paraId="4C0AAB62" w14:textId="77777777" w:rsidR="009B3751" w:rsidRPr="00466E3C" w:rsidRDefault="009B3751" w:rsidP="00D606C4">
            <w:pPr>
              <w:spacing w:after="0" w:line="240" w:lineRule="auto"/>
              <w:ind w:firstLineChars="400" w:firstLine="816"/>
              <w:rPr>
                <w:rFonts w:ascii="Times New Roman" w:eastAsia="Times New Roman" w:hAnsi="Times New Roman" w:cs="Times New Roman"/>
                <w:b/>
                <w:bCs/>
                <w:color w:val="FFFFFF"/>
                <w:kern w:val="0"/>
                <w:sz w:val="22"/>
                <w:szCs w:val="22"/>
                <w:lang w:eastAsia="en-GB"/>
                <w14:ligatures w14:val="none"/>
              </w:rPr>
            </w:pPr>
            <w:proofErr w:type="spellStart"/>
            <w:r w:rsidRPr="00466E3C">
              <w:rPr>
                <w:rFonts w:ascii="Times New Roman" w:eastAsia="Times New Roman" w:hAnsi="Times New Roman" w:cs="Times New Roman"/>
                <w:b/>
                <w:bCs/>
                <w:color w:val="FFFFFF"/>
                <w:kern w:val="0"/>
                <w:sz w:val="20"/>
                <w:szCs w:val="20"/>
                <w:lang w:eastAsia="en-GB"/>
                <w14:ligatures w14:val="none"/>
              </w:rPr>
              <w:t>Webull</w:t>
            </w:r>
            <w:proofErr w:type="spellEnd"/>
          </w:p>
        </w:tc>
      </w:tr>
      <w:tr w:rsidR="009B3751" w:rsidRPr="00A11FE7" w14:paraId="5BE6CFD4" w14:textId="77777777" w:rsidTr="00D606C4">
        <w:trPr>
          <w:trHeight w:val="960"/>
        </w:trPr>
        <w:tc>
          <w:tcPr>
            <w:tcW w:w="0" w:type="auto"/>
            <w:tcBorders>
              <w:top w:val="nil"/>
              <w:left w:val="dotted" w:sz="4" w:space="0" w:color="969696"/>
              <w:bottom w:val="dotted" w:sz="4" w:space="0" w:color="969696"/>
              <w:right w:val="dotted" w:sz="4" w:space="0" w:color="969696"/>
            </w:tcBorders>
            <w:shd w:val="clear" w:color="000000" w:fill="EEF3F8"/>
            <w:noWrap/>
            <w:hideMark/>
          </w:tcPr>
          <w:p w14:paraId="357DF86E" w14:textId="77777777" w:rsidR="009B3751" w:rsidRPr="00466E3C" w:rsidRDefault="009B3751" w:rsidP="00D606C4">
            <w:pPr>
              <w:spacing w:after="0" w:line="240" w:lineRule="auto"/>
              <w:ind w:firstLineChars="100" w:firstLine="224"/>
              <w:rPr>
                <w:rFonts w:ascii="Times New Roman" w:eastAsia="Times New Roman" w:hAnsi="Times New Roman" w:cs="Times New Roman"/>
                <w:b/>
                <w:bCs/>
                <w:kern w:val="0"/>
                <w:sz w:val="22"/>
                <w:szCs w:val="22"/>
                <w:lang w:eastAsia="en-GB"/>
                <w14:ligatures w14:val="none"/>
              </w:rPr>
            </w:pPr>
            <w:r w:rsidRPr="00466E3C">
              <w:rPr>
                <w:rFonts w:ascii="Times New Roman" w:eastAsia="Times New Roman" w:hAnsi="Times New Roman" w:cs="Times New Roman"/>
                <w:b/>
                <w:bCs/>
                <w:kern w:val="0"/>
                <w:sz w:val="22"/>
                <w:szCs w:val="22"/>
                <w:lang w:eastAsia="en-GB"/>
                <w14:ligatures w14:val="none"/>
              </w:rPr>
              <w:t>Description</w:t>
            </w:r>
          </w:p>
        </w:tc>
        <w:tc>
          <w:tcPr>
            <w:tcW w:w="0" w:type="auto"/>
            <w:tcBorders>
              <w:top w:val="nil"/>
              <w:left w:val="nil"/>
              <w:bottom w:val="dotted" w:sz="4" w:space="0" w:color="969696"/>
              <w:right w:val="dotted" w:sz="4" w:space="0" w:color="969696"/>
            </w:tcBorders>
            <w:shd w:val="clear" w:color="000000" w:fill="EEF3F8"/>
            <w:hideMark/>
          </w:tcPr>
          <w:p w14:paraId="3CB058D2"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Developer of a financial advisory and trading platform intended to assist users in achieving financial freedom by providing products and advice that are accessible and affordable.</w:t>
            </w:r>
          </w:p>
        </w:tc>
        <w:tc>
          <w:tcPr>
            <w:tcW w:w="0" w:type="auto"/>
            <w:tcBorders>
              <w:top w:val="nil"/>
              <w:left w:val="nil"/>
              <w:bottom w:val="dotted" w:sz="4" w:space="0" w:color="969696"/>
              <w:right w:val="dotted" w:sz="4" w:space="0" w:color="969696"/>
            </w:tcBorders>
            <w:shd w:val="clear" w:color="000000" w:fill="EEF3F8"/>
            <w:hideMark/>
          </w:tcPr>
          <w:p w14:paraId="544C475B"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Operator of a brokerage firm offering online trading solutions for traders, investors and advisors, with direct global access to stocks, options, futures, currencies, bonds and funds.</w:t>
            </w:r>
          </w:p>
        </w:tc>
        <w:tc>
          <w:tcPr>
            <w:tcW w:w="0" w:type="auto"/>
            <w:tcBorders>
              <w:top w:val="nil"/>
              <w:left w:val="nil"/>
              <w:bottom w:val="dotted" w:sz="4" w:space="0" w:color="969696"/>
              <w:right w:val="dotted" w:sz="4" w:space="0" w:color="969696"/>
            </w:tcBorders>
            <w:shd w:val="clear" w:color="000000" w:fill="EEF3F8"/>
            <w:hideMark/>
          </w:tcPr>
          <w:p w14:paraId="0D5A4A73"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Developer of financial analytics and investment platform committed to synergizing technology with finance.</w:t>
            </w:r>
          </w:p>
        </w:tc>
      </w:tr>
      <w:tr w:rsidR="009B3751" w:rsidRPr="00A11FE7" w14:paraId="4F4E72F5" w14:textId="77777777" w:rsidTr="00D606C4">
        <w:trPr>
          <w:trHeight w:val="300"/>
        </w:trPr>
        <w:tc>
          <w:tcPr>
            <w:tcW w:w="0" w:type="auto"/>
            <w:tcBorders>
              <w:top w:val="nil"/>
              <w:left w:val="dotted" w:sz="4" w:space="0" w:color="969696"/>
              <w:bottom w:val="dotted" w:sz="4" w:space="0" w:color="969696"/>
              <w:right w:val="dotted" w:sz="4" w:space="0" w:color="969696"/>
            </w:tcBorders>
            <w:shd w:val="clear" w:color="000000" w:fill="FFFFFF"/>
            <w:noWrap/>
            <w:hideMark/>
          </w:tcPr>
          <w:p w14:paraId="40BFDEBE" w14:textId="77777777" w:rsidR="009B3751" w:rsidRPr="00466E3C" w:rsidRDefault="009B3751" w:rsidP="00D606C4">
            <w:pPr>
              <w:spacing w:after="0" w:line="240" w:lineRule="auto"/>
              <w:ind w:firstLineChars="100" w:firstLine="224"/>
              <w:rPr>
                <w:rFonts w:ascii="Times New Roman" w:eastAsia="Times New Roman" w:hAnsi="Times New Roman" w:cs="Times New Roman"/>
                <w:b/>
                <w:bCs/>
                <w:kern w:val="0"/>
                <w:sz w:val="22"/>
                <w:szCs w:val="22"/>
                <w:lang w:eastAsia="en-GB"/>
                <w14:ligatures w14:val="none"/>
              </w:rPr>
            </w:pPr>
            <w:r w:rsidRPr="00466E3C">
              <w:rPr>
                <w:rFonts w:ascii="Times New Roman" w:eastAsia="Times New Roman" w:hAnsi="Times New Roman" w:cs="Times New Roman"/>
                <w:b/>
                <w:bCs/>
                <w:kern w:val="0"/>
                <w:sz w:val="22"/>
                <w:szCs w:val="22"/>
                <w:lang w:eastAsia="en-GB"/>
                <w14:ligatures w14:val="none"/>
              </w:rPr>
              <w:t>Primary Industry</w:t>
            </w:r>
          </w:p>
        </w:tc>
        <w:tc>
          <w:tcPr>
            <w:tcW w:w="0" w:type="auto"/>
            <w:tcBorders>
              <w:top w:val="nil"/>
              <w:left w:val="nil"/>
              <w:bottom w:val="dotted" w:sz="4" w:space="0" w:color="969696"/>
              <w:right w:val="dotted" w:sz="4" w:space="0" w:color="969696"/>
            </w:tcBorders>
            <w:shd w:val="clear" w:color="000000" w:fill="FFFFFF"/>
            <w:hideMark/>
          </w:tcPr>
          <w:p w14:paraId="1BD0F9FD"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Brokerage</w:t>
            </w:r>
          </w:p>
        </w:tc>
        <w:tc>
          <w:tcPr>
            <w:tcW w:w="0" w:type="auto"/>
            <w:tcBorders>
              <w:top w:val="nil"/>
              <w:left w:val="nil"/>
              <w:bottom w:val="dotted" w:sz="4" w:space="0" w:color="969696"/>
              <w:right w:val="dotted" w:sz="4" w:space="0" w:color="969696"/>
            </w:tcBorders>
            <w:shd w:val="clear" w:color="000000" w:fill="FFFFFF"/>
            <w:hideMark/>
          </w:tcPr>
          <w:p w14:paraId="3B132605"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Brokerage</w:t>
            </w:r>
          </w:p>
        </w:tc>
        <w:tc>
          <w:tcPr>
            <w:tcW w:w="0" w:type="auto"/>
            <w:tcBorders>
              <w:top w:val="nil"/>
              <w:left w:val="nil"/>
              <w:bottom w:val="dotted" w:sz="4" w:space="0" w:color="969696"/>
              <w:right w:val="dotted" w:sz="4" w:space="0" w:color="969696"/>
            </w:tcBorders>
            <w:shd w:val="clear" w:color="000000" w:fill="FFFFFF"/>
            <w:hideMark/>
          </w:tcPr>
          <w:p w14:paraId="68A64FC0"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Financial Software</w:t>
            </w:r>
          </w:p>
        </w:tc>
      </w:tr>
      <w:tr w:rsidR="009B3751" w:rsidRPr="00A11FE7" w14:paraId="73B83661" w14:textId="77777777" w:rsidTr="00D606C4">
        <w:trPr>
          <w:trHeight w:val="300"/>
        </w:trPr>
        <w:tc>
          <w:tcPr>
            <w:tcW w:w="0" w:type="auto"/>
            <w:tcBorders>
              <w:top w:val="nil"/>
              <w:left w:val="dotted" w:sz="4" w:space="0" w:color="969696"/>
              <w:bottom w:val="dotted" w:sz="4" w:space="0" w:color="969696"/>
              <w:right w:val="dotted" w:sz="4" w:space="0" w:color="969696"/>
            </w:tcBorders>
            <w:shd w:val="clear" w:color="000000" w:fill="EEF3F8"/>
            <w:noWrap/>
            <w:hideMark/>
          </w:tcPr>
          <w:p w14:paraId="0F9D04A9" w14:textId="77777777" w:rsidR="009B3751" w:rsidRPr="00466E3C" w:rsidRDefault="009B3751" w:rsidP="00D606C4">
            <w:pPr>
              <w:spacing w:after="0" w:line="240" w:lineRule="auto"/>
              <w:ind w:firstLineChars="100" w:firstLine="224"/>
              <w:rPr>
                <w:rFonts w:ascii="Times New Roman" w:eastAsia="Times New Roman" w:hAnsi="Times New Roman" w:cs="Times New Roman"/>
                <w:b/>
                <w:bCs/>
                <w:kern w:val="0"/>
                <w:sz w:val="22"/>
                <w:szCs w:val="22"/>
                <w:lang w:eastAsia="en-GB"/>
                <w14:ligatures w14:val="none"/>
              </w:rPr>
            </w:pPr>
            <w:r w:rsidRPr="00466E3C">
              <w:rPr>
                <w:rFonts w:ascii="Times New Roman" w:eastAsia="Times New Roman" w:hAnsi="Times New Roman" w:cs="Times New Roman"/>
                <w:b/>
                <w:bCs/>
                <w:kern w:val="0"/>
                <w:sz w:val="22"/>
                <w:szCs w:val="22"/>
                <w:lang w:eastAsia="en-GB"/>
                <w14:ligatures w14:val="none"/>
              </w:rPr>
              <w:t>HQ Location</w:t>
            </w:r>
          </w:p>
        </w:tc>
        <w:tc>
          <w:tcPr>
            <w:tcW w:w="0" w:type="auto"/>
            <w:tcBorders>
              <w:top w:val="nil"/>
              <w:left w:val="nil"/>
              <w:bottom w:val="dotted" w:sz="4" w:space="0" w:color="969696"/>
              <w:right w:val="dotted" w:sz="4" w:space="0" w:color="969696"/>
            </w:tcBorders>
            <w:shd w:val="clear" w:color="000000" w:fill="EEF3F8"/>
            <w:hideMark/>
          </w:tcPr>
          <w:p w14:paraId="15C89134"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Toronto, Canada</w:t>
            </w:r>
          </w:p>
        </w:tc>
        <w:tc>
          <w:tcPr>
            <w:tcW w:w="0" w:type="auto"/>
            <w:tcBorders>
              <w:top w:val="nil"/>
              <w:left w:val="nil"/>
              <w:bottom w:val="dotted" w:sz="4" w:space="0" w:color="969696"/>
              <w:right w:val="dotted" w:sz="4" w:space="0" w:color="969696"/>
            </w:tcBorders>
            <w:shd w:val="clear" w:color="000000" w:fill="EEF3F8"/>
            <w:hideMark/>
          </w:tcPr>
          <w:p w14:paraId="4A772825"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Greenwich, CT</w:t>
            </w:r>
          </w:p>
        </w:tc>
        <w:tc>
          <w:tcPr>
            <w:tcW w:w="0" w:type="auto"/>
            <w:tcBorders>
              <w:top w:val="nil"/>
              <w:left w:val="nil"/>
              <w:bottom w:val="dotted" w:sz="4" w:space="0" w:color="969696"/>
              <w:right w:val="dotted" w:sz="4" w:space="0" w:color="969696"/>
            </w:tcBorders>
            <w:shd w:val="clear" w:color="000000" w:fill="EEF3F8"/>
            <w:hideMark/>
          </w:tcPr>
          <w:p w14:paraId="584BEC61"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Saint Petersburg, FL</w:t>
            </w:r>
          </w:p>
        </w:tc>
      </w:tr>
      <w:tr w:rsidR="009B3751" w:rsidRPr="00A11FE7" w14:paraId="4F096C85" w14:textId="77777777" w:rsidTr="00D606C4">
        <w:trPr>
          <w:trHeight w:val="300"/>
        </w:trPr>
        <w:tc>
          <w:tcPr>
            <w:tcW w:w="0" w:type="auto"/>
            <w:tcBorders>
              <w:top w:val="nil"/>
              <w:left w:val="dotted" w:sz="4" w:space="0" w:color="969696"/>
              <w:bottom w:val="dotted" w:sz="4" w:space="0" w:color="969696"/>
              <w:right w:val="dotted" w:sz="4" w:space="0" w:color="969696"/>
            </w:tcBorders>
            <w:shd w:val="clear" w:color="000000" w:fill="FFFFFF"/>
            <w:noWrap/>
            <w:hideMark/>
          </w:tcPr>
          <w:p w14:paraId="7D0B0BB7" w14:textId="77777777" w:rsidR="009B3751" w:rsidRPr="00466E3C" w:rsidRDefault="009B3751" w:rsidP="00D606C4">
            <w:pPr>
              <w:spacing w:after="0" w:line="240" w:lineRule="auto"/>
              <w:ind w:firstLineChars="100" w:firstLine="224"/>
              <w:rPr>
                <w:rFonts w:ascii="Times New Roman" w:eastAsia="Times New Roman" w:hAnsi="Times New Roman" w:cs="Times New Roman"/>
                <w:b/>
                <w:bCs/>
                <w:kern w:val="0"/>
                <w:sz w:val="22"/>
                <w:szCs w:val="22"/>
                <w:lang w:eastAsia="en-GB"/>
                <w14:ligatures w14:val="none"/>
              </w:rPr>
            </w:pPr>
            <w:r w:rsidRPr="00466E3C">
              <w:rPr>
                <w:rFonts w:ascii="Times New Roman" w:eastAsia="Times New Roman" w:hAnsi="Times New Roman" w:cs="Times New Roman"/>
                <w:b/>
                <w:bCs/>
                <w:kern w:val="0"/>
                <w:sz w:val="22"/>
                <w:szCs w:val="22"/>
                <w:lang w:eastAsia="en-GB"/>
                <w14:ligatures w14:val="none"/>
              </w:rPr>
              <w:t>Employees</w:t>
            </w:r>
          </w:p>
        </w:tc>
        <w:tc>
          <w:tcPr>
            <w:tcW w:w="0" w:type="auto"/>
            <w:tcBorders>
              <w:top w:val="nil"/>
              <w:left w:val="nil"/>
              <w:bottom w:val="dotted" w:sz="4" w:space="0" w:color="969696"/>
              <w:right w:val="dotted" w:sz="4" w:space="0" w:color="969696"/>
            </w:tcBorders>
            <w:shd w:val="clear" w:color="000000" w:fill="FFFFFF"/>
            <w:hideMark/>
          </w:tcPr>
          <w:p w14:paraId="2BCD5BA6"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1,000 | 2022</w:t>
            </w:r>
          </w:p>
        </w:tc>
        <w:tc>
          <w:tcPr>
            <w:tcW w:w="0" w:type="auto"/>
            <w:tcBorders>
              <w:top w:val="nil"/>
              <w:left w:val="nil"/>
              <w:bottom w:val="dotted" w:sz="4" w:space="0" w:color="969696"/>
              <w:right w:val="dotted" w:sz="4" w:space="0" w:color="969696"/>
            </w:tcBorders>
            <w:shd w:val="clear" w:color="000000" w:fill="FFFFFF"/>
            <w:hideMark/>
          </w:tcPr>
          <w:p w14:paraId="0041C600"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2,951 | 2024</w:t>
            </w:r>
          </w:p>
        </w:tc>
        <w:tc>
          <w:tcPr>
            <w:tcW w:w="0" w:type="auto"/>
            <w:tcBorders>
              <w:top w:val="nil"/>
              <w:left w:val="nil"/>
              <w:bottom w:val="dotted" w:sz="4" w:space="0" w:color="969696"/>
              <w:right w:val="dotted" w:sz="4" w:space="0" w:color="969696"/>
            </w:tcBorders>
            <w:shd w:val="clear" w:color="000000" w:fill="FFFFFF"/>
            <w:hideMark/>
          </w:tcPr>
          <w:p w14:paraId="7655A78B"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846 | 2024</w:t>
            </w:r>
          </w:p>
        </w:tc>
      </w:tr>
      <w:tr w:rsidR="009B3751" w:rsidRPr="00A11FE7" w14:paraId="4D566926" w14:textId="77777777" w:rsidTr="00D606C4">
        <w:trPr>
          <w:trHeight w:val="300"/>
        </w:trPr>
        <w:tc>
          <w:tcPr>
            <w:tcW w:w="0" w:type="auto"/>
            <w:tcBorders>
              <w:top w:val="nil"/>
              <w:left w:val="dotted" w:sz="4" w:space="0" w:color="969696"/>
              <w:bottom w:val="dotted" w:sz="4" w:space="0" w:color="969696"/>
              <w:right w:val="dotted" w:sz="4" w:space="0" w:color="969696"/>
            </w:tcBorders>
            <w:shd w:val="clear" w:color="000000" w:fill="EEF3F8"/>
            <w:noWrap/>
            <w:hideMark/>
          </w:tcPr>
          <w:p w14:paraId="3794F71E" w14:textId="77777777" w:rsidR="009B3751" w:rsidRPr="00466E3C" w:rsidRDefault="009B3751" w:rsidP="00D606C4">
            <w:pPr>
              <w:spacing w:after="0" w:line="240" w:lineRule="auto"/>
              <w:ind w:firstLineChars="100" w:firstLine="224"/>
              <w:rPr>
                <w:rFonts w:ascii="Times New Roman" w:eastAsia="Times New Roman" w:hAnsi="Times New Roman" w:cs="Times New Roman"/>
                <w:b/>
                <w:bCs/>
                <w:kern w:val="0"/>
                <w:sz w:val="22"/>
                <w:szCs w:val="22"/>
                <w:lang w:eastAsia="en-GB"/>
                <w14:ligatures w14:val="none"/>
              </w:rPr>
            </w:pPr>
            <w:r w:rsidRPr="00466E3C">
              <w:rPr>
                <w:rFonts w:ascii="Times New Roman" w:eastAsia="Times New Roman" w:hAnsi="Times New Roman" w:cs="Times New Roman"/>
                <w:b/>
                <w:bCs/>
                <w:kern w:val="0"/>
                <w:sz w:val="22"/>
                <w:szCs w:val="22"/>
                <w:lang w:eastAsia="en-GB"/>
                <w14:ligatures w14:val="none"/>
              </w:rPr>
              <w:t>Total Raised</w:t>
            </w:r>
          </w:p>
        </w:tc>
        <w:tc>
          <w:tcPr>
            <w:tcW w:w="0" w:type="auto"/>
            <w:tcBorders>
              <w:top w:val="nil"/>
              <w:left w:val="nil"/>
              <w:bottom w:val="dotted" w:sz="4" w:space="0" w:color="969696"/>
              <w:right w:val="dotted" w:sz="4" w:space="0" w:color="969696"/>
            </w:tcBorders>
            <w:shd w:val="clear" w:color="000000" w:fill="EEF3F8"/>
            <w:hideMark/>
          </w:tcPr>
          <w:p w14:paraId="68D91AB4"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$875.63M</w:t>
            </w:r>
          </w:p>
        </w:tc>
        <w:tc>
          <w:tcPr>
            <w:tcW w:w="0" w:type="auto"/>
            <w:tcBorders>
              <w:top w:val="nil"/>
              <w:left w:val="nil"/>
              <w:bottom w:val="dotted" w:sz="4" w:space="0" w:color="969696"/>
              <w:right w:val="dotted" w:sz="4" w:space="0" w:color="969696"/>
            </w:tcBorders>
            <w:shd w:val="clear" w:color="000000" w:fill="EEF3F8"/>
            <w:hideMark/>
          </w:tcPr>
          <w:p w14:paraId="6BE25F4D"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$1.20B</w:t>
            </w:r>
          </w:p>
        </w:tc>
        <w:tc>
          <w:tcPr>
            <w:tcW w:w="0" w:type="auto"/>
            <w:tcBorders>
              <w:top w:val="nil"/>
              <w:left w:val="nil"/>
              <w:bottom w:val="dotted" w:sz="4" w:space="0" w:color="969696"/>
              <w:right w:val="dotted" w:sz="4" w:space="0" w:color="969696"/>
            </w:tcBorders>
            <w:shd w:val="clear" w:color="000000" w:fill="EEF3F8"/>
            <w:hideMark/>
          </w:tcPr>
          <w:p w14:paraId="666F0D19"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$351.68M</w:t>
            </w:r>
          </w:p>
        </w:tc>
      </w:tr>
      <w:tr w:rsidR="009B3751" w:rsidRPr="00A11FE7" w14:paraId="20AC217D" w14:textId="77777777" w:rsidTr="00D606C4">
        <w:trPr>
          <w:trHeight w:val="300"/>
        </w:trPr>
        <w:tc>
          <w:tcPr>
            <w:tcW w:w="0" w:type="auto"/>
            <w:tcBorders>
              <w:top w:val="nil"/>
              <w:left w:val="dotted" w:sz="4" w:space="0" w:color="969696"/>
              <w:bottom w:val="dotted" w:sz="4" w:space="0" w:color="969696"/>
              <w:right w:val="dotted" w:sz="4" w:space="0" w:color="969696"/>
            </w:tcBorders>
            <w:shd w:val="clear" w:color="000000" w:fill="FFFFFF"/>
            <w:noWrap/>
            <w:hideMark/>
          </w:tcPr>
          <w:p w14:paraId="070CB452" w14:textId="77777777" w:rsidR="009B3751" w:rsidRPr="00466E3C" w:rsidRDefault="009B3751" w:rsidP="00D606C4">
            <w:pPr>
              <w:spacing w:after="0" w:line="240" w:lineRule="auto"/>
              <w:ind w:firstLineChars="100" w:firstLine="224"/>
              <w:rPr>
                <w:rFonts w:ascii="Times New Roman" w:eastAsia="Times New Roman" w:hAnsi="Times New Roman" w:cs="Times New Roman"/>
                <w:b/>
                <w:bCs/>
                <w:kern w:val="0"/>
                <w:sz w:val="22"/>
                <w:szCs w:val="22"/>
                <w:lang w:eastAsia="en-GB"/>
                <w14:ligatures w14:val="none"/>
              </w:rPr>
            </w:pPr>
            <w:r w:rsidRPr="00466E3C">
              <w:rPr>
                <w:rFonts w:ascii="Times New Roman" w:eastAsia="Times New Roman" w:hAnsi="Times New Roman" w:cs="Times New Roman"/>
                <w:b/>
                <w:bCs/>
                <w:kern w:val="0"/>
                <w:sz w:val="22"/>
                <w:szCs w:val="22"/>
                <w:lang w:eastAsia="en-GB"/>
                <w14:ligatures w14:val="none"/>
              </w:rPr>
              <w:t>Post Valuation</w:t>
            </w:r>
          </w:p>
        </w:tc>
        <w:tc>
          <w:tcPr>
            <w:tcW w:w="0" w:type="auto"/>
            <w:tcBorders>
              <w:top w:val="nil"/>
              <w:left w:val="nil"/>
              <w:bottom w:val="dotted" w:sz="4" w:space="0" w:color="969696"/>
              <w:right w:val="dotted" w:sz="4" w:space="0" w:color="969696"/>
            </w:tcBorders>
            <w:shd w:val="clear" w:color="000000" w:fill="FFFFFF"/>
            <w:hideMark/>
          </w:tcPr>
          <w:p w14:paraId="0D6E5548"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$4.00B | 03-May-2021</w:t>
            </w:r>
          </w:p>
        </w:tc>
        <w:tc>
          <w:tcPr>
            <w:tcW w:w="0" w:type="auto"/>
            <w:tcBorders>
              <w:top w:val="nil"/>
              <w:left w:val="nil"/>
              <w:bottom w:val="dotted" w:sz="4" w:space="0" w:color="969696"/>
              <w:right w:val="dotted" w:sz="4" w:space="0" w:color="969696"/>
            </w:tcBorders>
            <w:shd w:val="clear" w:color="000000" w:fill="FFFFFF"/>
            <w:hideMark/>
          </w:tcPr>
          <w:p w14:paraId="5CCA5411"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$1.21B ᴱ | 04-May-2007</w:t>
            </w:r>
          </w:p>
        </w:tc>
        <w:tc>
          <w:tcPr>
            <w:tcW w:w="0" w:type="auto"/>
            <w:tcBorders>
              <w:top w:val="nil"/>
              <w:left w:val="nil"/>
              <w:bottom w:val="dotted" w:sz="4" w:space="0" w:color="969696"/>
              <w:right w:val="dotted" w:sz="4" w:space="0" w:color="969696"/>
            </w:tcBorders>
            <w:shd w:val="clear" w:color="000000" w:fill="FFFFFF"/>
            <w:hideMark/>
          </w:tcPr>
          <w:p w14:paraId="5907F0C2" w14:textId="77777777" w:rsidR="009B3751" w:rsidRPr="00466E3C" w:rsidRDefault="009B3751" w:rsidP="00D606C4">
            <w:pPr>
              <w:spacing w:after="0" w:line="240" w:lineRule="auto"/>
              <w:ind w:firstLineChars="100" w:firstLine="220"/>
              <w:rPr>
                <w:rFonts w:ascii="Times New Roman" w:eastAsia="Times New Roman" w:hAnsi="Times New Roman" w:cs="Times New Roman"/>
                <w:kern w:val="0"/>
                <w:sz w:val="22"/>
                <w:szCs w:val="22"/>
                <w:lang w:eastAsia="en-GB"/>
                <w14:ligatures w14:val="none"/>
              </w:rPr>
            </w:pPr>
            <w:r w:rsidRPr="00466E3C">
              <w:rPr>
                <w:rFonts w:ascii="Times New Roman" w:eastAsia="Times New Roman" w:hAnsi="Times New Roman" w:cs="Times New Roman"/>
                <w:kern w:val="0"/>
                <w:sz w:val="22"/>
                <w:szCs w:val="22"/>
                <w:lang w:eastAsia="en-GB"/>
                <w14:ligatures w14:val="none"/>
              </w:rPr>
              <w:t>$3.60B | 17-Feb-2021</w:t>
            </w:r>
          </w:p>
        </w:tc>
      </w:tr>
    </w:tbl>
    <w:p w14:paraId="7239D3FD" w14:textId="6A775A5D" w:rsidR="009B3751" w:rsidRPr="00A11FE7" w:rsidRDefault="009B3751" w:rsidP="009B3751">
      <w:pPr>
        <w:spacing w:before="100" w:beforeAutospacing="1" w:after="100" w:afterAutospacing="1" w:line="240" w:lineRule="auto"/>
        <w:rPr>
          <w:rFonts w:ascii="Times New Roman" w:hAnsi="Times New Roman" w:cs="Times New Roman"/>
          <w:sz w:val="22"/>
          <w:szCs w:val="22"/>
        </w:rPr>
      </w:pPr>
      <w:r w:rsidRPr="00A11FE7">
        <w:rPr>
          <w:rFonts w:ascii="Times New Roman" w:hAnsi="Times New Roman" w:cs="Times New Roman"/>
          <w:color w:val="0F4761" w:themeColor="accent1" w:themeShade="BF"/>
          <w:sz w:val="22"/>
          <w:szCs w:val="22"/>
        </w:rPr>
        <w:t xml:space="preserve">Exhibit </w:t>
      </w:r>
      <w:r w:rsidR="00C8120D" w:rsidRPr="00A11FE7">
        <w:rPr>
          <w:rFonts w:ascii="Times New Roman" w:hAnsi="Times New Roman" w:cs="Times New Roman"/>
          <w:color w:val="0F4761" w:themeColor="accent1" w:themeShade="BF"/>
          <w:sz w:val="22"/>
          <w:szCs w:val="22"/>
        </w:rPr>
        <w:t>B</w:t>
      </w:r>
      <w:r w:rsidRPr="00A11FE7">
        <w:rPr>
          <w:rFonts w:ascii="Times New Roman" w:hAnsi="Times New Roman" w:cs="Times New Roman"/>
          <w:color w:val="0F4761" w:themeColor="accent1" w:themeShade="BF"/>
          <w:sz w:val="22"/>
          <w:szCs w:val="22"/>
        </w:rPr>
        <w:t xml:space="preserve"> (Recommendation is complete)</w:t>
      </w:r>
    </w:p>
    <w:tbl>
      <w:tblPr>
        <w:tblpPr w:leftFromText="180" w:rightFromText="180" w:vertAnchor="text" w:horzAnchor="margin" w:tblpY="428"/>
        <w:tblW w:w="6040" w:type="dxa"/>
        <w:tblLook w:val="04A0" w:firstRow="1" w:lastRow="0" w:firstColumn="1" w:lastColumn="0" w:noHBand="0" w:noVBand="1"/>
      </w:tblPr>
      <w:tblGrid>
        <w:gridCol w:w="5138"/>
        <w:gridCol w:w="902"/>
      </w:tblGrid>
      <w:tr w:rsidR="009B3751" w:rsidRPr="00A11FE7" w14:paraId="54BF8238" w14:textId="77777777" w:rsidTr="00D606C4">
        <w:trPr>
          <w:trHeight w:val="320"/>
        </w:trPr>
        <w:tc>
          <w:tcPr>
            <w:tcW w:w="6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6783D" w14:textId="77777777" w:rsidR="009B3751" w:rsidRPr="00A11FE7" w:rsidRDefault="009B3751" w:rsidP="009B3751">
            <w:pPr>
              <w:spacing w:after="0" w:line="240" w:lineRule="auto"/>
              <w:jc w:val="center"/>
              <w:rPr>
                <w:rFonts w:ascii="Times New Roman" w:eastAsia="Times New Roman" w:hAnsi="Times New Roman" w:cs="Times New Roman"/>
                <w:b/>
                <w:bCs/>
                <w:color w:val="000000"/>
                <w:kern w:val="0"/>
                <w:sz w:val="22"/>
                <w:szCs w:val="22"/>
                <w:lang w:eastAsia="en-GB"/>
                <w14:ligatures w14:val="none"/>
              </w:rPr>
            </w:pPr>
            <w:r w:rsidRPr="00A11FE7">
              <w:rPr>
                <w:rFonts w:ascii="Times New Roman" w:eastAsia="Times New Roman" w:hAnsi="Times New Roman" w:cs="Times New Roman"/>
                <w:b/>
                <w:bCs/>
                <w:color w:val="000000"/>
                <w:kern w:val="0"/>
                <w:sz w:val="22"/>
                <w:szCs w:val="22"/>
                <w:lang w:eastAsia="en-GB"/>
                <w14:ligatures w14:val="none"/>
              </w:rPr>
              <w:t>MEETING OBJECTIVES FOR W.S.</w:t>
            </w:r>
          </w:p>
        </w:tc>
      </w:tr>
      <w:tr w:rsidR="009B3751" w:rsidRPr="00A11FE7" w14:paraId="66687411"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371D0"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FOCUSES GENZ</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03621FBE"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1D028579"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9AB48" w14:textId="64921146" w:rsidR="009B3751" w:rsidRPr="00A11FE7" w:rsidRDefault="00834124"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Pr>
                <w:rFonts w:ascii="Times New Roman" w:eastAsia="Times New Roman" w:hAnsi="Times New Roman" w:cs="Times New Roman"/>
                <w:color w:val="000000"/>
                <w:kern w:val="0"/>
                <w:sz w:val="22"/>
                <w:szCs w:val="22"/>
                <w:lang w:eastAsia="en-GB"/>
                <w14:ligatures w14:val="none"/>
              </w:rPr>
              <w:t xml:space="preserve">HELPS </w:t>
            </w:r>
            <w:r w:rsidR="009B3751" w:rsidRPr="00A11FE7">
              <w:rPr>
                <w:rFonts w:ascii="Times New Roman" w:eastAsia="Times New Roman" w:hAnsi="Times New Roman" w:cs="Times New Roman"/>
                <w:color w:val="000000"/>
                <w:kern w:val="0"/>
                <w:sz w:val="22"/>
                <w:szCs w:val="22"/>
                <w:lang w:eastAsia="en-GB"/>
                <w14:ligatures w14:val="none"/>
              </w:rPr>
              <w:t>GEN Z</w:t>
            </w:r>
            <w:r>
              <w:rPr>
                <w:rFonts w:ascii="Times New Roman" w:eastAsia="Times New Roman" w:hAnsi="Times New Roman" w:cs="Times New Roman"/>
                <w:color w:val="000000"/>
                <w:kern w:val="0"/>
                <w:sz w:val="22"/>
                <w:szCs w:val="22"/>
                <w:lang w:eastAsia="en-GB"/>
                <w14:ligatures w14:val="none"/>
              </w:rPr>
              <w:t xml:space="preserve"> BETTER USE FINANCIAL TOOLS</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4F6CD3B4"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480FB52B"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727B6"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DEIFFERENTIATES W.S.</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674B1FCC"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27307F2D"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60738"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LET'S EVERYONE IN</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056FA599"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6379DACB"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BBBB7"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EASY TO USE</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2DAD1135"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239B54CA"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B94F5"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COST LESS</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211E5478"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04164633"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09104"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TALK LIKE HUMAN</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2B9812CE"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7A4D6A81"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FD270"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TRANSPARENT</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59891091"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40DC6266"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FBE348"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CREATES TRUST</w:t>
            </w:r>
          </w:p>
        </w:tc>
        <w:tc>
          <w:tcPr>
            <w:tcW w:w="902" w:type="dxa"/>
            <w:tcBorders>
              <w:top w:val="single" w:sz="4" w:space="0" w:color="auto"/>
              <w:left w:val="nil"/>
              <w:bottom w:val="single" w:sz="4" w:space="0" w:color="auto"/>
              <w:right w:val="single" w:sz="4" w:space="0" w:color="auto"/>
            </w:tcBorders>
            <w:shd w:val="clear" w:color="auto" w:fill="auto"/>
            <w:noWrap/>
            <w:vAlign w:val="bottom"/>
          </w:tcPr>
          <w:p w14:paraId="084B03C5"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5E1D257E"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7C7FB"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LOCK IN CUSTOMERS</w:t>
            </w:r>
          </w:p>
        </w:tc>
        <w:tc>
          <w:tcPr>
            <w:tcW w:w="902" w:type="dxa"/>
            <w:tcBorders>
              <w:top w:val="single" w:sz="4" w:space="0" w:color="auto"/>
              <w:left w:val="nil"/>
              <w:bottom w:val="single" w:sz="4" w:space="0" w:color="auto"/>
              <w:right w:val="single" w:sz="4" w:space="0" w:color="auto"/>
            </w:tcBorders>
            <w:shd w:val="clear" w:color="auto" w:fill="auto"/>
            <w:noWrap/>
            <w:vAlign w:val="bottom"/>
          </w:tcPr>
          <w:p w14:paraId="627FDBB9"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26F2AF2A"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43216"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POSITIVE PAYBACK</w:t>
            </w:r>
          </w:p>
        </w:tc>
        <w:tc>
          <w:tcPr>
            <w:tcW w:w="902" w:type="dxa"/>
            <w:tcBorders>
              <w:top w:val="single" w:sz="4" w:space="0" w:color="auto"/>
              <w:left w:val="nil"/>
              <w:bottom w:val="single" w:sz="4" w:space="0" w:color="auto"/>
              <w:right w:val="single" w:sz="4" w:space="0" w:color="auto"/>
            </w:tcBorders>
            <w:shd w:val="clear" w:color="auto" w:fill="auto"/>
            <w:noWrap/>
            <w:vAlign w:val="bottom"/>
          </w:tcPr>
          <w:p w14:paraId="30722B44"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664BA285"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6A178"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 xml:space="preserve">ENHANCES CROSS SELLING OPPORTUNITIES </w:t>
            </w:r>
          </w:p>
        </w:tc>
        <w:tc>
          <w:tcPr>
            <w:tcW w:w="902" w:type="dxa"/>
            <w:tcBorders>
              <w:top w:val="single" w:sz="4" w:space="0" w:color="auto"/>
              <w:left w:val="nil"/>
              <w:bottom w:val="single" w:sz="4" w:space="0" w:color="auto"/>
              <w:right w:val="single" w:sz="4" w:space="0" w:color="auto"/>
            </w:tcBorders>
            <w:shd w:val="clear" w:color="auto" w:fill="auto"/>
            <w:noWrap/>
            <w:vAlign w:val="bottom"/>
          </w:tcPr>
          <w:p w14:paraId="15DD4FD0"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0B91D27C"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6BED9"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LOW CAC</w:t>
            </w:r>
          </w:p>
        </w:tc>
        <w:tc>
          <w:tcPr>
            <w:tcW w:w="902" w:type="dxa"/>
            <w:tcBorders>
              <w:top w:val="single" w:sz="4" w:space="0" w:color="auto"/>
              <w:left w:val="nil"/>
              <w:bottom w:val="single" w:sz="4" w:space="0" w:color="auto"/>
              <w:right w:val="single" w:sz="4" w:space="0" w:color="auto"/>
            </w:tcBorders>
            <w:shd w:val="clear" w:color="auto" w:fill="auto"/>
            <w:noWrap/>
            <w:vAlign w:val="bottom"/>
          </w:tcPr>
          <w:p w14:paraId="5DF498AB"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r w:rsidR="009B3751" w:rsidRPr="00A11FE7" w14:paraId="302FDD7B" w14:textId="77777777" w:rsidTr="00D606C4">
        <w:trPr>
          <w:trHeight w:val="320"/>
        </w:trPr>
        <w:tc>
          <w:tcPr>
            <w:tcW w:w="51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483E9"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COST EFFICIENT FOR W.S. AND USERS</w:t>
            </w:r>
          </w:p>
        </w:tc>
        <w:tc>
          <w:tcPr>
            <w:tcW w:w="902" w:type="dxa"/>
            <w:tcBorders>
              <w:top w:val="single" w:sz="4" w:space="0" w:color="auto"/>
              <w:left w:val="nil"/>
              <w:bottom w:val="single" w:sz="4" w:space="0" w:color="auto"/>
              <w:right w:val="single" w:sz="4" w:space="0" w:color="auto"/>
            </w:tcBorders>
            <w:shd w:val="clear" w:color="auto" w:fill="auto"/>
            <w:noWrap/>
            <w:vAlign w:val="bottom"/>
          </w:tcPr>
          <w:p w14:paraId="03856993" w14:textId="77777777" w:rsidR="009B3751" w:rsidRPr="00A11FE7" w:rsidRDefault="009B3751" w:rsidP="009B3751">
            <w:pPr>
              <w:spacing w:after="0" w:line="240" w:lineRule="auto"/>
              <w:jc w:val="center"/>
              <w:rPr>
                <w:rFonts w:ascii="Times New Roman" w:eastAsia="Times New Roman" w:hAnsi="Times New Roman" w:cs="Times New Roman"/>
                <w:color w:val="000000"/>
                <w:kern w:val="0"/>
                <w:sz w:val="22"/>
                <w:szCs w:val="22"/>
                <w:lang w:eastAsia="en-GB"/>
                <w14:ligatures w14:val="none"/>
              </w:rPr>
            </w:pPr>
            <w:r w:rsidRPr="00A11FE7">
              <w:rPr>
                <w:rFonts w:ascii="Times New Roman" w:eastAsia="Times New Roman" w:hAnsi="Times New Roman" w:cs="Times New Roman"/>
                <w:color w:val="000000"/>
                <w:kern w:val="0"/>
                <w:sz w:val="22"/>
                <w:szCs w:val="22"/>
                <w:lang w:eastAsia="en-GB"/>
                <w14:ligatures w14:val="none"/>
              </w:rPr>
              <w:t>YES</w:t>
            </w:r>
          </w:p>
        </w:tc>
      </w:tr>
    </w:tbl>
    <w:p w14:paraId="6BDB5281" w14:textId="7E934137" w:rsidR="003C7741" w:rsidRPr="00A11FE7" w:rsidRDefault="009B3751" w:rsidP="009B3751">
      <w:pPr>
        <w:spacing w:before="100" w:beforeAutospacing="1" w:after="100" w:afterAutospacing="1" w:line="240" w:lineRule="auto"/>
        <w:rPr>
          <w:rFonts w:ascii="Times New Roman" w:hAnsi="Times New Roman" w:cs="Times New Roman"/>
          <w:sz w:val="22"/>
          <w:szCs w:val="22"/>
        </w:rPr>
      </w:pPr>
      <w:r w:rsidRPr="00A11FE7">
        <w:rPr>
          <w:rFonts w:ascii="Times New Roman" w:hAnsi="Times New Roman" w:cs="Times New Roman"/>
          <w:sz w:val="22"/>
          <w:szCs w:val="22"/>
        </w:rPr>
        <w:br/>
      </w:r>
      <w:r w:rsidRPr="00A11FE7">
        <w:rPr>
          <w:rFonts w:ascii="Times New Roman" w:hAnsi="Times New Roman" w:cs="Times New Roman"/>
          <w:sz w:val="22"/>
          <w:szCs w:val="22"/>
        </w:rPr>
        <w:br/>
      </w:r>
      <w:r w:rsidRPr="00A11FE7">
        <w:rPr>
          <w:rFonts w:ascii="Times New Roman" w:hAnsi="Times New Roman" w:cs="Times New Roman"/>
          <w:sz w:val="22"/>
          <w:szCs w:val="22"/>
        </w:rPr>
        <w:br/>
      </w:r>
    </w:p>
    <w:p w14:paraId="771FE464" w14:textId="77777777" w:rsidR="009B3751" w:rsidRPr="00A11FE7" w:rsidRDefault="009B3751" w:rsidP="009B3751">
      <w:pPr>
        <w:spacing w:before="100" w:beforeAutospacing="1" w:after="100" w:afterAutospacing="1" w:line="240" w:lineRule="auto"/>
        <w:ind w:firstLine="720"/>
        <w:rPr>
          <w:rFonts w:ascii="Times New Roman" w:hAnsi="Times New Roman" w:cs="Times New Roman"/>
          <w:sz w:val="22"/>
          <w:szCs w:val="22"/>
        </w:rPr>
      </w:pPr>
    </w:p>
    <w:p w14:paraId="4A00AF5D" w14:textId="77777777" w:rsidR="009B3751" w:rsidRPr="00A11FE7" w:rsidRDefault="009B3751" w:rsidP="009B3751">
      <w:pPr>
        <w:spacing w:before="100" w:beforeAutospacing="1" w:after="100" w:afterAutospacing="1" w:line="240" w:lineRule="auto"/>
        <w:ind w:firstLine="720"/>
        <w:rPr>
          <w:rFonts w:ascii="Times New Roman" w:hAnsi="Times New Roman" w:cs="Times New Roman"/>
          <w:sz w:val="22"/>
          <w:szCs w:val="22"/>
        </w:rPr>
      </w:pPr>
    </w:p>
    <w:p w14:paraId="1B8ECAFF" w14:textId="77777777" w:rsidR="009B3751" w:rsidRPr="00A11FE7" w:rsidRDefault="009B3751" w:rsidP="009B3751">
      <w:pPr>
        <w:spacing w:before="100" w:beforeAutospacing="1" w:after="100" w:afterAutospacing="1" w:line="240" w:lineRule="auto"/>
        <w:ind w:firstLine="720"/>
        <w:rPr>
          <w:rFonts w:ascii="Times New Roman" w:hAnsi="Times New Roman" w:cs="Times New Roman"/>
          <w:sz w:val="22"/>
          <w:szCs w:val="22"/>
        </w:rPr>
      </w:pPr>
    </w:p>
    <w:p w14:paraId="51930ECC" w14:textId="77777777" w:rsidR="009B3751" w:rsidRPr="00A11FE7" w:rsidRDefault="009B3751" w:rsidP="009B3751">
      <w:pPr>
        <w:spacing w:before="100" w:beforeAutospacing="1" w:after="100" w:afterAutospacing="1" w:line="240" w:lineRule="auto"/>
        <w:ind w:firstLine="720"/>
        <w:rPr>
          <w:rFonts w:ascii="Times New Roman" w:hAnsi="Times New Roman" w:cs="Times New Roman"/>
          <w:sz w:val="22"/>
          <w:szCs w:val="22"/>
        </w:rPr>
      </w:pPr>
    </w:p>
    <w:p w14:paraId="7EC714DD" w14:textId="77777777" w:rsidR="009B3751" w:rsidRPr="00A11FE7" w:rsidRDefault="009B3751" w:rsidP="009B3751">
      <w:pPr>
        <w:spacing w:before="100" w:beforeAutospacing="1" w:after="100" w:afterAutospacing="1" w:line="240" w:lineRule="auto"/>
        <w:ind w:firstLine="720"/>
        <w:rPr>
          <w:rFonts w:ascii="Times New Roman" w:hAnsi="Times New Roman" w:cs="Times New Roman"/>
          <w:sz w:val="22"/>
          <w:szCs w:val="22"/>
        </w:rPr>
      </w:pPr>
    </w:p>
    <w:p w14:paraId="438105EB" w14:textId="77777777" w:rsidR="009B3751" w:rsidRPr="00A11FE7" w:rsidRDefault="009B3751" w:rsidP="00D868FF">
      <w:pPr>
        <w:spacing w:before="100" w:beforeAutospacing="1" w:after="100" w:afterAutospacing="1" w:line="480" w:lineRule="auto"/>
        <w:ind w:firstLine="720"/>
        <w:rPr>
          <w:rFonts w:ascii="Times New Roman" w:hAnsi="Times New Roman" w:cs="Times New Roman"/>
          <w:sz w:val="22"/>
          <w:szCs w:val="22"/>
        </w:rPr>
      </w:pPr>
    </w:p>
    <w:p w14:paraId="1A2EA1DE" w14:textId="77777777" w:rsidR="009B3751" w:rsidRPr="00A11FE7" w:rsidRDefault="009B3751" w:rsidP="00D868FF">
      <w:pPr>
        <w:spacing w:before="100" w:beforeAutospacing="1" w:after="100" w:afterAutospacing="1" w:line="480" w:lineRule="auto"/>
        <w:ind w:firstLine="720"/>
        <w:rPr>
          <w:rFonts w:ascii="Times New Roman" w:hAnsi="Times New Roman" w:cs="Times New Roman"/>
          <w:sz w:val="22"/>
          <w:szCs w:val="22"/>
        </w:rPr>
      </w:pPr>
    </w:p>
    <w:p w14:paraId="6CB148E2" w14:textId="77777777" w:rsidR="009B3751" w:rsidRPr="00A11FE7" w:rsidRDefault="009B3751" w:rsidP="00D868FF">
      <w:pPr>
        <w:spacing w:before="100" w:beforeAutospacing="1" w:after="100" w:afterAutospacing="1" w:line="480" w:lineRule="auto"/>
        <w:ind w:firstLine="720"/>
        <w:rPr>
          <w:rFonts w:ascii="Times New Roman" w:hAnsi="Times New Roman" w:cs="Times New Roman"/>
          <w:sz w:val="22"/>
          <w:szCs w:val="22"/>
        </w:rPr>
      </w:pPr>
    </w:p>
    <w:p w14:paraId="4527EA23" w14:textId="77777777" w:rsidR="006A377F" w:rsidRPr="00A11FE7" w:rsidRDefault="006A377F" w:rsidP="003C7741">
      <w:pPr>
        <w:spacing w:line="240" w:lineRule="auto"/>
        <w:rPr>
          <w:rFonts w:ascii="Times New Roman" w:eastAsia="Times New Roman" w:hAnsi="Times New Roman" w:cs="Times New Roman"/>
          <w:color w:val="0F4761" w:themeColor="accent1" w:themeShade="BF"/>
          <w:kern w:val="0"/>
          <w:sz w:val="22"/>
          <w:szCs w:val="22"/>
          <w:lang w:eastAsia="en-GB"/>
          <w14:ligatures w14:val="none"/>
        </w:rPr>
      </w:pPr>
    </w:p>
    <w:p w14:paraId="7DC24F46" w14:textId="77777777" w:rsidR="009B3751" w:rsidRPr="00A11FE7" w:rsidRDefault="009B3751" w:rsidP="003C7741">
      <w:pPr>
        <w:spacing w:line="240" w:lineRule="auto"/>
        <w:rPr>
          <w:rFonts w:ascii="Times New Roman" w:eastAsia="Times New Roman" w:hAnsi="Times New Roman" w:cs="Times New Roman"/>
          <w:color w:val="0F4761" w:themeColor="accent1" w:themeShade="BF"/>
          <w:kern w:val="0"/>
          <w:sz w:val="22"/>
          <w:szCs w:val="22"/>
          <w:lang w:eastAsia="en-GB"/>
          <w14:ligatures w14:val="none"/>
        </w:rPr>
      </w:pPr>
    </w:p>
    <w:p w14:paraId="11862F61" w14:textId="77777777" w:rsidR="009B3751" w:rsidRPr="00A11FE7" w:rsidRDefault="009B3751" w:rsidP="003C7741">
      <w:pPr>
        <w:spacing w:line="240" w:lineRule="auto"/>
        <w:rPr>
          <w:rFonts w:ascii="Times New Roman" w:eastAsia="Times New Roman" w:hAnsi="Times New Roman" w:cs="Times New Roman"/>
          <w:color w:val="0F4761" w:themeColor="accent1" w:themeShade="BF"/>
          <w:kern w:val="0"/>
          <w:sz w:val="22"/>
          <w:szCs w:val="22"/>
          <w:lang w:eastAsia="en-GB"/>
          <w14:ligatures w14:val="none"/>
        </w:rPr>
      </w:pPr>
    </w:p>
    <w:p w14:paraId="51AFEC41" w14:textId="22682CAA" w:rsidR="009C216D" w:rsidRPr="00A11FE7" w:rsidRDefault="009C216D" w:rsidP="003C7741">
      <w:pPr>
        <w:spacing w:line="240" w:lineRule="auto"/>
        <w:rPr>
          <w:rFonts w:ascii="Times New Roman" w:eastAsia="Times New Roman" w:hAnsi="Times New Roman" w:cs="Times New Roman"/>
          <w:color w:val="0F4761" w:themeColor="accent1" w:themeShade="BF"/>
          <w:kern w:val="0"/>
          <w:sz w:val="22"/>
          <w:szCs w:val="22"/>
          <w:lang w:eastAsia="en-GB"/>
          <w14:ligatures w14:val="none"/>
        </w:rPr>
      </w:pPr>
      <w:r w:rsidRPr="00A11FE7">
        <w:rPr>
          <w:rFonts w:ascii="Times New Roman" w:eastAsia="Times New Roman" w:hAnsi="Times New Roman" w:cs="Times New Roman"/>
          <w:color w:val="0F4761" w:themeColor="accent1" w:themeShade="BF"/>
          <w:kern w:val="0"/>
          <w:sz w:val="22"/>
          <w:szCs w:val="22"/>
          <w:lang w:eastAsia="en-GB"/>
          <w14:ligatures w14:val="none"/>
        </w:rPr>
        <w:lastRenderedPageBreak/>
        <w:t>Exhibit</w:t>
      </w:r>
      <w:r w:rsidR="00C52556" w:rsidRPr="00A11FE7">
        <w:rPr>
          <w:rFonts w:ascii="Times New Roman" w:eastAsia="Times New Roman" w:hAnsi="Times New Roman" w:cs="Times New Roman"/>
          <w:color w:val="0F4761" w:themeColor="accent1" w:themeShade="BF"/>
          <w:kern w:val="0"/>
          <w:sz w:val="22"/>
          <w:szCs w:val="22"/>
          <w:lang w:eastAsia="en-GB"/>
          <w14:ligatures w14:val="none"/>
        </w:rPr>
        <w:t xml:space="preserve"> </w:t>
      </w:r>
      <w:r w:rsidR="00AE661E" w:rsidRPr="00A11FE7">
        <w:rPr>
          <w:rFonts w:ascii="Times New Roman" w:eastAsia="Times New Roman" w:hAnsi="Times New Roman" w:cs="Times New Roman"/>
          <w:color w:val="0F4761" w:themeColor="accent1" w:themeShade="BF"/>
          <w:kern w:val="0"/>
          <w:sz w:val="22"/>
          <w:szCs w:val="22"/>
          <w:lang w:eastAsia="en-GB"/>
          <w14:ligatures w14:val="none"/>
        </w:rPr>
        <w:t>C</w:t>
      </w:r>
      <w:r w:rsidRPr="00A11FE7">
        <w:rPr>
          <w:rFonts w:ascii="Times New Roman" w:eastAsia="Times New Roman" w:hAnsi="Times New Roman" w:cs="Times New Roman"/>
          <w:color w:val="0F4761" w:themeColor="accent1" w:themeShade="BF"/>
          <w:kern w:val="0"/>
          <w:sz w:val="22"/>
          <w:szCs w:val="22"/>
          <w:lang w:eastAsia="en-GB"/>
          <w14:ligatures w14:val="none"/>
        </w:rPr>
        <w:t xml:space="preserve"> (SWOT)</w:t>
      </w:r>
    </w:p>
    <w:tbl>
      <w:tblPr>
        <w:tblStyle w:val="TableGrid"/>
        <w:tblW w:w="0" w:type="auto"/>
        <w:tblLook w:val="04A0" w:firstRow="1" w:lastRow="0" w:firstColumn="1" w:lastColumn="0" w:noHBand="0" w:noVBand="1"/>
      </w:tblPr>
      <w:tblGrid>
        <w:gridCol w:w="2424"/>
        <w:gridCol w:w="2094"/>
        <w:gridCol w:w="2287"/>
        <w:gridCol w:w="2211"/>
      </w:tblGrid>
      <w:tr w:rsidR="009C216D" w:rsidRPr="00A11FE7" w14:paraId="673F9708" w14:textId="77777777" w:rsidTr="00D606C4">
        <w:tc>
          <w:tcPr>
            <w:tcW w:w="2830" w:type="dxa"/>
          </w:tcPr>
          <w:p w14:paraId="65076163" w14:textId="7EAB475C" w:rsidR="009C216D" w:rsidRPr="00A11FE7" w:rsidRDefault="009C216D" w:rsidP="003C7741">
            <w:pPr>
              <w:rPr>
                <w:rFonts w:ascii="Times New Roman" w:eastAsia="Times New Roman" w:hAnsi="Times New Roman" w:cs="Times New Roman"/>
                <w:b/>
                <w:bCs/>
                <w:kern w:val="0"/>
                <w:sz w:val="20"/>
                <w:szCs w:val="20"/>
                <w:lang w:eastAsia="en-GB"/>
                <w14:ligatures w14:val="none"/>
              </w:rPr>
            </w:pPr>
            <w:r w:rsidRPr="00A11FE7">
              <w:rPr>
                <w:rFonts w:ascii="Times New Roman" w:eastAsia="Times New Roman" w:hAnsi="Times New Roman" w:cs="Times New Roman"/>
                <w:b/>
                <w:bCs/>
                <w:kern w:val="0"/>
                <w:sz w:val="20"/>
                <w:szCs w:val="20"/>
                <w:lang w:eastAsia="en-GB"/>
                <w14:ligatures w14:val="none"/>
              </w:rPr>
              <w:t>Strengths</w:t>
            </w:r>
          </w:p>
        </w:tc>
        <w:tc>
          <w:tcPr>
            <w:tcW w:w="2398" w:type="dxa"/>
          </w:tcPr>
          <w:p w14:paraId="673002C1" w14:textId="77777777" w:rsidR="009C216D" w:rsidRPr="00A11FE7" w:rsidRDefault="009C216D" w:rsidP="003C7741">
            <w:pPr>
              <w:rPr>
                <w:rFonts w:ascii="Times New Roman" w:eastAsia="Times New Roman" w:hAnsi="Times New Roman" w:cs="Times New Roman"/>
                <w:b/>
                <w:bCs/>
                <w:kern w:val="0"/>
                <w:sz w:val="20"/>
                <w:szCs w:val="20"/>
                <w:lang w:eastAsia="en-GB"/>
                <w14:ligatures w14:val="none"/>
              </w:rPr>
            </w:pPr>
            <w:r w:rsidRPr="00A11FE7">
              <w:rPr>
                <w:rFonts w:ascii="Times New Roman" w:eastAsia="Times New Roman" w:hAnsi="Times New Roman" w:cs="Times New Roman"/>
                <w:b/>
                <w:bCs/>
                <w:kern w:val="0"/>
                <w:sz w:val="20"/>
                <w:szCs w:val="20"/>
                <w:lang w:eastAsia="en-GB"/>
                <w14:ligatures w14:val="none"/>
              </w:rPr>
              <w:t xml:space="preserve">Weaknesses </w:t>
            </w:r>
          </w:p>
        </w:tc>
        <w:tc>
          <w:tcPr>
            <w:tcW w:w="2614" w:type="dxa"/>
          </w:tcPr>
          <w:p w14:paraId="37E6A69E" w14:textId="77777777" w:rsidR="009C216D" w:rsidRPr="00A11FE7" w:rsidRDefault="009C216D" w:rsidP="003C7741">
            <w:pPr>
              <w:rPr>
                <w:rFonts w:ascii="Times New Roman" w:eastAsia="Times New Roman" w:hAnsi="Times New Roman" w:cs="Times New Roman"/>
                <w:b/>
                <w:bCs/>
                <w:kern w:val="0"/>
                <w:sz w:val="20"/>
                <w:szCs w:val="20"/>
                <w:lang w:eastAsia="en-GB"/>
                <w14:ligatures w14:val="none"/>
              </w:rPr>
            </w:pPr>
            <w:r w:rsidRPr="00A11FE7">
              <w:rPr>
                <w:rFonts w:ascii="Times New Roman" w:eastAsia="Times New Roman" w:hAnsi="Times New Roman" w:cs="Times New Roman"/>
                <w:b/>
                <w:bCs/>
                <w:kern w:val="0"/>
                <w:sz w:val="20"/>
                <w:szCs w:val="20"/>
                <w:lang w:eastAsia="en-GB"/>
                <w14:ligatures w14:val="none"/>
              </w:rPr>
              <w:t xml:space="preserve">Opportunities </w:t>
            </w:r>
          </w:p>
        </w:tc>
        <w:tc>
          <w:tcPr>
            <w:tcW w:w="2614" w:type="dxa"/>
          </w:tcPr>
          <w:p w14:paraId="2692C295" w14:textId="77777777" w:rsidR="009C216D" w:rsidRPr="00A11FE7" w:rsidRDefault="009C216D" w:rsidP="003C7741">
            <w:pPr>
              <w:rPr>
                <w:rFonts w:ascii="Times New Roman" w:eastAsia="Times New Roman" w:hAnsi="Times New Roman" w:cs="Times New Roman"/>
                <w:b/>
                <w:bCs/>
                <w:kern w:val="0"/>
                <w:sz w:val="20"/>
                <w:szCs w:val="20"/>
                <w:lang w:eastAsia="en-GB"/>
                <w14:ligatures w14:val="none"/>
              </w:rPr>
            </w:pPr>
            <w:r w:rsidRPr="00A11FE7">
              <w:rPr>
                <w:rFonts w:ascii="Times New Roman" w:eastAsia="Times New Roman" w:hAnsi="Times New Roman" w:cs="Times New Roman"/>
                <w:b/>
                <w:bCs/>
                <w:kern w:val="0"/>
                <w:sz w:val="20"/>
                <w:szCs w:val="20"/>
                <w:lang w:eastAsia="en-GB"/>
                <w14:ligatures w14:val="none"/>
              </w:rPr>
              <w:t>Threats</w:t>
            </w:r>
          </w:p>
        </w:tc>
      </w:tr>
      <w:tr w:rsidR="009C216D" w:rsidRPr="00A11FE7" w14:paraId="593CBF2C" w14:textId="77777777" w:rsidTr="00D606C4">
        <w:tc>
          <w:tcPr>
            <w:tcW w:w="2830" w:type="dxa"/>
          </w:tcPr>
          <w:p w14:paraId="0D9203FF" w14:textId="77777777" w:rsidR="009C216D" w:rsidRPr="00A11FE7" w:rsidRDefault="009C216D" w:rsidP="003C7741">
            <w:pPr>
              <w:rPr>
                <w:rFonts w:ascii="Times New Roman" w:hAnsi="Times New Roman" w:cs="Times New Roman"/>
                <w:b/>
                <w:bCs/>
                <w:sz w:val="18"/>
                <w:szCs w:val="18"/>
              </w:rPr>
            </w:pPr>
            <w:r w:rsidRPr="00A11FE7">
              <w:rPr>
                <w:rStyle w:val="Strong"/>
                <w:rFonts w:ascii="Times New Roman" w:hAnsi="Times New Roman" w:cs="Times New Roman"/>
                <w:b w:val="0"/>
                <w:bCs w:val="0"/>
                <w:sz w:val="18"/>
                <w:szCs w:val="18"/>
              </w:rPr>
              <w:t>Established Brand and User-Base</w:t>
            </w:r>
          </w:p>
          <w:p w14:paraId="35B00B4E" w14:textId="77777777" w:rsidR="009C216D" w:rsidRPr="00A11FE7" w:rsidRDefault="009C216D" w:rsidP="003C7741">
            <w:pPr>
              <w:rPr>
                <w:rFonts w:ascii="Times New Roman" w:hAnsi="Times New Roman" w:cs="Times New Roman"/>
                <w:b/>
                <w:bCs/>
                <w:sz w:val="18"/>
                <w:szCs w:val="18"/>
              </w:rPr>
            </w:pPr>
            <w:r w:rsidRPr="00A11FE7">
              <w:rPr>
                <w:rStyle w:val="Strong"/>
                <w:rFonts w:ascii="Times New Roman" w:hAnsi="Times New Roman" w:cs="Times New Roman"/>
                <w:b w:val="0"/>
                <w:bCs w:val="0"/>
                <w:sz w:val="18"/>
                <w:szCs w:val="18"/>
              </w:rPr>
              <w:t>Comprehensive Product Offering</w:t>
            </w:r>
          </w:p>
          <w:p w14:paraId="3DAE759F" w14:textId="77777777" w:rsidR="009C216D" w:rsidRPr="00A11FE7" w:rsidRDefault="009C216D" w:rsidP="003C7741">
            <w:pPr>
              <w:rPr>
                <w:rFonts w:ascii="Times New Roman" w:hAnsi="Times New Roman" w:cs="Times New Roman"/>
                <w:b/>
                <w:bCs/>
                <w:sz w:val="18"/>
                <w:szCs w:val="18"/>
              </w:rPr>
            </w:pPr>
            <w:r w:rsidRPr="00A11FE7">
              <w:rPr>
                <w:rStyle w:val="Strong"/>
                <w:rFonts w:ascii="Times New Roman" w:hAnsi="Times New Roman" w:cs="Times New Roman"/>
                <w:b w:val="0"/>
                <w:bCs w:val="0"/>
                <w:sz w:val="18"/>
                <w:szCs w:val="18"/>
              </w:rPr>
              <w:t>User-Friendly Platform</w:t>
            </w:r>
          </w:p>
          <w:p w14:paraId="68E316C5" w14:textId="77777777" w:rsidR="009C216D" w:rsidRPr="00A11FE7" w:rsidRDefault="009C216D" w:rsidP="003C7741">
            <w:pPr>
              <w:rPr>
                <w:rStyle w:val="Strong"/>
                <w:rFonts w:ascii="Times New Roman" w:hAnsi="Times New Roman" w:cs="Times New Roman"/>
                <w:b w:val="0"/>
                <w:bCs w:val="0"/>
                <w:sz w:val="18"/>
                <w:szCs w:val="18"/>
              </w:rPr>
            </w:pPr>
            <w:r w:rsidRPr="00A11FE7">
              <w:rPr>
                <w:rStyle w:val="Strong"/>
                <w:rFonts w:ascii="Times New Roman" w:hAnsi="Times New Roman" w:cs="Times New Roman"/>
                <w:b w:val="0"/>
                <w:bCs w:val="0"/>
                <w:sz w:val="18"/>
                <w:szCs w:val="18"/>
              </w:rPr>
              <w:t>Low Customer Acquisition cost through cash app</w:t>
            </w:r>
          </w:p>
          <w:p w14:paraId="6AED84BE" w14:textId="77777777" w:rsidR="009C216D" w:rsidRPr="00A11FE7" w:rsidRDefault="009C216D" w:rsidP="003C7741">
            <w:pPr>
              <w:rPr>
                <w:rFonts w:ascii="Times New Roman" w:hAnsi="Times New Roman" w:cs="Times New Roman"/>
                <w:sz w:val="18"/>
                <w:szCs w:val="18"/>
              </w:rPr>
            </w:pPr>
          </w:p>
        </w:tc>
        <w:tc>
          <w:tcPr>
            <w:tcW w:w="2398" w:type="dxa"/>
          </w:tcPr>
          <w:p w14:paraId="350A4C8F" w14:textId="77777777" w:rsidR="009C216D" w:rsidRPr="00A11FE7" w:rsidRDefault="009C216D" w:rsidP="003C7741">
            <w:pPr>
              <w:rPr>
                <w:rFonts w:ascii="Times New Roman" w:hAnsi="Times New Roman" w:cs="Times New Roman"/>
                <w:sz w:val="18"/>
                <w:szCs w:val="18"/>
              </w:rPr>
            </w:pPr>
            <w:r w:rsidRPr="00A11FE7">
              <w:rPr>
                <w:rStyle w:val="Strong"/>
                <w:rFonts w:ascii="Times New Roman" w:hAnsi="Times New Roman" w:cs="Times New Roman"/>
                <w:b w:val="0"/>
                <w:bCs w:val="0"/>
                <w:sz w:val="18"/>
                <w:szCs w:val="18"/>
              </w:rPr>
              <w:t>High Dependence on ICT Suppliers</w:t>
            </w:r>
          </w:p>
          <w:p w14:paraId="6727D433" w14:textId="77777777" w:rsidR="009C216D" w:rsidRPr="00A11FE7" w:rsidRDefault="009C216D" w:rsidP="003C7741">
            <w:pPr>
              <w:rPr>
                <w:rStyle w:val="Strong"/>
                <w:rFonts w:ascii="Times New Roman" w:hAnsi="Times New Roman" w:cs="Times New Roman"/>
                <w:b w:val="0"/>
                <w:bCs w:val="0"/>
                <w:sz w:val="18"/>
                <w:szCs w:val="18"/>
              </w:rPr>
            </w:pPr>
          </w:p>
          <w:p w14:paraId="7E04A8F3" w14:textId="77777777" w:rsidR="009C216D" w:rsidRPr="00A11FE7" w:rsidRDefault="009C216D" w:rsidP="003C7741">
            <w:pPr>
              <w:rPr>
                <w:rFonts w:ascii="Times New Roman" w:hAnsi="Times New Roman" w:cs="Times New Roman"/>
                <w:sz w:val="18"/>
                <w:szCs w:val="18"/>
              </w:rPr>
            </w:pPr>
            <w:r w:rsidRPr="00A11FE7">
              <w:rPr>
                <w:rStyle w:val="Strong"/>
                <w:rFonts w:ascii="Times New Roman" w:hAnsi="Times New Roman" w:cs="Times New Roman"/>
                <w:b w:val="0"/>
                <w:bCs w:val="0"/>
                <w:sz w:val="18"/>
                <w:szCs w:val="18"/>
              </w:rPr>
              <w:t>Limited Differentiation</w:t>
            </w:r>
          </w:p>
        </w:tc>
        <w:tc>
          <w:tcPr>
            <w:tcW w:w="2614" w:type="dxa"/>
          </w:tcPr>
          <w:p w14:paraId="13D27F38" w14:textId="77777777" w:rsidR="009C216D" w:rsidRPr="00A11FE7" w:rsidRDefault="009C216D" w:rsidP="003C7741">
            <w:pPr>
              <w:rPr>
                <w:rFonts w:ascii="Times New Roman" w:hAnsi="Times New Roman" w:cs="Times New Roman"/>
                <w:sz w:val="18"/>
                <w:szCs w:val="18"/>
              </w:rPr>
            </w:pPr>
            <w:r w:rsidRPr="00A11FE7">
              <w:rPr>
                <w:rStyle w:val="Strong"/>
                <w:rFonts w:ascii="Times New Roman" w:hAnsi="Times New Roman" w:cs="Times New Roman"/>
                <w:b w:val="0"/>
                <w:bCs w:val="0"/>
                <w:sz w:val="18"/>
                <w:szCs w:val="18"/>
              </w:rPr>
              <w:t>Growing Fintech Market</w:t>
            </w:r>
            <w:r w:rsidRPr="00A11FE7">
              <w:rPr>
                <w:rFonts w:ascii="Times New Roman" w:hAnsi="Times New Roman" w:cs="Times New Roman"/>
                <w:sz w:val="18"/>
                <w:szCs w:val="18"/>
              </w:rPr>
              <w:t>:</w:t>
            </w:r>
          </w:p>
          <w:p w14:paraId="0D675473" w14:textId="77777777" w:rsidR="009C216D" w:rsidRPr="00A11FE7" w:rsidRDefault="009C216D" w:rsidP="003C7741">
            <w:pPr>
              <w:rPr>
                <w:rStyle w:val="Strong"/>
                <w:rFonts w:ascii="Times New Roman" w:hAnsi="Times New Roman" w:cs="Times New Roman"/>
                <w:b w:val="0"/>
                <w:bCs w:val="0"/>
                <w:sz w:val="18"/>
                <w:szCs w:val="18"/>
              </w:rPr>
            </w:pPr>
          </w:p>
          <w:p w14:paraId="501F6FBB" w14:textId="77777777" w:rsidR="009C216D" w:rsidRPr="00A11FE7" w:rsidRDefault="009C216D" w:rsidP="003C7741">
            <w:pPr>
              <w:rPr>
                <w:rFonts w:ascii="Times New Roman" w:hAnsi="Times New Roman" w:cs="Times New Roman"/>
                <w:sz w:val="18"/>
                <w:szCs w:val="18"/>
              </w:rPr>
            </w:pPr>
            <w:r w:rsidRPr="00A11FE7">
              <w:rPr>
                <w:rStyle w:val="Strong"/>
                <w:rFonts w:ascii="Times New Roman" w:hAnsi="Times New Roman" w:cs="Times New Roman"/>
                <w:b w:val="0"/>
                <w:bCs w:val="0"/>
                <w:sz w:val="18"/>
                <w:szCs w:val="18"/>
              </w:rPr>
              <w:t>Cross-Selling Potential</w:t>
            </w:r>
            <w:r w:rsidRPr="00A11FE7">
              <w:rPr>
                <w:rFonts w:ascii="Times New Roman" w:hAnsi="Times New Roman" w:cs="Times New Roman"/>
                <w:sz w:val="18"/>
                <w:szCs w:val="18"/>
              </w:rPr>
              <w:t>:</w:t>
            </w:r>
          </w:p>
          <w:p w14:paraId="610E3C5D" w14:textId="77777777" w:rsidR="009C216D" w:rsidRPr="00A11FE7" w:rsidRDefault="009C216D" w:rsidP="003C7741">
            <w:pPr>
              <w:spacing w:before="100" w:beforeAutospacing="1" w:after="100" w:afterAutospacing="1"/>
              <w:rPr>
                <w:rFonts w:ascii="Times New Roman" w:hAnsi="Times New Roman" w:cs="Times New Roman"/>
                <w:sz w:val="18"/>
                <w:szCs w:val="18"/>
              </w:rPr>
            </w:pPr>
          </w:p>
        </w:tc>
        <w:tc>
          <w:tcPr>
            <w:tcW w:w="2614" w:type="dxa"/>
          </w:tcPr>
          <w:p w14:paraId="7A2E970B" w14:textId="77777777" w:rsidR="009C216D" w:rsidRPr="00A11FE7" w:rsidRDefault="009C216D" w:rsidP="003C7741">
            <w:pPr>
              <w:rPr>
                <w:rStyle w:val="Strong"/>
                <w:rFonts w:ascii="Times New Roman" w:hAnsi="Times New Roman" w:cs="Times New Roman"/>
                <w:b w:val="0"/>
                <w:bCs w:val="0"/>
                <w:sz w:val="18"/>
                <w:szCs w:val="18"/>
              </w:rPr>
            </w:pPr>
            <w:r w:rsidRPr="00A11FE7">
              <w:rPr>
                <w:rStyle w:val="Strong"/>
                <w:rFonts w:ascii="Times New Roman" w:hAnsi="Times New Roman" w:cs="Times New Roman"/>
                <w:b w:val="0"/>
                <w:bCs w:val="0"/>
                <w:sz w:val="18"/>
                <w:szCs w:val="18"/>
              </w:rPr>
              <w:t>Intense Competitive Rivalry</w:t>
            </w:r>
          </w:p>
          <w:p w14:paraId="68658A56" w14:textId="77777777" w:rsidR="009C216D" w:rsidRPr="00A11FE7" w:rsidRDefault="009C216D" w:rsidP="003C7741">
            <w:pPr>
              <w:rPr>
                <w:rFonts w:ascii="Times New Roman" w:hAnsi="Times New Roman" w:cs="Times New Roman"/>
                <w:sz w:val="18"/>
                <w:szCs w:val="18"/>
              </w:rPr>
            </w:pPr>
          </w:p>
          <w:p w14:paraId="1A790380" w14:textId="77777777" w:rsidR="009C216D" w:rsidRPr="00A11FE7" w:rsidRDefault="009C216D" w:rsidP="003C7741">
            <w:pPr>
              <w:rPr>
                <w:rStyle w:val="Strong"/>
                <w:rFonts w:ascii="Times New Roman" w:hAnsi="Times New Roman" w:cs="Times New Roman"/>
                <w:b w:val="0"/>
                <w:bCs w:val="0"/>
                <w:sz w:val="18"/>
                <w:szCs w:val="18"/>
              </w:rPr>
            </w:pPr>
            <w:r w:rsidRPr="00A11FE7">
              <w:rPr>
                <w:rStyle w:val="Strong"/>
                <w:rFonts w:ascii="Times New Roman" w:hAnsi="Times New Roman" w:cs="Times New Roman"/>
                <w:b w:val="0"/>
                <w:bCs w:val="0"/>
                <w:sz w:val="18"/>
                <w:szCs w:val="18"/>
              </w:rPr>
              <w:t>Regulatory Challenges</w:t>
            </w:r>
          </w:p>
          <w:p w14:paraId="2F87FB73" w14:textId="77777777" w:rsidR="009C216D" w:rsidRPr="00A11FE7" w:rsidRDefault="009C216D" w:rsidP="003C7741">
            <w:pPr>
              <w:rPr>
                <w:rFonts w:ascii="Times New Roman" w:hAnsi="Times New Roman" w:cs="Times New Roman"/>
                <w:sz w:val="18"/>
                <w:szCs w:val="18"/>
              </w:rPr>
            </w:pPr>
          </w:p>
          <w:p w14:paraId="0EC63C3A" w14:textId="77777777" w:rsidR="009C216D" w:rsidRPr="00A11FE7" w:rsidRDefault="009C216D" w:rsidP="003C7741">
            <w:pPr>
              <w:rPr>
                <w:rFonts w:ascii="Times New Roman" w:hAnsi="Times New Roman" w:cs="Times New Roman"/>
                <w:sz w:val="18"/>
                <w:szCs w:val="18"/>
              </w:rPr>
            </w:pPr>
            <w:r w:rsidRPr="00A11FE7">
              <w:rPr>
                <w:rStyle w:val="Strong"/>
                <w:rFonts w:ascii="Times New Roman" w:hAnsi="Times New Roman" w:cs="Times New Roman"/>
                <w:b w:val="0"/>
                <w:bCs w:val="0"/>
                <w:sz w:val="18"/>
                <w:szCs w:val="18"/>
              </w:rPr>
              <w:t>Risk of Substitution</w:t>
            </w:r>
            <w:r w:rsidRPr="00A11FE7">
              <w:rPr>
                <w:rFonts w:ascii="Times New Roman" w:hAnsi="Times New Roman" w:cs="Times New Roman"/>
                <w:sz w:val="18"/>
                <w:szCs w:val="18"/>
              </w:rPr>
              <w:t>:</w:t>
            </w:r>
          </w:p>
          <w:p w14:paraId="6601418E" w14:textId="77777777" w:rsidR="009C216D" w:rsidRPr="00A11FE7" w:rsidRDefault="009C216D" w:rsidP="003C7741">
            <w:pPr>
              <w:spacing w:before="100" w:beforeAutospacing="1" w:after="100" w:afterAutospacing="1"/>
              <w:rPr>
                <w:rFonts w:ascii="Times New Roman" w:hAnsi="Times New Roman" w:cs="Times New Roman"/>
                <w:sz w:val="18"/>
                <w:szCs w:val="18"/>
              </w:rPr>
            </w:pPr>
          </w:p>
        </w:tc>
      </w:tr>
    </w:tbl>
    <w:p w14:paraId="68632C94" w14:textId="77777777" w:rsidR="006A377F" w:rsidRPr="00A11FE7" w:rsidRDefault="006A377F" w:rsidP="003C7741">
      <w:pPr>
        <w:spacing w:line="240" w:lineRule="auto"/>
        <w:rPr>
          <w:rFonts w:ascii="Times New Roman" w:hAnsi="Times New Roman" w:cs="Times New Roman"/>
          <w:noProof/>
          <w:color w:val="0F4761" w:themeColor="accent1" w:themeShade="BF"/>
          <w:sz w:val="22"/>
          <w:szCs w:val="22"/>
        </w:rPr>
      </w:pPr>
    </w:p>
    <w:p w14:paraId="2EC6FD11" w14:textId="6CF0AE7F" w:rsidR="00303B79" w:rsidRPr="00A11FE7" w:rsidRDefault="005378F4" w:rsidP="003C7741">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color w:val="0F4761" w:themeColor="accent1" w:themeShade="BF"/>
          <w:sz w:val="22"/>
          <w:szCs w:val="22"/>
        </w:rPr>
        <w:t>Exhibit</w:t>
      </w:r>
      <w:r w:rsidR="00303B79" w:rsidRPr="00A11FE7">
        <w:rPr>
          <w:rFonts w:ascii="Times New Roman" w:hAnsi="Times New Roman" w:cs="Times New Roman"/>
          <w:noProof/>
          <w:color w:val="0F4761" w:themeColor="accent1" w:themeShade="BF"/>
          <w:sz w:val="22"/>
          <w:szCs w:val="22"/>
        </w:rPr>
        <w:t xml:space="preserve"> </w:t>
      </w:r>
      <w:r w:rsidR="00D42D2D" w:rsidRPr="00A11FE7">
        <w:rPr>
          <w:rFonts w:ascii="Times New Roman" w:hAnsi="Times New Roman" w:cs="Times New Roman"/>
          <w:noProof/>
          <w:color w:val="0F4761" w:themeColor="accent1" w:themeShade="BF"/>
          <w:sz w:val="22"/>
          <w:szCs w:val="22"/>
        </w:rPr>
        <w:t xml:space="preserve">D </w:t>
      </w:r>
      <w:r w:rsidR="00303B79" w:rsidRPr="00A11FE7">
        <w:rPr>
          <w:rFonts w:ascii="Times New Roman" w:hAnsi="Times New Roman" w:cs="Times New Roman"/>
          <w:noProof/>
          <w:color w:val="0F4761" w:themeColor="accent1" w:themeShade="BF"/>
          <w:sz w:val="22"/>
          <w:szCs w:val="22"/>
        </w:rPr>
        <w:t>(</w:t>
      </w:r>
      <w:r w:rsidR="00303B79" w:rsidRPr="00A11FE7">
        <w:rPr>
          <w:rFonts w:ascii="Times New Roman" w:hAnsi="Times New Roman" w:cs="Times New Roman"/>
          <w:color w:val="0F4761" w:themeColor="accent1" w:themeShade="BF"/>
          <w:sz w:val="22"/>
          <w:szCs w:val="22"/>
        </w:rPr>
        <w:t>Customer Acquisition Cost Comparison</w:t>
      </w:r>
      <w:r w:rsidR="00303B79" w:rsidRPr="00A11FE7">
        <w:rPr>
          <w:rFonts w:ascii="Times New Roman" w:hAnsi="Times New Roman" w:cs="Times New Roman"/>
          <w:noProof/>
          <w:color w:val="0F4761" w:themeColor="accent1" w:themeShade="BF"/>
          <w:sz w:val="22"/>
          <w:szCs w:val="22"/>
        </w:rPr>
        <w:t>)</w:t>
      </w:r>
    </w:p>
    <w:tbl>
      <w:tblPr>
        <w:tblStyle w:val="TableGrid"/>
        <w:tblW w:w="0" w:type="auto"/>
        <w:tblLook w:val="04A0" w:firstRow="1" w:lastRow="0" w:firstColumn="1" w:lastColumn="0" w:noHBand="0" w:noVBand="1"/>
      </w:tblPr>
      <w:tblGrid>
        <w:gridCol w:w="3036"/>
        <w:gridCol w:w="2950"/>
        <w:gridCol w:w="3030"/>
      </w:tblGrid>
      <w:tr w:rsidR="00A343DF" w:rsidRPr="00A11FE7" w14:paraId="724DFC66" w14:textId="77777777" w:rsidTr="00A343DF">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tblGrid>
            <w:tr w:rsidR="00A343DF" w:rsidRPr="00A11FE7" w14:paraId="75B3315B" w14:textId="77777777" w:rsidTr="00A343DF">
              <w:trPr>
                <w:tblCellSpacing w:w="15" w:type="dxa"/>
              </w:trPr>
              <w:tc>
                <w:tcPr>
                  <w:tcW w:w="0" w:type="auto"/>
                  <w:vAlign w:val="center"/>
                  <w:hideMark/>
                </w:tcPr>
                <w:p w14:paraId="441BB31D" w14:textId="77777777" w:rsidR="00A343DF" w:rsidRPr="00A11FE7" w:rsidRDefault="00A343DF" w:rsidP="003C7741">
                  <w:pPr>
                    <w:spacing w:line="240" w:lineRule="auto"/>
                    <w:rPr>
                      <w:rFonts w:ascii="Times New Roman" w:hAnsi="Times New Roman" w:cs="Times New Roman"/>
                      <w:b/>
                      <w:bCs/>
                      <w:sz w:val="22"/>
                      <w:szCs w:val="22"/>
                    </w:rPr>
                  </w:pPr>
                  <w:r w:rsidRPr="00A11FE7">
                    <w:rPr>
                      <w:rFonts w:ascii="Times New Roman" w:hAnsi="Times New Roman" w:cs="Times New Roman"/>
                      <w:b/>
                      <w:bCs/>
                      <w:sz w:val="22"/>
                      <w:szCs w:val="22"/>
                    </w:rPr>
                    <w:t>Acquisition Channel</w:t>
                  </w:r>
                </w:p>
              </w:tc>
            </w:tr>
          </w:tbl>
          <w:p w14:paraId="76795762" w14:textId="77777777" w:rsidR="00A343DF" w:rsidRPr="00A11FE7" w:rsidRDefault="00A343DF"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DF" w:rsidRPr="00A11FE7" w14:paraId="10BDB4BA" w14:textId="77777777" w:rsidTr="00A343DF">
              <w:trPr>
                <w:tblCellSpacing w:w="15" w:type="dxa"/>
              </w:trPr>
              <w:tc>
                <w:tcPr>
                  <w:tcW w:w="0" w:type="auto"/>
                  <w:vAlign w:val="center"/>
                  <w:hideMark/>
                </w:tcPr>
                <w:p w14:paraId="281A3706" w14:textId="77777777" w:rsidR="00A343DF" w:rsidRPr="00A11FE7" w:rsidRDefault="00A343DF" w:rsidP="003C7741">
                  <w:pPr>
                    <w:spacing w:line="240" w:lineRule="auto"/>
                    <w:rPr>
                      <w:rFonts w:ascii="Times New Roman" w:hAnsi="Times New Roman" w:cs="Times New Roman"/>
                      <w:sz w:val="22"/>
                      <w:szCs w:val="22"/>
                    </w:rPr>
                  </w:pPr>
                </w:p>
              </w:tc>
            </w:tr>
          </w:tbl>
          <w:p w14:paraId="2797894A" w14:textId="77777777" w:rsidR="00A343DF" w:rsidRPr="00A11FE7" w:rsidRDefault="00A343DF" w:rsidP="003C7741">
            <w:pPr>
              <w:rPr>
                <w:rFonts w:ascii="Times New Roman" w:hAnsi="Times New Roman" w:cs="Times New Roman"/>
                <w:noProof/>
                <w:sz w:val="22"/>
                <w:szCs w:val="22"/>
              </w:rPr>
            </w:pPr>
          </w:p>
        </w:tc>
        <w:tc>
          <w:tcPr>
            <w:tcW w:w="3485" w:type="dxa"/>
          </w:tcPr>
          <w:p w14:paraId="7B7AA516" w14:textId="408E1885" w:rsidR="00A343DF" w:rsidRPr="00A11FE7" w:rsidRDefault="00A75348" w:rsidP="003C7741">
            <w:pPr>
              <w:jc w:val="center"/>
              <w:rPr>
                <w:rFonts w:ascii="Times New Roman" w:hAnsi="Times New Roman" w:cs="Times New Roman"/>
                <w:b/>
                <w:bCs/>
                <w:noProof/>
                <w:sz w:val="22"/>
                <w:szCs w:val="22"/>
              </w:rPr>
            </w:pPr>
            <w:r w:rsidRPr="00A11FE7">
              <w:rPr>
                <w:rFonts w:ascii="Times New Roman" w:hAnsi="Times New Roman" w:cs="Times New Roman"/>
                <w:b/>
                <w:bCs/>
                <w:sz w:val="22"/>
                <w:szCs w:val="22"/>
              </w:rPr>
              <w:t>Current CAC (per client)</w:t>
            </w:r>
          </w:p>
        </w:tc>
        <w:tc>
          <w:tcPr>
            <w:tcW w:w="3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tblGrid>
            <w:tr w:rsidR="00A75348" w:rsidRPr="00A11FE7" w14:paraId="33D8B07B" w14:textId="77777777" w:rsidTr="00A75348">
              <w:trPr>
                <w:tblHeader/>
                <w:tblCellSpacing w:w="15" w:type="dxa"/>
              </w:trPr>
              <w:tc>
                <w:tcPr>
                  <w:tcW w:w="0" w:type="auto"/>
                  <w:vAlign w:val="center"/>
                  <w:hideMark/>
                </w:tcPr>
                <w:p w14:paraId="683AD3B5" w14:textId="02FFFB6C" w:rsidR="00A75348" w:rsidRPr="00A11FE7" w:rsidRDefault="00A75348" w:rsidP="003C7741">
                  <w:pPr>
                    <w:spacing w:line="240" w:lineRule="auto"/>
                    <w:jc w:val="center"/>
                    <w:rPr>
                      <w:rFonts w:ascii="Times New Roman" w:hAnsi="Times New Roman" w:cs="Times New Roman"/>
                      <w:b/>
                      <w:bCs/>
                      <w:sz w:val="22"/>
                      <w:szCs w:val="22"/>
                    </w:rPr>
                  </w:pPr>
                  <w:r w:rsidRPr="00A11FE7">
                    <w:rPr>
                      <w:rFonts w:ascii="Times New Roman" w:hAnsi="Times New Roman" w:cs="Times New Roman"/>
                      <w:b/>
                      <w:bCs/>
                      <w:sz w:val="22"/>
                      <w:szCs w:val="22"/>
                    </w:rPr>
                    <w:t>Expected CAC</w:t>
                  </w:r>
                </w:p>
              </w:tc>
            </w:tr>
          </w:tbl>
          <w:p w14:paraId="1AF71D7A" w14:textId="77777777" w:rsidR="00A75348" w:rsidRPr="00A11FE7" w:rsidRDefault="00A75348"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5348" w:rsidRPr="00A11FE7" w14:paraId="4F59898E" w14:textId="77777777" w:rsidTr="00A75348">
              <w:trPr>
                <w:tblCellSpacing w:w="15" w:type="dxa"/>
              </w:trPr>
              <w:tc>
                <w:tcPr>
                  <w:tcW w:w="0" w:type="auto"/>
                  <w:vAlign w:val="center"/>
                  <w:hideMark/>
                </w:tcPr>
                <w:p w14:paraId="15328D0B" w14:textId="77777777" w:rsidR="00A75348" w:rsidRPr="00A11FE7" w:rsidRDefault="00A75348" w:rsidP="003C7741">
                  <w:pPr>
                    <w:spacing w:line="240" w:lineRule="auto"/>
                    <w:rPr>
                      <w:rFonts w:ascii="Times New Roman" w:hAnsi="Times New Roman" w:cs="Times New Roman"/>
                      <w:sz w:val="22"/>
                      <w:szCs w:val="22"/>
                    </w:rPr>
                  </w:pPr>
                </w:p>
              </w:tc>
            </w:tr>
          </w:tbl>
          <w:p w14:paraId="2B1C2897" w14:textId="77777777" w:rsidR="00A343DF" w:rsidRPr="00A11FE7" w:rsidRDefault="00A343DF" w:rsidP="003C7741">
            <w:pPr>
              <w:rPr>
                <w:rFonts w:ascii="Times New Roman" w:hAnsi="Times New Roman" w:cs="Times New Roman"/>
                <w:noProof/>
                <w:sz w:val="22"/>
                <w:szCs w:val="22"/>
              </w:rPr>
            </w:pPr>
          </w:p>
        </w:tc>
      </w:tr>
      <w:tr w:rsidR="00A343DF" w:rsidRPr="00A11FE7" w14:paraId="07937507" w14:textId="77777777" w:rsidTr="00A343DF">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tblGrid>
            <w:tr w:rsidR="00A343DF" w:rsidRPr="00A11FE7" w14:paraId="77B6CF0E" w14:textId="77777777" w:rsidTr="00A343DF">
              <w:trPr>
                <w:tblCellSpacing w:w="15" w:type="dxa"/>
              </w:trPr>
              <w:tc>
                <w:tcPr>
                  <w:tcW w:w="0" w:type="auto"/>
                  <w:vAlign w:val="center"/>
                  <w:hideMark/>
                </w:tcPr>
                <w:p w14:paraId="2534DAB3" w14:textId="77777777" w:rsidR="00A343DF" w:rsidRPr="00A11FE7" w:rsidRDefault="00A343DF"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Paid Digital Channels</w:t>
                  </w:r>
                </w:p>
              </w:tc>
            </w:tr>
          </w:tbl>
          <w:p w14:paraId="3B32379C" w14:textId="77777777" w:rsidR="00A343DF" w:rsidRPr="00A11FE7" w:rsidRDefault="00A343DF"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DF" w:rsidRPr="00A11FE7" w14:paraId="6BF3CB05" w14:textId="77777777" w:rsidTr="00A343DF">
              <w:trPr>
                <w:tblCellSpacing w:w="15" w:type="dxa"/>
              </w:trPr>
              <w:tc>
                <w:tcPr>
                  <w:tcW w:w="0" w:type="auto"/>
                  <w:vAlign w:val="center"/>
                  <w:hideMark/>
                </w:tcPr>
                <w:p w14:paraId="108C2854" w14:textId="77777777" w:rsidR="00A343DF" w:rsidRPr="00A11FE7" w:rsidRDefault="00A343DF" w:rsidP="003C7741">
                  <w:pPr>
                    <w:spacing w:line="240" w:lineRule="auto"/>
                    <w:rPr>
                      <w:rFonts w:ascii="Times New Roman" w:hAnsi="Times New Roman" w:cs="Times New Roman"/>
                      <w:sz w:val="22"/>
                      <w:szCs w:val="22"/>
                    </w:rPr>
                  </w:pPr>
                </w:p>
              </w:tc>
            </w:tr>
          </w:tbl>
          <w:p w14:paraId="34D8C333" w14:textId="77777777" w:rsidR="00A343DF" w:rsidRPr="00A11FE7" w:rsidRDefault="00A343DF" w:rsidP="003C7741">
            <w:pPr>
              <w:rPr>
                <w:rFonts w:ascii="Times New Roman" w:hAnsi="Times New Roman" w:cs="Times New Roman"/>
                <w:noProof/>
                <w:sz w:val="22"/>
                <w:szCs w:val="22"/>
              </w:rPr>
            </w:pPr>
          </w:p>
        </w:tc>
        <w:tc>
          <w:tcPr>
            <w:tcW w:w="3485" w:type="dxa"/>
          </w:tcPr>
          <w:p w14:paraId="7AC555D0" w14:textId="6CF07F49" w:rsidR="00A343DF" w:rsidRPr="00A11FE7" w:rsidRDefault="00A75348"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$200</w:t>
            </w:r>
          </w:p>
        </w:tc>
        <w:tc>
          <w:tcPr>
            <w:tcW w:w="3486" w:type="dxa"/>
          </w:tcPr>
          <w:p w14:paraId="7F7A080A" w14:textId="2E1D73E2" w:rsidR="00A343DF" w:rsidRPr="00A11FE7" w:rsidRDefault="00205923"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$100</w:t>
            </w:r>
            <w:r w:rsidR="00052B1A" w:rsidRPr="00A11FE7">
              <w:rPr>
                <w:rFonts w:ascii="Times New Roman" w:hAnsi="Times New Roman" w:cs="Times New Roman"/>
                <w:noProof/>
                <w:sz w:val="22"/>
                <w:szCs w:val="22"/>
              </w:rPr>
              <w:t xml:space="preserve"> (</w:t>
            </w:r>
            <w:r w:rsidR="0072231E" w:rsidRPr="00A11FE7">
              <w:rPr>
                <w:rFonts w:ascii="Times New Roman" w:hAnsi="Times New Roman" w:cs="Times New Roman"/>
                <w:sz w:val="22"/>
                <w:szCs w:val="22"/>
              </w:rPr>
              <w:t>Advanced courses and TMX Trading software reduce the need for costly marketing campaigns.</w:t>
            </w:r>
            <w:r w:rsidR="00052B1A" w:rsidRPr="00A11FE7">
              <w:rPr>
                <w:rFonts w:ascii="Times New Roman" w:hAnsi="Times New Roman" w:cs="Times New Roman"/>
                <w:noProof/>
                <w:sz w:val="22"/>
                <w:szCs w:val="22"/>
              </w:rPr>
              <w:t>)</w:t>
            </w:r>
          </w:p>
        </w:tc>
      </w:tr>
      <w:tr w:rsidR="00A343DF" w:rsidRPr="00A11FE7" w14:paraId="26138F8F" w14:textId="77777777" w:rsidTr="00A343DF">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tblGrid>
            <w:tr w:rsidR="00A343DF" w:rsidRPr="00A11FE7" w14:paraId="28435EAE" w14:textId="77777777" w:rsidTr="00A343DF">
              <w:trPr>
                <w:tblCellSpacing w:w="15" w:type="dxa"/>
              </w:trPr>
              <w:tc>
                <w:tcPr>
                  <w:tcW w:w="0" w:type="auto"/>
                  <w:vAlign w:val="center"/>
                  <w:hideMark/>
                </w:tcPr>
                <w:p w14:paraId="3324DD1D" w14:textId="77777777" w:rsidR="00A343DF" w:rsidRPr="00A11FE7" w:rsidRDefault="00A343DF"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Referrals</w:t>
                  </w:r>
                </w:p>
              </w:tc>
            </w:tr>
          </w:tbl>
          <w:p w14:paraId="3B93F514" w14:textId="77777777" w:rsidR="00A343DF" w:rsidRPr="00A11FE7" w:rsidRDefault="00A343DF"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DF" w:rsidRPr="00A11FE7" w14:paraId="18D5A6D1" w14:textId="77777777" w:rsidTr="00A343DF">
              <w:trPr>
                <w:tblCellSpacing w:w="15" w:type="dxa"/>
              </w:trPr>
              <w:tc>
                <w:tcPr>
                  <w:tcW w:w="0" w:type="auto"/>
                  <w:vAlign w:val="center"/>
                  <w:hideMark/>
                </w:tcPr>
                <w:p w14:paraId="362DDF20" w14:textId="77777777" w:rsidR="00A343DF" w:rsidRPr="00A11FE7" w:rsidRDefault="00A343DF" w:rsidP="003C7741">
                  <w:pPr>
                    <w:spacing w:line="240" w:lineRule="auto"/>
                    <w:rPr>
                      <w:rFonts w:ascii="Times New Roman" w:hAnsi="Times New Roman" w:cs="Times New Roman"/>
                      <w:sz w:val="22"/>
                      <w:szCs w:val="22"/>
                    </w:rPr>
                  </w:pPr>
                </w:p>
              </w:tc>
            </w:tr>
          </w:tbl>
          <w:p w14:paraId="3EFD37BA" w14:textId="77777777" w:rsidR="00A343DF" w:rsidRPr="00A11FE7" w:rsidRDefault="00A343DF" w:rsidP="003C7741">
            <w:pPr>
              <w:rPr>
                <w:rFonts w:ascii="Times New Roman" w:hAnsi="Times New Roman" w:cs="Times New Roman"/>
                <w:noProof/>
                <w:sz w:val="22"/>
                <w:szCs w:val="22"/>
              </w:rPr>
            </w:pPr>
          </w:p>
        </w:tc>
        <w:tc>
          <w:tcPr>
            <w:tcW w:w="3485" w:type="dxa"/>
          </w:tcPr>
          <w:p w14:paraId="134FBE87" w14:textId="5288F01A" w:rsidR="00A343DF" w:rsidRPr="00A11FE7" w:rsidRDefault="00F20046"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$50</w:t>
            </w:r>
          </w:p>
        </w:tc>
        <w:tc>
          <w:tcPr>
            <w:tcW w:w="3486" w:type="dxa"/>
          </w:tcPr>
          <w:p w14:paraId="3F915D5E" w14:textId="77777777" w:rsidR="00205923" w:rsidRPr="00205923" w:rsidRDefault="00205923" w:rsidP="003C7741">
            <w:pPr>
              <w:rPr>
                <w:rFonts w:ascii="Times New Roman" w:hAnsi="Times New Roman" w:cs="Times New Roman"/>
                <w:noProof/>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5923" w:rsidRPr="00205923" w14:paraId="121B09C2" w14:textId="77777777" w:rsidTr="00205923">
              <w:trPr>
                <w:tblCellSpacing w:w="15" w:type="dxa"/>
              </w:trPr>
              <w:tc>
                <w:tcPr>
                  <w:tcW w:w="0" w:type="auto"/>
                  <w:vAlign w:val="center"/>
                  <w:hideMark/>
                </w:tcPr>
                <w:p w14:paraId="46B7BEAF" w14:textId="77777777" w:rsidR="00205923" w:rsidRPr="00205923" w:rsidRDefault="00205923" w:rsidP="003C7741">
                  <w:pPr>
                    <w:spacing w:after="0" w:line="240" w:lineRule="auto"/>
                    <w:jc w:val="center"/>
                    <w:rPr>
                      <w:rFonts w:ascii="Times New Roman" w:hAnsi="Times New Roman" w:cs="Times New Roman"/>
                      <w:noProof/>
                      <w:sz w:val="22"/>
                      <w:szCs w:val="22"/>
                    </w:rPr>
                  </w:pPr>
                </w:p>
              </w:tc>
            </w:tr>
          </w:tbl>
          <w:p w14:paraId="754D005B" w14:textId="4F66860A" w:rsidR="00A343DF" w:rsidRPr="00A11FE7" w:rsidRDefault="00205923"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$30</w:t>
            </w:r>
            <w:r w:rsidR="0072231E" w:rsidRPr="00A11FE7">
              <w:rPr>
                <w:rFonts w:ascii="Times New Roman" w:hAnsi="Times New Roman" w:cs="Times New Roman"/>
                <w:sz w:val="22"/>
                <w:szCs w:val="22"/>
              </w:rPr>
              <w:t xml:space="preserve"> (</w:t>
            </w:r>
            <w:r w:rsidR="0072231E" w:rsidRPr="00A11FE7">
              <w:rPr>
                <w:rFonts w:ascii="Times New Roman" w:hAnsi="Times New Roman" w:cs="Times New Roman"/>
                <w:noProof/>
                <w:sz w:val="22"/>
                <w:szCs w:val="22"/>
              </w:rPr>
              <w:t>Advanced courses and TMX Trading software reduce the need for costly marketing campaigns).</w:t>
            </w:r>
          </w:p>
        </w:tc>
      </w:tr>
      <w:tr w:rsidR="00A343DF" w:rsidRPr="00A11FE7" w14:paraId="1FAF4B5A" w14:textId="77777777" w:rsidTr="00A343DF">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tblGrid>
            <w:tr w:rsidR="00A343DF" w:rsidRPr="00A11FE7" w14:paraId="345B9F51" w14:textId="77777777" w:rsidTr="00A343DF">
              <w:trPr>
                <w:tblCellSpacing w:w="15" w:type="dxa"/>
              </w:trPr>
              <w:tc>
                <w:tcPr>
                  <w:tcW w:w="0" w:type="auto"/>
                  <w:vAlign w:val="center"/>
                  <w:hideMark/>
                </w:tcPr>
                <w:p w14:paraId="1C3EE81F" w14:textId="77777777" w:rsidR="00A343DF" w:rsidRPr="00A11FE7" w:rsidRDefault="00A343DF"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On-the-Ground Strategies</w:t>
                  </w:r>
                </w:p>
              </w:tc>
            </w:tr>
          </w:tbl>
          <w:p w14:paraId="39FBA6CA" w14:textId="77777777" w:rsidR="00A343DF" w:rsidRPr="00A11FE7" w:rsidRDefault="00A343DF"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DF" w:rsidRPr="00A11FE7" w14:paraId="0AA81371" w14:textId="77777777" w:rsidTr="00A343DF">
              <w:trPr>
                <w:tblCellSpacing w:w="15" w:type="dxa"/>
              </w:trPr>
              <w:tc>
                <w:tcPr>
                  <w:tcW w:w="0" w:type="auto"/>
                  <w:vAlign w:val="center"/>
                  <w:hideMark/>
                </w:tcPr>
                <w:p w14:paraId="063A6E5A" w14:textId="77777777" w:rsidR="00A343DF" w:rsidRPr="00A11FE7" w:rsidRDefault="00A343DF" w:rsidP="003C7741">
                  <w:pPr>
                    <w:spacing w:line="240" w:lineRule="auto"/>
                    <w:rPr>
                      <w:rFonts w:ascii="Times New Roman" w:hAnsi="Times New Roman" w:cs="Times New Roman"/>
                      <w:sz w:val="22"/>
                      <w:szCs w:val="22"/>
                    </w:rPr>
                  </w:pPr>
                </w:p>
              </w:tc>
            </w:tr>
          </w:tbl>
          <w:p w14:paraId="57771506" w14:textId="77777777" w:rsidR="00A343DF" w:rsidRPr="00A11FE7" w:rsidRDefault="00A343DF" w:rsidP="003C7741">
            <w:pPr>
              <w:rPr>
                <w:rFonts w:ascii="Times New Roman" w:hAnsi="Times New Roman" w:cs="Times New Roman"/>
                <w:noProof/>
                <w:sz w:val="22"/>
                <w:szCs w:val="22"/>
              </w:rPr>
            </w:pPr>
          </w:p>
        </w:tc>
        <w:tc>
          <w:tcPr>
            <w:tcW w:w="3485" w:type="dxa"/>
          </w:tcPr>
          <w:p w14:paraId="0E6E6A3D" w14:textId="6276297B" w:rsidR="00A343DF" w:rsidRPr="00A11FE7" w:rsidRDefault="00F20046"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$20</w:t>
            </w:r>
          </w:p>
        </w:tc>
        <w:tc>
          <w:tcPr>
            <w:tcW w:w="3486" w:type="dxa"/>
          </w:tcPr>
          <w:p w14:paraId="3CEE5E95" w14:textId="663CF529" w:rsidR="00A343DF" w:rsidRPr="00A11FE7" w:rsidRDefault="00205923"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$15</w:t>
            </w:r>
            <w:r w:rsidR="003C7741" w:rsidRPr="00A11FE7">
              <w:rPr>
                <w:rFonts w:ascii="Times New Roman" w:hAnsi="Times New Roman" w:cs="Times New Roman"/>
                <w:noProof/>
                <w:sz w:val="22"/>
                <w:szCs w:val="22"/>
              </w:rPr>
              <w:t>(</w:t>
            </w:r>
            <w:r w:rsidR="003C7741" w:rsidRPr="00A11FE7">
              <w:rPr>
                <w:rFonts w:ascii="Times New Roman" w:hAnsi="Times New Roman" w:cs="Times New Roman"/>
                <w:sz w:val="22"/>
                <w:szCs w:val="22"/>
              </w:rPr>
              <w:t>On-ground events featuring advanced courses and TMX Trading software lower client acquisition costs</w:t>
            </w:r>
            <w:r w:rsidR="003C7741" w:rsidRPr="00A11FE7">
              <w:rPr>
                <w:rFonts w:ascii="Times New Roman" w:hAnsi="Times New Roman" w:cs="Times New Roman"/>
                <w:noProof/>
                <w:sz w:val="22"/>
                <w:szCs w:val="22"/>
              </w:rPr>
              <w:t>)</w:t>
            </w:r>
          </w:p>
        </w:tc>
      </w:tr>
      <w:tr w:rsidR="00A343DF" w:rsidRPr="00A11FE7" w14:paraId="49FFE4BB" w14:textId="77777777" w:rsidTr="00A343DF">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A343DF" w:rsidRPr="00A11FE7" w14:paraId="23A85792" w14:textId="77777777" w:rsidTr="00A343DF">
              <w:trPr>
                <w:tblCellSpacing w:w="15" w:type="dxa"/>
              </w:trPr>
              <w:tc>
                <w:tcPr>
                  <w:tcW w:w="0" w:type="auto"/>
                  <w:vAlign w:val="center"/>
                  <w:hideMark/>
                </w:tcPr>
                <w:p w14:paraId="3CB26A64" w14:textId="77777777" w:rsidR="00A343DF" w:rsidRPr="00A11FE7" w:rsidRDefault="00A343DF"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Organic Customer Acquisition</w:t>
                  </w:r>
                </w:p>
              </w:tc>
            </w:tr>
          </w:tbl>
          <w:p w14:paraId="0C343C55" w14:textId="77777777" w:rsidR="00A343DF" w:rsidRPr="00A11FE7" w:rsidRDefault="00A343DF"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DF" w:rsidRPr="00A11FE7" w14:paraId="22670AD2" w14:textId="77777777" w:rsidTr="00A343DF">
              <w:trPr>
                <w:tblCellSpacing w:w="15" w:type="dxa"/>
              </w:trPr>
              <w:tc>
                <w:tcPr>
                  <w:tcW w:w="0" w:type="auto"/>
                  <w:vAlign w:val="center"/>
                  <w:hideMark/>
                </w:tcPr>
                <w:p w14:paraId="4AFB3683" w14:textId="77777777" w:rsidR="00A343DF" w:rsidRPr="00A11FE7" w:rsidRDefault="00A343DF" w:rsidP="003C7741">
                  <w:pPr>
                    <w:spacing w:line="240" w:lineRule="auto"/>
                    <w:rPr>
                      <w:rFonts w:ascii="Times New Roman" w:hAnsi="Times New Roman" w:cs="Times New Roman"/>
                      <w:sz w:val="22"/>
                      <w:szCs w:val="22"/>
                    </w:rPr>
                  </w:pPr>
                </w:p>
              </w:tc>
            </w:tr>
          </w:tbl>
          <w:p w14:paraId="22EA91A4" w14:textId="77777777" w:rsidR="00A343DF" w:rsidRPr="00A11FE7" w:rsidRDefault="00A343DF" w:rsidP="003C7741">
            <w:pPr>
              <w:rPr>
                <w:rFonts w:ascii="Times New Roman" w:hAnsi="Times New Roman" w:cs="Times New Roman"/>
                <w:noProof/>
                <w:sz w:val="22"/>
                <w:szCs w:val="22"/>
              </w:rPr>
            </w:pPr>
          </w:p>
        </w:tc>
        <w:tc>
          <w:tcPr>
            <w:tcW w:w="3485" w:type="dxa"/>
          </w:tcPr>
          <w:p w14:paraId="1BE2012B" w14:textId="413585EE" w:rsidR="00A343DF" w:rsidRPr="00A11FE7" w:rsidRDefault="00F20046"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$0</w:t>
            </w:r>
          </w:p>
        </w:tc>
        <w:tc>
          <w:tcPr>
            <w:tcW w:w="3486" w:type="dxa"/>
          </w:tcPr>
          <w:p w14:paraId="48539820" w14:textId="24D0951C" w:rsidR="00A343DF" w:rsidRPr="00A11FE7" w:rsidRDefault="00205923"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$0</w:t>
            </w:r>
          </w:p>
        </w:tc>
      </w:tr>
      <w:tr w:rsidR="00A343DF" w:rsidRPr="00A11FE7" w14:paraId="11A498A5" w14:textId="77777777" w:rsidTr="00A343DF">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tblGrid>
            <w:tr w:rsidR="00A343DF" w:rsidRPr="00A11FE7" w14:paraId="738BEAC7" w14:textId="77777777" w:rsidTr="00A343DF">
              <w:trPr>
                <w:tblCellSpacing w:w="15" w:type="dxa"/>
              </w:trPr>
              <w:tc>
                <w:tcPr>
                  <w:tcW w:w="0" w:type="auto"/>
                  <w:vAlign w:val="center"/>
                  <w:hideMark/>
                </w:tcPr>
                <w:p w14:paraId="7444194F" w14:textId="77777777" w:rsidR="00A343DF" w:rsidRPr="00A11FE7" w:rsidRDefault="00A343DF"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Blended Cost</w:t>
                  </w:r>
                </w:p>
              </w:tc>
            </w:tr>
          </w:tbl>
          <w:p w14:paraId="59BABC11" w14:textId="77777777" w:rsidR="00A343DF" w:rsidRPr="00A11FE7" w:rsidRDefault="00A343DF"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DF" w:rsidRPr="00A11FE7" w14:paraId="50802F1A" w14:textId="77777777" w:rsidTr="00A343DF">
              <w:trPr>
                <w:tblCellSpacing w:w="15" w:type="dxa"/>
              </w:trPr>
              <w:tc>
                <w:tcPr>
                  <w:tcW w:w="0" w:type="auto"/>
                  <w:vAlign w:val="center"/>
                  <w:hideMark/>
                </w:tcPr>
                <w:p w14:paraId="6BCDC80B" w14:textId="77777777" w:rsidR="00A343DF" w:rsidRPr="00A11FE7" w:rsidRDefault="00A343DF" w:rsidP="003C7741">
                  <w:pPr>
                    <w:spacing w:line="240" w:lineRule="auto"/>
                    <w:rPr>
                      <w:rFonts w:ascii="Times New Roman" w:hAnsi="Times New Roman" w:cs="Times New Roman"/>
                      <w:sz w:val="22"/>
                      <w:szCs w:val="22"/>
                    </w:rPr>
                  </w:pPr>
                </w:p>
              </w:tc>
            </w:tr>
          </w:tbl>
          <w:p w14:paraId="78F6C35B" w14:textId="77777777" w:rsidR="00A343DF" w:rsidRPr="00A11FE7" w:rsidRDefault="00A343DF" w:rsidP="003C7741">
            <w:pPr>
              <w:rPr>
                <w:rFonts w:ascii="Times New Roman" w:hAnsi="Times New Roman" w:cs="Times New Roman"/>
                <w:noProof/>
                <w:sz w:val="22"/>
                <w:szCs w:val="22"/>
              </w:rPr>
            </w:pPr>
          </w:p>
        </w:tc>
        <w:tc>
          <w:tcPr>
            <w:tcW w:w="3485" w:type="dxa"/>
          </w:tcPr>
          <w:p w14:paraId="2DB169B4" w14:textId="40DE8C85" w:rsidR="00A343DF" w:rsidRPr="00A11FE7" w:rsidRDefault="00F20046"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$125</w:t>
            </w:r>
          </w:p>
        </w:tc>
        <w:tc>
          <w:tcPr>
            <w:tcW w:w="3486" w:type="dxa"/>
          </w:tcPr>
          <w:p w14:paraId="0A30EA99" w14:textId="32679537" w:rsidR="00A343DF" w:rsidRPr="00A11FE7" w:rsidRDefault="00205923" w:rsidP="003C7741">
            <w:pPr>
              <w:jc w:val="center"/>
              <w:rPr>
                <w:rFonts w:ascii="Times New Roman" w:hAnsi="Times New Roman" w:cs="Times New Roman"/>
                <w:noProof/>
                <w:sz w:val="22"/>
                <w:szCs w:val="22"/>
              </w:rPr>
            </w:pPr>
            <w:r w:rsidRPr="00A11FE7">
              <w:rPr>
                <w:rFonts w:ascii="Times New Roman" w:hAnsi="Times New Roman" w:cs="Times New Roman"/>
                <w:noProof/>
                <w:sz w:val="22"/>
                <w:szCs w:val="22"/>
              </w:rPr>
              <w:t>$60</w:t>
            </w:r>
            <w:r w:rsidR="003C7741" w:rsidRPr="00A11FE7">
              <w:rPr>
                <w:rFonts w:ascii="Times New Roman" w:hAnsi="Times New Roman" w:cs="Times New Roman"/>
                <w:noProof/>
                <w:sz w:val="22"/>
                <w:szCs w:val="22"/>
              </w:rPr>
              <w:t>(Blended cost drops)</w:t>
            </w:r>
          </w:p>
        </w:tc>
      </w:tr>
    </w:tbl>
    <w:p w14:paraId="184CCED9" w14:textId="77777777" w:rsidR="006A377F" w:rsidRPr="00A11FE7" w:rsidRDefault="006A377F" w:rsidP="003C7741">
      <w:pPr>
        <w:spacing w:line="240" w:lineRule="auto"/>
        <w:rPr>
          <w:rFonts w:ascii="Times New Roman" w:hAnsi="Times New Roman" w:cs="Times New Roman"/>
          <w:noProof/>
          <w:color w:val="0F4761" w:themeColor="accent1" w:themeShade="BF"/>
          <w:sz w:val="22"/>
          <w:szCs w:val="22"/>
        </w:rPr>
      </w:pPr>
    </w:p>
    <w:p w14:paraId="4BFD98A6" w14:textId="49EBAEA4" w:rsidR="00B66AC3" w:rsidRPr="00A11FE7" w:rsidRDefault="00B66AC3" w:rsidP="003C7741">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color w:val="0F4761" w:themeColor="accent1" w:themeShade="BF"/>
          <w:sz w:val="22"/>
          <w:szCs w:val="22"/>
        </w:rPr>
        <w:t xml:space="preserve">Exhibit </w:t>
      </w:r>
      <w:r w:rsidR="00C8120D" w:rsidRPr="00A11FE7">
        <w:rPr>
          <w:rFonts w:ascii="Times New Roman" w:hAnsi="Times New Roman" w:cs="Times New Roman"/>
          <w:noProof/>
          <w:color w:val="0F4761" w:themeColor="accent1" w:themeShade="BF"/>
          <w:sz w:val="22"/>
          <w:szCs w:val="22"/>
        </w:rPr>
        <w:t>E</w:t>
      </w:r>
      <w:r w:rsidR="00F17FEF" w:rsidRPr="00A11FE7">
        <w:rPr>
          <w:rFonts w:ascii="Times New Roman" w:hAnsi="Times New Roman" w:cs="Times New Roman"/>
          <w:noProof/>
          <w:color w:val="0F4761" w:themeColor="accent1" w:themeShade="BF"/>
          <w:sz w:val="22"/>
          <w:szCs w:val="22"/>
        </w:rPr>
        <w:t xml:space="preserve"> </w:t>
      </w:r>
      <w:r w:rsidRPr="00A11FE7">
        <w:rPr>
          <w:rFonts w:ascii="Times New Roman" w:hAnsi="Times New Roman" w:cs="Times New Roman"/>
          <w:noProof/>
          <w:color w:val="0F4761" w:themeColor="accent1" w:themeShade="BF"/>
          <w:sz w:val="22"/>
          <w:szCs w:val="22"/>
        </w:rPr>
        <w:t>(Five Forces)</w:t>
      </w:r>
    </w:p>
    <w:tbl>
      <w:tblPr>
        <w:tblStyle w:val="TableGrid"/>
        <w:tblW w:w="0" w:type="auto"/>
        <w:tblLook w:val="04A0" w:firstRow="1" w:lastRow="0" w:firstColumn="1" w:lastColumn="0" w:noHBand="0" w:noVBand="1"/>
      </w:tblPr>
      <w:tblGrid>
        <w:gridCol w:w="2176"/>
        <w:gridCol w:w="6840"/>
      </w:tblGrid>
      <w:tr w:rsidR="00B66AC3" w:rsidRPr="00A11FE7" w14:paraId="6C7666D0" w14:textId="77777777" w:rsidTr="00D606C4">
        <w:tc>
          <w:tcPr>
            <w:tcW w:w="2405" w:type="dxa"/>
          </w:tcPr>
          <w:p w14:paraId="5AD5F238" w14:textId="77777777" w:rsidR="00B66AC3" w:rsidRPr="00A11FE7" w:rsidRDefault="00B66AC3" w:rsidP="003C7741">
            <w:pPr>
              <w:rPr>
                <w:rFonts w:ascii="Times New Roman" w:hAnsi="Times New Roman" w:cs="Times New Roman"/>
                <w:b/>
                <w:bCs/>
                <w:noProof/>
                <w:sz w:val="22"/>
                <w:szCs w:val="22"/>
              </w:rPr>
            </w:pPr>
            <w:r w:rsidRPr="00A11FE7">
              <w:rPr>
                <w:rFonts w:ascii="Times New Roman" w:hAnsi="Times New Roman" w:cs="Times New Roman"/>
                <w:b/>
                <w:bCs/>
                <w:noProof/>
                <w:sz w:val="22"/>
                <w:szCs w:val="22"/>
              </w:rPr>
              <w:t xml:space="preserve">FORCE </w:t>
            </w:r>
          </w:p>
        </w:tc>
        <w:tc>
          <w:tcPr>
            <w:tcW w:w="8051" w:type="dxa"/>
          </w:tcPr>
          <w:p w14:paraId="5CBA26FC" w14:textId="77777777" w:rsidR="00B66AC3" w:rsidRPr="00A11FE7" w:rsidRDefault="00B66AC3" w:rsidP="003C7741">
            <w:pPr>
              <w:rPr>
                <w:rFonts w:ascii="Times New Roman" w:hAnsi="Times New Roman" w:cs="Times New Roman"/>
                <w:b/>
                <w:bCs/>
                <w:noProof/>
                <w:sz w:val="22"/>
                <w:szCs w:val="22"/>
              </w:rPr>
            </w:pPr>
            <w:r w:rsidRPr="00A11FE7">
              <w:rPr>
                <w:rFonts w:ascii="Times New Roman" w:hAnsi="Times New Roman" w:cs="Times New Roman"/>
                <w:b/>
                <w:bCs/>
                <w:noProof/>
                <w:sz w:val="22"/>
                <w:szCs w:val="22"/>
              </w:rPr>
              <w:t>Impact on Wealthsimple</w:t>
            </w:r>
          </w:p>
        </w:tc>
      </w:tr>
      <w:tr w:rsidR="00B66AC3" w:rsidRPr="00A11FE7" w14:paraId="55CF7009" w14:textId="77777777" w:rsidTr="00D606C4">
        <w:tc>
          <w:tcPr>
            <w:tcW w:w="2405" w:type="dxa"/>
          </w:tcPr>
          <w:p w14:paraId="15532E87" w14:textId="77777777" w:rsidR="00B66AC3" w:rsidRPr="00A11FE7" w:rsidRDefault="00B66AC3" w:rsidP="003C7741">
            <w:pPr>
              <w:rPr>
                <w:rFonts w:ascii="Times New Roman" w:hAnsi="Times New Roman" w:cs="Times New Roman"/>
                <w:noProof/>
                <w:sz w:val="22"/>
                <w:szCs w:val="22"/>
              </w:rPr>
            </w:pPr>
            <w:r w:rsidRPr="00A11FE7">
              <w:rPr>
                <w:rFonts w:ascii="Times New Roman" w:hAnsi="Times New Roman" w:cs="Times New Roman"/>
                <w:noProof/>
                <w:sz w:val="22"/>
                <w:szCs w:val="22"/>
              </w:rPr>
              <w:t>Supplier power</w:t>
            </w:r>
          </w:p>
        </w:tc>
        <w:tc>
          <w:tcPr>
            <w:tcW w:w="8051" w:type="dxa"/>
          </w:tcPr>
          <w:p w14:paraId="332CB95A" w14:textId="14D231AC" w:rsidR="00B66AC3" w:rsidRPr="00A11FE7" w:rsidRDefault="00B66AC3" w:rsidP="003C7741">
            <w:pPr>
              <w:rPr>
                <w:rFonts w:ascii="Times New Roman" w:hAnsi="Times New Roman" w:cs="Times New Roman"/>
                <w:noProof/>
                <w:sz w:val="22"/>
                <w:szCs w:val="22"/>
              </w:rPr>
            </w:pPr>
            <w:r w:rsidRPr="00A11FE7">
              <w:rPr>
                <w:rFonts w:ascii="Times New Roman" w:hAnsi="Times New Roman" w:cs="Times New Roman"/>
                <w:b/>
                <w:bCs/>
                <w:noProof/>
                <w:sz w:val="22"/>
                <w:szCs w:val="22"/>
              </w:rPr>
              <w:t>High</w:t>
            </w:r>
            <w:r w:rsidRPr="00A11FE7">
              <w:rPr>
                <w:rFonts w:ascii="Times New Roman" w:hAnsi="Times New Roman" w:cs="Times New Roman"/>
                <w:noProof/>
                <w:sz w:val="22"/>
                <w:szCs w:val="22"/>
              </w:rPr>
              <w:t xml:space="preserve">: fintechs and banks depend heavily on ICT infrastructure </w:t>
            </w:r>
            <w:r w:rsidRPr="00A11FE7">
              <w:rPr>
                <w:rFonts w:ascii="Times New Roman" w:hAnsi="Times New Roman" w:cs="Times New Roman"/>
                <w:sz w:val="22"/>
                <w:szCs w:val="22"/>
              </w:rPr>
              <w:t>provided by a few large suppliers like IBM or Microsoft</w:t>
            </w:r>
            <w:r w:rsidR="00135C6F" w:rsidRPr="00A11FE7">
              <w:rPr>
                <w:rFonts w:ascii="Times New Roman" w:hAnsi="Times New Roman" w:cs="Times New Roman"/>
                <w:sz w:val="22"/>
                <w:szCs w:val="22"/>
              </w:rPr>
              <w:fldChar w:fldCharType="begin"/>
            </w:r>
            <w:r w:rsidR="00135C6F" w:rsidRPr="00A11FE7">
              <w:rPr>
                <w:rFonts w:ascii="Times New Roman" w:hAnsi="Times New Roman" w:cs="Times New Roman"/>
                <w:sz w:val="22"/>
                <w:szCs w:val="22"/>
              </w:rPr>
              <w:instrText xml:space="preserve"> ADDIN ZOTERO_ITEM CSL_CITATION {"citationID":"VjDRBFNe","properties":{"formattedCitation":"({\\i{}Canada - Retail Savings &amp; Investments}, n.d.)","plainCitation":"(Canada - Retail Savings &amp; Investments, n.d.)","noteIndex":0},"citationItems":[{"id":24,"uris":["http://zotero.org/users/local/XTUS9nW2/items/9RQ6VEXV"],"itemData":{"id":24,"type":"webpage","title":"Canada - Retail Savings &amp; Investments","URL":"https://advantage-marketline-com.libproxy.wlu.ca/Analysis/ViewasPDF/canada-retail-savings-investments-178627","accessed":{"date-parts":[["2024",6,22]]}}}],"schema":"https://github.com/citation-style-language/schema/raw/master/csl-citation.json"} </w:instrText>
            </w:r>
            <w:r w:rsidR="00135C6F" w:rsidRPr="00A11FE7">
              <w:rPr>
                <w:rFonts w:ascii="Times New Roman" w:hAnsi="Times New Roman" w:cs="Times New Roman"/>
                <w:sz w:val="22"/>
                <w:szCs w:val="22"/>
              </w:rPr>
              <w:fldChar w:fldCharType="separate"/>
            </w:r>
            <w:r w:rsidR="00135C6F" w:rsidRPr="00A11FE7">
              <w:rPr>
                <w:rFonts w:ascii="Times New Roman" w:hAnsi="Times New Roman" w:cs="Times New Roman"/>
                <w:kern w:val="0"/>
                <w:sz w:val="22"/>
                <w:szCs w:val="22"/>
                <w:lang w:val="en-GB"/>
              </w:rPr>
              <w:t>(</w:t>
            </w:r>
            <w:r w:rsidR="00135C6F" w:rsidRPr="00A11FE7">
              <w:rPr>
                <w:rFonts w:ascii="Times New Roman" w:hAnsi="Times New Roman" w:cs="Times New Roman"/>
                <w:i/>
                <w:iCs/>
                <w:kern w:val="0"/>
                <w:sz w:val="22"/>
                <w:szCs w:val="22"/>
                <w:lang w:val="en-GB"/>
              </w:rPr>
              <w:t>Canada - Retail Savings &amp; Investments</w:t>
            </w:r>
            <w:r w:rsidR="00135C6F" w:rsidRPr="00A11FE7">
              <w:rPr>
                <w:rFonts w:ascii="Times New Roman" w:hAnsi="Times New Roman" w:cs="Times New Roman"/>
                <w:kern w:val="0"/>
                <w:sz w:val="22"/>
                <w:szCs w:val="22"/>
                <w:lang w:val="en-GB"/>
              </w:rPr>
              <w:t>, n.d.)</w:t>
            </w:r>
            <w:r w:rsidR="00135C6F" w:rsidRPr="00A11FE7">
              <w:rPr>
                <w:rFonts w:ascii="Times New Roman" w:hAnsi="Times New Roman" w:cs="Times New Roman"/>
                <w:sz w:val="22"/>
                <w:szCs w:val="22"/>
              </w:rPr>
              <w:fldChar w:fldCharType="end"/>
            </w:r>
            <w:r w:rsidRPr="00A11FE7">
              <w:rPr>
                <w:rFonts w:ascii="Times New Roman" w:hAnsi="Times New Roman" w:cs="Times New Roman"/>
                <w:sz w:val="22"/>
                <w:szCs w:val="22"/>
              </w:rPr>
              <w:t xml:space="preserve">. </w:t>
            </w:r>
          </w:p>
        </w:tc>
      </w:tr>
      <w:tr w:rsidR="00B66AC3" w:rsidRPr="00A11FE7" w14:paraId="5BC202DC" w14:textId="77777777" w:rsidTr="00D606C4">
        <w:tc>
          <w:tcPr>
            <w:tcW w:w="2405" w:type="dxa"/>
          </w:tcPr>
          <w:p w14:paraId="1209E7E8" w14:textId="77777777" w:rsidR="00B66AC3" w:rsidRPr="00A11FE7" w:rsidRDefault="00B66AC3" w:rsidP="003C7741">
            <w:pPr>
              <w:rPr>
                <w:rFonts w:ascii="Times New Roman" w:hAnsi="Times New Roman" w:cs="Times New Roman"/>
                <w:noProof/>
                <w:sz w:val="22"/>
                <w:szCs w:val="22"/>
              </w:rPr>
            </w:pPr>
            <w:r w:rsidRPr="00A11FE7">
              <w:rPr>
                <w:rFonts w:ascii="Times New Roman" w:hAnsi="Times New Roman" w:cs="Times New Roman"/>
                <w:noProof/>
                <w:sz w:val="22"/>
                <w:szCs w:val="22"/>
              </w:rPr>
              <w:t>Threat of new entrants</w:t>
            </w:r>
          </w:p>
        </w:tc>
        <w:tc>
          <w:tcPr>
            <w:tcW w:w="8051" w:type="dxa"/>
          </w:tcPr>
          <w:p w14:paraId="21127292" w14:textId="7B26EF76" w:rsidR="00B66AC3" w:rsidRPr="00A11FE7" w:rsidRDefault="00B66AC3" w:rsidP="003C7741">
            <w:pPr>
              <w:tabs>
                <w:tab w:val="left" w:pos="1285"/>
              </w:tabs>
              <w:rPr>
                <w:rFonts w:ascii="Times New Roman" w:hAnsi="Times New Roman" w:cs="Times New Roman"/>
                <w:noProof/>
                <w:sz w:val="22"/>
                <w:szCs w:val="22"/>
              </w:rPr>
            </w:pPr>
            <w:r w:rsidRPr="00A11FE7">
              <w:rPr>
                <w:rFonts w:ascii="Times New Roman" w:hAnsi="Times New Roman" w:cs="Times New Roman"/>
                <w:b/>
                <w:bCs/>
                <w:sz w:val="22"/>
                <w:szCs w:val="22"/>
              </w:rPr>
              <w:t>Low</w:t>
            </w:r>
            <w:r w:rsidRPr="00A11FE7">
              <w:rPr>
                <w:rFonts w:ascii="Times New Roman" w:hAnsi="Times New Roman" w:cs="Times New Roman"/>
                <w:sz w:val="22"/>
                <w:szCs w:val="22"/>
              </w:rPr>
              <w:t>: High capital requirements, strong brand loyalty, and extensive infrastructure and the need for economies of scale and high trust levels further reduces the threat of new entrants</w:t>
            </w:r>
            <w:r w:rsidR="00135C6F" w:rsidRPr="00A11FE7">
              <w:rPr>
                <w:rFonts w:ascii="Times New Roman" w:hAnsi="Times New Roman" w:cs="Times New Roman"/>
                <w:sz w:val="22"/>
                <w:szCs w:val="22"/>
              </w:rPr>
              <w:fldChar w:fldCharType="begin"/>
            </w:r>
            <w:r w:rsidR="00135C6F" w:rsidRPr="00A11FE7">
              <w:rPr>
                <w:rFonts w:ascii="Times New Roman" w:hAnsi="Times New Roman" w:cs="Times New Roman"/>
                <w:sz w:val="22"/>
                <w:szCs w:val="22"/>
              </w:rPr>
              <w:instrText xml:space="preserve"> ADDIN ZOTERO_ITEM CSL_CITATION {"citationID":"moxtZLnx","properties":{"formattedCitation":"({\\i{}Canada - Retail Savings &amp; Investments}, n.d.)","plainCitation":"(Canada - Retail Savings &amp; Investments, n.d.)","noteIndex":0},"citationItems":[{"id":24,"uris":["http://zotero.org/users/local/XTUS9nW2/items/9RQ6VEXV"],"itemData":{"id":24,"type":"webpage","title":"Canada - Retail Savings &amp; Investments","URL":"https://advantage-marketline-com.libproxy.wlu.ca/Analysis/ViewasPDF/canada-retail-savings-investments-178627","accessed":{"date-parts":[["2024",6,22]]}}}],"schema":"https://github.com/citation-style-language/schema/raw/master/csl-citation.json"} </w:instrText>
            </w:r>
            <w:r w:rsidR="00135C6F" w:rsidRPr="00A11FE7">
              <w:rPr>
                <w:rFonts w:ascii="Times New Roman" w:hAnsi="Times New Roman" w:cs="Times New Roman"/>
                <w:sz w:val="22"/>
                <w:szCs w:val="22"/>
              </w:rPr>
              <w:fldChar w:fldCharType="separate"/>
            </w:r>
            <w:r w:rsidR="00135C6F" w:rsidRPr="00A11FE7">
              <w:rPr>
                <w:rFonts w:ascii="Times New Roman" w:hAnsi="Times New Roman" w:cs="Times New Roman"/>
                <w:kern w:val="0"/>
                <w:sz w:val="22"/>
                <w:szCs w:val="22"/>
                <w:lang w:val="en-GB"/>
              </w:rPr>
              <w:t>(</w:t>
            </w:r>
            <w:r w:rsidR="00135C6F" w:rsidRPr="00A11FE7">
              <w:rPr>
                <w:rFonts w:ascii="Times New Roman" w:hAnsi="Times New Roman" w:cs="Times New Roman"/>
                <w:i/>
                <w:iCs/>
                <w:kern w:val="0"/>
                <w:sz w:val="22"/>
                <w:szCs w:val="22"/>
                <w:lang w:val="en-GB"/>
              </w:rPr>
              <w:t>Canada - Retail Savings &amp; Investments</w:t>
            </w:r>
            <w:r w:rsidR="00135C6F" w:rsidRPr="00A11FE7">
              <w:rPr>
                <w:rFonts w:ascii="Times New Roman" w:hAnsi="Times New Roman" w:cs="Times New Roman"/>
                <w:kern w:val="0"/>
                <w:sz w:val="22"/>
                <w:szCs w:val="22"/>
                <w:lang w:val="en-GB"/>
              </w:rPr>
              <w:t>, n.d.)</w:t>
            </w:r>
            <w:r w:rsidR="00135C6F" w:rsidRPr="00A11FE7">
              <w:rPr>
                <w:rFonts w:ascii="Times New Roman" w:hAnsi="Times New Roman" w:cs="Times New Roman"/>
                <w:sz w:val="22"/>
                <w:szCs w:val="22"/>
              </w:rPr>
              <w:fldChar w:fldCharType="end"/>
            </w:r>
            <w:r w:rsidRPr="00A11FE7">
              <w:rPr>
                <w:rFonts w:ascii="Times New Roman" w:hAnsi="Times New Roman" w:cs="Times New Roman"/>
                <w:sz w:val="22"/>
                <w:szCs w:val="22"/>
              </w:rPr>
              <w:t xml:space="preserve">. </w:t>
            </w:r>
          </w:p>
        </w:tc>
      </w:tr>
      <w:tr w:rsidR="00B66AC3" w:rsidRPr="00A11FE7" w14:paraId="65E47FF0" w14:textId="77777777" w:rsidTr="00D606C4">
        <w:tc>
          <w:tcPr>
            <w:tcW w:w="2405" w:type="dxa"/>
          </w:tcPr>
          <w:p w14:paraId="3CF49820" w14:textId="77777777" w:rsidR="00B66AC3" w:rsidRPr="00A11FE7" w:rsidRDefault="00B66AC3" w:rsidP="003C7741">
            <w:pPr>
              <w:rPr>
                <w:rFonts w:ascii="Times New Roman" w:hAnsi="Times New Roman" w:cs="Times New Roman"/>
                <w:noProof/>
                <w:sz w:val="22"/>
                <w:szCs w:val="22"/>
              </w:rPr>
            </w:pPr>
            <w:r w:rsidRPr="00A11FE7">
              <w:rPr>
                <w:rFonts w:ascii="Times New Roman" w:hAnsi="Times New Roman" w:cs="Times New Roman"/>
                <w:noProof/>
                <w:sz w:val="22"/>
                <w:szCs w:val="22"/>
              </w:rPr>
              <w:t>Threat ofsubstitues</w:t>
            </w:r>
          </w:p>
        </w:tc>
        <w:tc>
          <w:tcPr>
            <w:tcW w:w="8051" w:type="dxa"/>
          </w:tcPr>
          <w:p w14:paraId="0E7CD42D" w14:textId="0B8762A2" w:rsidR="00B66AC3" w:rsidRPr="00A11FE7" w:rsidRDefault="00B66AC3" w:rsidP="003C7741">
            <w:pPr>
              <w:tabs>
                <w:tab w:val="left" w:pos="1120"/>
              </w:tabs>
              <w:rPr>
                <w:rFonts w:ascii="Times New Roman" w:hAnsi="Times New Roman" w:cs="Times New Roman"/>
                <w:noProof/>
                <w:sz w:val="22"/>
                <w:szCs w:val="22"/>
              </w:rPr>
            </w:pPr>
            <w:r w:rsidRPr="00A11FE7">
              <w:rPr>
                <w:rFonts w:ascii="Times New Roman" w:hAnsi="Times New Roman" w:cs="Times New Roman"/>
                <w:b/>
                <w:bCs/>
                <w:sz w:val="22"/>
                <w:szCs w:val="22"/>
              </w:rPr>
              <w:t>Moderate</w:t>
            </w:r>
            <w:r w:rsidRPr="00A11FE7">
              <w:rPr>
                <w:rFonts w:ascii="Times New Roman" w:hAnsi="Times New Roman" w:cs="Times New Roman"/>
                <w:sz w:val="22"/>
                <w:szCs w:val="22"/>
              </w:rPr>
              <w:t>: There are numerous alternatives such as life insurance, pension schemes, real estate, and alternative investments</w:t>
            </w:r>
            <w:r w:rsidR="008E3BEB" w:rsidRPr="00A11FE7">
              <w:rPr>
                <w:rFonts w:ascii="Times New Roman" w:hAnsi="Times New Roman" w:cs="Times New Roman"/>
                <w:sz w:val="22"/>
                <w:szCs w:val="22"/>
              </w:rPr>
              <w:fldChar w:fldCharType="begin"/>
            </w:r>
            <w:r w:rsidR="00135C6F" w:rsidRPr="00A11FE7">
              <w:rPr>
                <w:rFonts w:ascii="Times New Roman" w:hAnsi="Times New Roman" w:cs="Times New Roman"/>
                <w:sz w:val="22"/>
                <w:szCs w:val="22"/>
              </w:rPr>
              <w:instrText xml:space="preserve"> ADDIN ZOTERO_ITEM CSL_CITATION {"citationID":"EH0Dqfmd","properties":{"formattedCitation":"({\\i{}Canada - Retail Savings &amp; Investments}, n.d.)","plainCitation":"(Canada - Retail Savings &amp; Investments, n.d.)","noteIndex":0},"citationItems":[{"id":24,"uris":["http://zotero.org/users/local/XTUS9nW2/items/9RQ6VEXV"],"itemData":{"id":24,"type":"webpage","title":"Canada - Retail Savings &amp; Investments","URL":"https://advantage-marketline-com.libproxy.wlu.ca/Analysis/ViewasPDF/canada-retail-savings-investments-178627","accessed":{"date-parts":[["2024",6,22]]}}}],"schema":"https://github.com/citation-style-language/schema/raw/master/csl-citation.json"} </w:instrText>
            </w:r>
            <w:r w:rsidR="008E3BEB" w:rsidRPr="00A11FE7">
              <w:rPr>
                <w:rFonts w:ascii="Times New Roman" w:hAnsi="Times New Roman" w:cs="Times New Roman"/>
                <w:sz w:val="22"/>
                <w:szCs w:val="22"/>
              </w:rPr>
              <w:fldChar w:fldCharType="separate"/>
            </w:r>
            <w:r w:rsidR="00135C6F" w:rsidRPr="00A11FE7">
              <w:rPr>
                <w:rFonts w:ascii="Times New Roman" w:hAnsi="Times New Roman" w:cs="Times New Roman"/>
                <w:kern w:val="0"/>
                <w:sz w:val="22"/>
                <w:szCs w:val="22"/>
                <w:lang w:val="en-GB"/>
              </w:rPr>
              <w:t>(</w:t>
            </w:r>
            <w:r w:rsidR="00135C6F" w:rsidRPr="00A11FE7">
              <w:rPr>
                <w:rFonts w:ascii="Times New Roman" w:hAnsi="Times New Roman" w:cs="Times New Roman"/>
                <w:i/>
                <w:iCs/>
                <w:kern w:val="0"/>
                <w:sz w:val="22"/>
                <w:szCs w:val="22"/>
                <w:lang w:val="en-GB"/>
              </w:rPr>
              <w:t>Canada - Retail Savings &amp; Investments</w:t>
            </w:r>
            <w:r w:rsidR="00135C6F" w:rsidRPr="00A11FE7">
              <w:rPr>
                <w:rFonts w:ascii="Times New Roman" w:hAnsi="Times New Roman" w:cs="Times New Roman"/>
                <w:kern w:val="0"/>
                <w:sz w:val="22"/>
                <w:szCs w:val="22"/>
                <w:lang w:val="en-GB"/>
              </w:rPr>
              <w:t>, n.d.)</w:t>
            </w:r>
            <w:r w:rsidR="008E3BEB" w:rsidRPr="00A11FE7">
              <w:rPr>
                <w:rFonts w:ascii="Times New Roman" w:hAnsi="Times New Roman" w:cs="Times New Roman"/>
                <w:sz w:val="22"/>
                <w:szCs w:val="22"/>
              </w:rPr>
              <w:fldChar w:fldCharType="end"/>
            </w:r>
            <w:r w:rsidRPr="00A11FE7">
              <w:rPr>
                <w:rFonts w:ascii="Times New Roman" w:hAnsi="Times New Roman" w:cs="Times New Roman"/>
                <w:sz w:val="22"/>
                <w:szCs w:val="22"/>
              </w:rPr>
              <w:t xml:space="preserve">. </w:t>
            </w:r>
          </w:p>
        </w:tc>
      </w:tr>
      <w:tr w:rsidR="00B66AC3" w:rsidRPr="00A11FE7" w14:paraId="0DD7AC19" w14:textId="77777777" w:rsidTr="00D606C4">
        <w:tc>
          <w:tcPr>
            <w:tcW w:w="2405" w:type="dxa"/>
          </w:tcPr>
          <w:p w14:paraId="0A0CFFDE" w14:textId="77777777" w:rsidR="00B66AC3" w:rsidRPr="00A11FE7" w:rsidRDefault="00B66AC3" w:rsidP="003C7741">
            <w:pPr>
              <w:rPr>
                <w:rFonts w:ascii="Times New Roman" w:hAnsi="Times New Roman" w:cs="Times New Roman"/>
                <w:noProof/>
                <w:sz w:val="22"/>
                <w:szCs w:val="22"/>
              </w:rPr>
            </w:pPr>
            <w:r w:rsidRPr="00A11FE7">
              <w:rPr>
                <w:rFonts w:ascii="Times New Roman" w:hAnsi="Times New Roman" w:cs="Times New Roman"/>
                <w:noProof/>
                <w:sz w:val="22"/>
                <w:szCs w:val="22"/>
              </w:rPr>
              <w:t xml:space="preserve">Rivalry among existing players </w:t>
            </w:r>
          </w:p>
        </w:tc>
        <w:tc>
          <w:tcPr>
            <w:tcW w:w="8051" w:type="dxa"/>
          </w:tcPr>
          <w:p w14:paraId="2FC0ADC8" w14:textId="4C465F7C" w:rsidR="00B66AC3" w:rsidRPr="00A11FE7" w:rsidRDefault="00B66AC3" w:rsidP="003C7741">
            <w:pPr>
              <w:rPr>
                <w:rFonts w:ascii="Times New Roman" w:hAnsi="Times New Roman" w:cs="Times New Roman"/>
                <w:noProof/>
                <w:sz w:val="22"/>
                <w:szCs w:val="22"/>
              </w:rPr>
            </w:pPr>
            <w:r w:rsidRPr="00A11FE7">
              <w:rPr>
                <w:rStyle w:val="Strong"/>
                <w:rFonts w:ascii="Times New Roman" w:hAnsi="Times New Roman" w:cs="Times New Roman"/>
                <w:sz w:val="22"/>
                <w:szCs w:val="22"/>
              </w:rPr>
              <w:t xml:space="preserve">High: </w:t>
            </w:r>
            <w:r w:rsidRPr="00A11FE7">
              <w:rPr>
                <w:rStyle w:val="Strong"/>
                <w:rFonts w:ascii="Times New Roman" w:hAnsi="Times New Roman" w:cs="Times New Roman"/>
                <w:b w:val="0"/>
                <w:bCs w:val="0"/>
                <w:sz w:val="22"/>
                <w:szCs w:val="22"/>
              </w:rPr>
              <w:t>Market dominated by the</w:t>
            </w:r>
            <w:r w:rsidRPr="00A11FE7">
              <w:rPr>
                <w:rFonts w:ascii="Times New Roman" w:hAnsi="Times New Roman" w:cs="Times New Roman"/>
                <w:sz w:val="22"/>
                <w:szCs w:val="22"/>
              </w:rPr>
              <w:t xml:space="preserve"> presence of the Big Five (Royal Bank of Canada, Scotiabank, Bank of Montreal, Canadian Imperial Bank of Commerce, and Toronto Dominion) and numerous alternative providers intensifies competition</w:t>
            </w:r>
            <w:r w:rsidR="008E3BEB" w:rsidRPr="00A11FE7">
              <w:rPr>
                <w:rFonts w:ascii="Times New Roman" w:hAnsi="Times New Roman" w:cs="Times New Roman"/>
                <w:sz w:val="22"/>
                <w:szCs w:val="22"/>
              </w:rPr>
              <w:fldChar w:fldCharType="begin"/>
            </w:r>
            <w:r w:rsidR="008E3BEB" w:rsidRPr="00A11FE7">
              <w:rPr>
                <w:rFonts w:ascii="Times New Roman" w:hAnsi="Times New Roman" w:cs="Times New Roman"/>
                <w:sz w:val="22"/>
                <w:szCs w:val="22"/>
              </w:rPr>
              <w:instrText xml:space="preserve"> ADDIN ZOTERO_ITEM CSL_CITATION {"citationID":"yZPX32ZZ","properties":{"formattedCitation":"({\\i{}Canada - Retail Savings &amp; Investments}, n.d.)","plainCitation":"(Canada - Retail Savings &amp; Investments, n.d.)","noteIndex":0},"citationItems":[{"id":24,"uris":["http://zotero.org/users/local/XTUS9nW2/items/9RQ6VEXV"],"itemData":{"id":24,"type":"webpage","title":"Canada - Retail Savings &amp; Investments","URL":"https://advantage-marketline-com.libproxy.wlu.ca/Analysis/ViewasPDF/canada-retail-savings-investments-178627","accessed":{"date-parts":[["2024",6,22]]}}}],"schema":"https://github.com/citation-style-language/schema/raw/master/csl-citation.json"} </w:instrText>
            </w:r>
            <w:r w:rsidR="008E3BEB" w:rsidRPr="00A11FE7">
              <w:rPr>
                <w:rFonts w:ascii="Times New Roman" w:hAnsi="Times New Roman" w:cs="Times New Roman"/>
                <w:sz w:val="22"/>
                <w:szCs w:val="22"/>
              </w:rPr>
              <w:fldChar w:fldCharType="separate"/>
            </w:r>
            <w:r w:rsidR="008E3BEB" w:rsidRPr="00A11FE7">
              <w:rPr>
                <w:rFonts w:ascii="Times New Roman" w:hAnsi="Times New Roman" w:cs="Times New Roman"/>
                <w:kern w:val="0"/>
                <w:sz w:val="22"/>
                <w:szCs w:val="22"/>
                <w:lang w:val="en-GB"/>
              </w:rPr>
              <w:t>(</w:t>
            </w:r>
            <w:r w:rsidR="008E3BEB" w:rsidRPr="00A11FE7">
              <w:rPr>
                <w:rFonts w:ascii="Times New Roman" w:hAnsi="Times New Roman" w:cs="Times New Roman"/>
                <w:i/>
                <w:iCs/>
                <w:kern w:val="0"/>
                <w:sz w:val="22"/>
                <w:szCs w:val="22"/>
                <w:lang w:val="en-GB"/>
              </w:rPr>
              <w:t>Canada - Retail Savings &amp; Investments</w:t>
            </w:r>
            <w:r w:rsidR="008E3BEB" w:rsidRPr="00A11FE7">
              <w:rPr>
                <w:rFonts w:ascii="Times New Roman" w:hAnsi="Times New Roman" w:cs="Times New Roman"/>
                <w:kern w:val="0"/>
                <w:sz w:val="22"/>
                <w:szCs w:val="22"/>
                <w:lang w:val="en-GB"/>
              </w:rPr>
              <w:t>, n.d.)</w:t>
            </w:r>
            <w:r w:rsidR="008E3BEB" w:rsidRPr="00A11FE7">
              <w:rPr>
                <w:rFonts w:ascii="Times New Roman" w:hAnsi="Times New Roman" w:cs="Times New Roman"/>
                <w:sz w:val="22"/>
                <w:szCs w:val="22"/>
              </w:rPr>
              <w:fldChar w:fldCharType="end"/>
            </w:r>
            <w:r w:rsidRPr="00A11FE7">
              <w:rPr>
                <w:rFonts w:ascii="Times New Roman" w:hAnsi="Times New Roman" w:cs="Times New Roman"/>
                <w:sz w:val="22"/>
                <w:szCs w:val="22"/>
              </w:rPr>
              <w:t>.</w:t>
            </w:r>
          </w:p>
        </w:tc>
      </w:tr>
      <w:tr w:rsidR="00B66AC3" w:rsidRPr="00A11FE7" w14:paraId="016E4EB5" w14:textId="77777777" w:rsidTr="00D606C4">
        <w:tc>
          <w:tcPr>
            <w:tcW w:w="2405" w:type="dxa"/>
          </w:tcPr>
          <w:p w14:paraId="25F1F7C7" w14:textId="77777777" w:rsidR="00B66AC3" w:rsidRPr="00A11FE7" w:rsidRDefault="00B66AC3" w:rsidP="003C7741">
            <w:pPr>
              <w:rPr>
                <w:rFonts w:ascii="Times New Roman" w:hAnsi="Times New Roman" w:cs="Times New Roman"/>
                <w:noProof/>
                <w:sz w:val="22"/>
                <w:szCs w:val="22"/>
              </w:rPr>
            </w:pPr>
            <w:r w:rsidRPr="00A11FE7">
              <w:rPr>
                <w:rFonts w:ascii="Times New Roman" w:hAnsi="Times New Roman" w:cs="Times New Roman"/>
                <w:noProof/>
                <w:sz w:val="22"/>
                <w:szCs w:val="22"/>
              </w:rPr>
              <w:t>Buyer Power</w:t>
            </w:r>
          </w:p>
        </w:tc>
        <w:tc>
          <w:tcPr>
            <w:tcW w:w="8051" w:type="dxa"/>
          </w:tcPr>
          <w:p w14:paraId="4EBB45B7" w14:textId="780FE93C" w:rsidR="00B66AC3" w:rsidRPr="00A11FE7" w:rsidRDefault="00B66AC3" w:rsidP="003C7741">
            <w:pPr>
              <w:rPr>
                <w:rFonts w:ascii="Times New Roman" w:hAnsi="Times New Roman" w:cs="Times New Roman"/>
                <w:noProof/>
                <w:sz w:val="22"/>
                <w:szCs w:val="22"/>
              </w:rPr>
            </w:pPr>
            <w:r w:rsidRPr="00A11FE7">
              <w:rPr>
                <w:rStyle w:val="Strong"/>
                <w:rFonts w:ascii="Times New Roman" w:hAnsi="Times New Roman" w:cs="Times New Roman"/>
                <w:sz w:val="22"/>
                <w:szCs w:val="22"/>
              </w:rPr>
              <w:t>Moderate</w:t>
            </w:r>
            <w:r w:rsidRPr="00A11FE7">
              <w:rPr>
                <w:rFonts w:ascii="Times New Roman" w:hAnsi="Times New Roman" w:cs="Times New Roman"/>
                <w:sz w:val="22"/>
                <w:szCs w:val="22"/>
              </w:rPr>
              <w:t>: Individual consumers have limited power. However, the large number of potential customers and low switching costs for some products increase buyer power</w:t>
            </w:r>
            <w:r w:rsidR="0054431E" w:rsidRPr="00A11FE7">
              <w:rPr>
                <w:rFonts w:ascii="Times New Roman" w:hAnsi="Times New Roman" w:cs="Times New Roman"/>
                <w:sz w:val="22"/>
                <w:szCs w:val="22"/>
              </w:rPr>
              <w:fldChar w:fldCharType="begin"/>
            </w:r>
            <w:r w:rsidR="008E3BEB" w:rsidRPr="00A11FE7">
              <w:rPr>
                <w:rFonts w:ascii="Times New Roman" w:hAnsi="Times New Roman" w:cs="Times New Roman"/>
                <w:sz w:val="22"/>
                <w:szCs w:val="22"/>
              </w:rPr>
              <w:instrText xml:space="preserve"> ADDIN ZOTERO_ITEM CSL_CITATION {"citationID":"fIsW94pM","properties":{"formattedCitation":"({\\i{}Canada - Retail Savings &amp; Investments}, n.d.)","plainCitation":"(Canada - Retail Savings &amp; Investments, n.d.)","noteIndex":0},"citationItems":[{"id":24,"uris":["http://zotero.org/users/local/XTUS9nW2/items/9RQ6VEXV"],"itemData":{"id":24,"type":"webpage","title":"Canada - Retail Savings &amp; Investments","URL":"https://advantage-marketline-com.libproxy.wlu.ca/Analysis/ViewasPDF/canada-retail-savings-investments-178627","accessed":{"date-parts":[["2024",6,22]]}}}],"schema":"https://github.com/citation-style-language/schema/raw/master/csl-citation.json"} </w:instrText>
            </w:r>
            <w:r w:rsidR="0054431E" w:rsidRPr="00A11FE7">
              <w:rPr>
                <w:rFonts w:ascii="Times New Roman" w:hAnsi="Times New Roman" w:cs="Times New Roman"/>
                <w:sz w:val="22"/>
                <w:szCs w:val="22"/>
              </w:rPr>
              <w:fldChar w:fldCharType="separate"/>
            </w:r>
            <w:r w:rsidR="008E3BEB" w:rsidRPr="00A11FE7">
              <w:rPr>
                <w:rFonts w:ascii="Times New Roman" w:hAnsi="Times New Roman" w:cs="Times New Roman"/>
                <w:kern w:val="0"/>
                <w:sz w:val="22"/>
                <w:szCs w:val="22"/>
                <w:lang w:val="en-GB"/>
              </w:rPr>
              <w:t>(</w:t>
            </w:r>
            <w:r w:rsidR="008E3BEB" w:rsidRPr="00A11FE7">
              <w:rPr>
                <w:rFonts w:ascii="Times New Roman" w:hAnsi="Times New Roman" w:cs="Times New Roman"/>
                <w:i/>
                <w:iCs/>
                <w:kern w:val="0"/>
                <w:sz w:val="22"/>
                <w:szCs w:val="22"/>
                <w:lang w:val="en-GB"/>
              </w:rPr>
              <w:t>Canada - Retail Savings &amp; Investments</w:t>
            </w:r>
            <w:r w:rsidR="008E3BEB" w:rsidRPr="00A11FE7">
              <w:rPr>
                <w:rFonts w:ascii="Times New Roman" w:hAnsi="Times New Roman" w:cs="Times New Roman"/>
                <w:kern w:val="0"/>
                <w:sz w:val="22"/>
                <w:szCs w:val="22"/>
                <w:lang w:val="en-GB"/>
              </w:rPr>
              <w:t>, n.d.)</w:t>
            </w:r>
            <w:r w:rsidR="0054431E" w:rsidRPr="00A11FE7">
              <w:rPr>
                <w:rFonts w:ascii="Times New Roman" w:hAnsi="Times New Roman" w:cs="Times New Roman"/>
                <w:sz w:val="22"/>
                <w:szCs w:val="22"/>
              </w:rPr>
              <w:fldChar w:fldCharType="end"/>
            </w:r>
            <w:r w:rsidRPr="00A11FE7">
              <w:rPr>
                <w:rFonts w:ascii="Times New Roman" w:hAnsi="Times New Roman" w:cs="Times New Roman"/>
                <w:sz w:val="22"/>
                <w:szCs w:val="22"/>
              </w:rPr>
              <w:t xml:space="preserve">. </w:t>
            </w:r>
          </w:p>
        </w:tc>
      </w:tr>
    </w:tbl>
    <w:p w14:paraId="18C13280" w14:textId="77777777" w:rsidR="004F29DB" w:rsidRPr="00A11FE7" w:rsidRDefault="004F29DB" w:rsidP="003C7741">
      <w:pPr>
        <w:spacing w:line="240" w:lineRule="auto"/>
        <w:rPr>
          <w:rFonts w:ascii="Times New Roman" w:eastAsia="Times New Roman" w:hAnsi="Times New Roman" w:cs="Times New Roman"/>
          <w:color w:val="0F4761" w:themeColor="accent1" w:themeShade="BF"/>
          <w:kern w:val="0"/>
          <w:sz w:val="22"/>
          <w:szCs w:val="22"/>
          <w:lang w:eastAsia="en-GB"/>
          <w14:ligatures w14:val="none"/>
        </w:rPr>
      </w:pPr>
    </w:p>
    <w:p w14:paraId="6A4B2279" w14:textId="60C418C9" w:rsidR="00FC2FAB" w:rsidRPr="00A11FE7" w:rsidRDefault="005378F4" w:rsidP="003C7741">
      <w:pPr>
        <w:spacing w:line="240" w:lineRule="auto"/>
        <w:rPr>
          <w:rFonts w:ascii="Times New Roman" w:eastAsia="Times New Roman" w:hAnsi="Times New Roman" w:cs="Times New Roman"/>
          <w:color w:val="0F4761" w:themeColor="accent1" w:themeShade="BF"/>
          <w:kern w:val="0"/>
          <w:sz w:val="22"/>
          <w:szCs w:val="22"/>
          <w:lang w:eastAsia="en-GB"/>
          <w14:ligatures w14:val="none"/>
        </w:rPr>
      </w:pPr>
      <w:r w:rsidRPr="00A11FE7">
        <w:rPr>
          <w:rFonts w:ascii="Times New Roman" w:eastAsia="Times New Roman" w:hAnsi="Times New Roman" w:cs="Times New Roman"/>
          <w:color w:val="0F4761" w:themeColor="accent1" w:themeShade="BF"/>
          <w:kern w:val="0"/>
          <w:sz w:val="22"/>
          <w:szCs w:val="22"/>
          <w:lang w:eastAsia="en-GB"/>
          <w14:ligatures w14:val="none"/>
        </w:rPr>
        <w:lastRenderedPageBreak/>
        <w:t>Exhibit</w:t>
      </w:r>
      <w:r w:rsidR="00FC2FAB" w:rsidRPr="00A11FE7">
        <w:rPr>
          <w:rFonts w:ascii="Times New Roman" w:eastAsia="Times New Roman" w:hAnsi="Times New Roman" w:cs="Times New Roman"/>
          <w:color w:val="0F4761" w:themeColor="accent1" w:themeShade="BF"/>
          <w:kern w:val="0"/>
          <w:sz w:val="22"/>
          <w:szCs w:val="22"/>
          <w:lang w:eastAsia="en-GB"/>
          <w14:ligatures w14:val="none"/>
        </w:rPr>
        <w:t xml:space="preserve"> </w:t>
      </w:r>
      <w:r w:rsidR="00C8120D" w:rsidRPr="00A11FE7">
        <w:rPr>
          <w:rFonts w:ascii="Times New Roman" w:eastAsia="Times New Roman" w:hAnsi="Times New Roman" w:cs="Times New Roman"/>
          <w:color w:val="0F4761" w:themeColor="accent1" w:themeShade="BF"/>
          <w:kern w:val="0"/>
          <w:sz w:val="22"/>
          <w:szCs w:val="22"/>
          <w:lang w:eastAsia="en-GB"/>
          <w14:ligatures w14:val="none"/>
        </w:rPr>
        <w:t>F</w:t>
      </w:r>
      <w:r w:rsidR="00FC2FAB" w:rsidRPr="00A11FE7">
        <w:rPr>
          <w:rFonts w:ascii="Times New Roman" w:eastAsia="Times New Roman" w:hAnsi="Times New Roman" w:cs="Times New Roman"/>
          <w:color w:val="0F4761" w:themeColor="accent1" w:themeShade="BF"/>
          <w:kern w:val="0"/>
          <w:sz w:val="22"/>
          <w:szCs w:val="22"/>
          <w:lang w:eastAsia="en-GB"/>
          <w14:ligatures w14:val="none"/>
        </w:rPr>
        <w:t xml:space="preserve"> </w:t>
      </w:r>
      <w:r w:rsidR="00F53ADD" w:rsidRPr="00A11FE7">
        <w:rPr>
          <w:rFonts w:ascii="Times New Roman" w:eastAsia="Times New Roman" w:hAnsi="Times New Roman" w:cs="Times New Roman"/>
          <w:color w:val="0F4761" w:themeColor="accent1" w:themeShade="BF"/>
          <w:kern w:val="0"/>
          <w:sz w:val="22"/>
          <w:szCs w:val="22"/>
          <w:lang w:eastAsia="en-GB"/>
          <w14:ligatures w14:val="none"/>
        </w:rPr>
        <w:t>(</w:t>
      </w:r>
      <w:r w:rsidR="006A377F" w:rsidRPr="00A11FE7">
        <w:rPr>
          <w:rFonts w:ascii="Times New Roman" w:eastAsia="Times New Roman" w:hAnsi="Times New Roman" w:cs="Times New Roman"/>
          <w:color w:val="0F4761" w:themeColor="accent1" w:themeShade="BF"/>
          <w:kern w:val="0"/>
          <w:sz w:val="22"/>
          <w:szCs w:val="22"/>
          <w:lang w:eastAsia="en-GB"/>
          <w14:ligatures w14:val="none"/>
        </w:rPr>
        <w:t>Positive Payback</w:t>
      </w:r>
      <w:r w:rsidR="00F53ADD" w:rsidRPr="00A11FE7">
        <w:rPr>
          <w:rFonts w:ascii="Times New Roman" w:eastAsia="Times New Roman" w:hAnsi="Times New Roman" w:cs="Times New Roman"/>
          <w:color w:val="0F4761" w:themeColor="accent1" w:themeShade="BF"/>
          <w:kern w:val="0"/>
          <w:sz w:val="22"/>
          <w:szCs w:val="22"/>
          <w:lang w:eastAsia="en-GB"/>
          <w14:ligatures w14:val="none"/>
        </w:rPr>
        <w:t>)</w:t>
      </w:r>
    </w:p>
    <w:tbl>
      <w:tblPr>
        <w:tblStyle w:val="TableGrid"/>
        <w:tblW w:w="0" w:type="auto"/>
        <w:tblLook w:val="04A0" w:firstRow="1" w:lastRow="0" w:firstColumn="1" w:lastColumn="0" w:noHBand="0" w:noVBand="1"/>
      </w:tblPr>
      <w:tblGrid>
        <w:gridCol w:w="2938"/>
        <w:gridCol w:w="3657"/>
        <w:gridCol w:w="2421"/>
      </w:tblGrid>
      <w:tr w:rsidR="007D5089" w:rsidRPr="00A11FE7" w14:paraId="0F2AD500" w14:textId="18C5C319"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7D5089" w:rsidRPr="00A11FE7" w14:paraId="6734275C" w14:textId="77777777" w:rsidTr="00F76A91">
              <w:trPr>
                <w:tblCellSpacing w:w="15" w:type="dxa"/>
              </w:trPr>
              <w:tc>
                <w:tcPr>
                  <w:tcW w:w="0" w:type="auto"/>
                  <w:vAlign w:val="center"/>
                  <w:hideMark/>
                </w:tcPr>
                <w:p w14:paraId="1BA36A5D" w14:textId="77777777" w:rsidR="007D5089" w:rsidRPr="00A11FE7" w:rsidRDefault="007D5089" w:rsidP="003C7741">
                  <w:pPr>
                    <w:spacing w:line="240" w:lineRule="auto"/>
                    <w:jc w:val="center"/>
                    <w:rPr>
                      <w:rFonts w:ascii="Times New Roman" w:hAnsi="Times New Roman" w:cs="Times New Roman"/>
                      <w:b/>
                      <w:bCs/>
                      <w:sz w:val="22"/>
                      <w:szCs w:val="22"/>
                    </w:rPr>
                  </w:pPr>
                  <w:r w:rsidRPr="00A11FE7">
                    <w:rPr>
                      <w:rFonts w:ascii="Times New Roman" w:hAnsi="Times New Roman" w:cs="Times New Roman"/>
                      <w:b/>
                      <w:bCs/>
                      <w:sz w:val="22"/>
                      <w:szCs w:val="22"/>
                    </w:rPr>
                    <w:t>Key Assumptions</w:t>
                  </w:r>
                </w:p>
              </w:tc>
            </w:tr>
          </w:tbl>
          <w:p w14:paraId="56D6D7C7"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02AF7E99" w14:textId="77777777" w:rsidTr="00F76A91">
              <w:trPr>
                <w:tblCellSpacing w:w="15" w:type="dxa"/>
              </w:trPr>
              <w:tc>
                <w:tcPr>
                  <w:tcW w:w="0" w:type="auto"/>
                  <w:vAlign w:val="center"/>
                  <w:hideMark/>
                </w:tcPr>
                <w:p w14:paraId="0B20C197" w14:textId="77777777" w:rsidR="007D5089" w:rsidRPr="00A11FE7" w:rsidRDefault="007D5089" w:rsidP="003C7741">
                  <w:pPr>
                    <w:spacing w:line="240" w:lineRule="auto"/>
                    <w:rPr>
                      <w:rFonts w:ascii="Times New Roman" w:hAnsi="Times New Roman" w:cs="Times New Roman"/>
                      <w:sz w:val="22"/>
                      <w:szCs w:val="22"/>
                    </w:rPr>
                  </w:pPr>
                </w:p>
              </w:tc>
            </w:tr>
          </w:tbl>
          <w:p w14:paraId="1FB09F51" w14:textId="77777777" w:rsidR="007D5089" w:rsidRPr="00A11FE7" w:rsidRDefault="007D5089" w:rsidP="003C7741">
            <w:pPr>
              <w:rPr>
                <w:rFonts w:ascii="Times New Roman" w:hAnsi="Times New Roman" w:cs="Times New Roman"/>
                <w:sz w:val="22"/>
                <w:szCs w:val="22"/>
              </w:rPr>
            </w:pPr>
          </w:p>
        </w:tc>
        <w:tc>
          <w:tcPr>
            <w:tcW w:w="3657" w:type="dxa"/>
          </w:tcPr>
          <w:p w14:paraId="55DCB579" w14:textId="08F4747D" w:rsidR="007D5089" w:rsidRPr="00A11FE7" w:rsidRDefault="007D5089" w:rsidP="003C7741">
            <w:pPr>
              <w:rPr>
                <w:rFonts w:ascii="Times New Roman" w:hAnsi="Times New Roman" w:cs="Times New Roman"/>
                <w:b/>
                <w:bCs/>
                <w:sz w:val="22"/>
                <w:szCs w:val="22"/>
              </w:rPr>
            </w:pPr>
            <w:r w:rsidRPr="00A11FE7">
              <w:rPr>
                <w:rFonts w:ascii="Times New Roman" w:hAnsi="Times New Roman" w:cs="Times New Roman"/>
                <w:b/>
                <w:bCs/>
                <w:sz w:val="22"/>
                <w:szCs w:val="22"/>
              </w:rPr>
              <w:t>Details</w:t>
            </w:r>
          </w:p>
        </w:tc>
        <w:tc>
          <w:tcPr>
            <w:tcW w:w="2421" w:type="dxa"/>
          </w:tcPr>
          <w:p w14:paraId="75DA5C36" w14:textId="40812801" w:rsidR="007D5089" w:rsidRPr="00A11FE7" w:rsidRDefault="00E94231" w:rsidP="003C7741">
            <w:pPr>
              <w:rPr>
                <w:rFonts w:ascii="Times New Roman" w:hAnsi="Times New Roman" w:cs="Times New Roman"/>
                <w:b/>
                <w:bCs/>
                <w:sz w:val="22"/>
                <w:szCs w:val="22"/>
              </w:rPr>
            </w:pPr>
            <w:r w:rsidRPr="00A11FE7">
              <w:rPr>
                <w:rFonts w:ascii="Times New Roman" w:hAnsi="Times New Roman" w:cs="Times New Roman"/>
                <w:b/>
                <w:bCs/>
                <w:sz w:val="22"/>
                <w:szCs w:val="22"/>
              </w:rPr>
              <w:t>Amount (per year)</w:t>
            </w:r>
          </w:p>
        </w:tc>
      </w:tr>
      <w:tr w:rsidR="007D5089" w:rsidRPr="00A11FE7" w14:paraId="73B39DAA" w14:textId="370245C1"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tblGrid>
            <w:tr w:rsidR="007D5089" w:rsidRPr="00A11FE7" w14:paraId="1344002D" w14:textId="77777777" w:rsidTr="008764F7">
              <w:trPr>
                <w:tblCellSpacing w:w="15" w:type="dxa"/>
              </w:trPr>
              <w:tc>
                <w:tcPr>
                  <w:tcW w:w="0" w:type="auto"/>
                  <w:vAlign w:val="center"/>
                  <w:hideMark/>
                </w:tcPr>
                <w:p w14:paraId="6C5EFE05" w14:textId="77777777"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Account Management Fees</w:t>
                  </w:r>
                </w:p>
              </w:tc>
            </w:tr>
          </w:tbl>
          <w:p w14:paraId="32C789A7"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7A5A3BC5" w14:textId="77777777" w:rsidTr="008764F7">
              <w:trPr>
                <w:tblCellSpacing w:w="15" w:type="dxa"/>
              </w:trPr>
              <w:tc>
                <w:tcPr>
                  <w:tcW w:w="0" w:type="auto"/>
                  <w:vAlign w:val="center"/>
                  <w:hideMark/>
                </w:tcPr>
                <w:p w14:paraId="2BF89433" w14:textId="77777777" w:rsidR="007D5089" w:rsidRPr="00A11FE7" w:rsidRDefault="007D5089" w:rsidP="003C7741">
                  <w:pPr>
                    <w:spacing w:line="240" w:lineRule="auto"/>
                    <w:rPr>
                      <w:rFonts w:ascii="Times New Roman" w:hAnsi="Times New Roman" w:cs="Times New Roman"/>
                      <w:sz w:val="22"/>
                      <w:szCs w:val="22"/>
                    </w:rPr>
                  </w:pPr>
                </w:p>
              </w:tc>
            </w:tr>
          </w:tbl>
          <w:p w14:paraId="305DBDAF"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3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1"/>
            </w:tblGrid>
            <w:tr w:rsidR="007D5089" w:rsidRPr="00A11FE7" w14:paraId="3E5D7553" w14:textId="77777777" w:rsidTr="00C35FFF">
              <w:trPr>
                <w:tblCellSpacing w:w="15" w:type="dxa"/>
              </w:trPr>
              <w:tc>
                <w:tcPr>
                  <w:tcW w:w="0" w:type="auto"/>
                  <w:vAlign w:val="center"/>
                  <w:hideMark/>
                </w:tcPr>
                <w:p w14:paraId="074D5FB6" w14:textId="78182B1F"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0.5% for accounts up to $100,000, 0.4% for accounts above $100,000</w:t>
                  </w:r>
                  <w:r w:rsidRPr="00A11FE7">
                    <w:rPr>
                      <w:rFonts w:ascii="Times New Roman" w:hAnsi="Times New Roman" w:cs="Times New Roman"/>
                      <w:sz w:val="22"/>
                      <w:szCs w:val="22"/>
                    </w:rPr>
                    <w:fldChar w:fldCharType="begin"/>
                  </w:r>
                  <w:r w:rsidRPr="00A11FE7">
                    <w:rPr>
                      <w:rFonts w:ascii="Times New Roman" w:hAnsi="Times New Roman" w:cs="Times New Roman"/>
                      <w:sz w:val="22"/>
                      <w:szCs w:val="22"/>
                    </w:rPr>
                    <w:instrText xml:space="preserve"> ADDIN ZOTERO_ITEM CSL_CITATION {"citationID":"zMd79UPy","properties":{"formattedCitation":"({\\i{}Wealthsimple}, n.d.)","plainCitation":"(Wealthsimple, n.d.)","noteIndex":0},"citationItems":[{"id":68,"uris":["http://zotero.org/users/local/XTUS9nW2/items/688SGU3X"],"itemData":{"id":68,"type":"webpage","abstract":"Smart investing products and personalized advice to build long-term wealth. Low-fee managed investing, commission-free trading, and high-interest chequing and savings.","language":"en-ca","title":"Wealthsimple: Make your money make more money.","title-short":"Wealthsimple","URL":"https://www.wealthsimple.com/en-ca/legal/fees/trade","accessed":{"date-parts":[["2024",6,27]]}}}],"schema":"https://github.com/citation-style-language/schema/raw/master/csl-citation.json"} </w:instrText>
                  </w:r>
                  <w:r w:rsidRPr="00A11FE7">
                    <w:rPr>
                      <w:rFonts w:ascii="Times New Roman" w:hAnsi="Times New Roman" w:cs="Times New Roman"/>
                      <w:sz w:val="22"/>
                      <w:szCs w:val="22"/>
                    </w:rPr>
                    <w:fldChar w:fldCharType="separate"/>
                  </w:r>
                  <w:r w:rsidRPr="00A11FE7">
                    <w:rPr>
                      <w:rFonts w:ascii="Times New Roman" w:hAnsi="Times New Roman" w:cs="Times New Roman"/>
                      <w:kern w:val="0"/>
                      <w:sz w:val="22"/>
                      <w:szCs w:val="22"/>
                      <w:lang w:val="en-GB"/>
                    </w:rPr>
                    <w:t>(</w:t>
                  </w:r>
                  <w:r w:rsidRPr="00A11FE7">
                    <w:rPr>
                      <w:rFonts w:ascii="Times New Roman" w:hAnsi="Times New Roman" w:cs="Times New Roman"/>
                      <w:i/>
                      <w:iCs/>
                      <w:kern w:val="0"/>
                      <w:sz w:val="22"/>
                      <w:szCs w:val="22"/>
                      <w:lang w:val="en-GB"/>
                    </w:rPr>
                    <w:t>Wealthsimple</w:t>
                  </w:r>
                  <w:r w:rsidRPr="00A11FE7">
                    <w:rPr>
                      <w:rFonts w:ascii="Times New Roman" w:hAnsi="Times New Roman" w:cs="Times New Roman"/>
                      <w:kern w:val="0"/>
                      <w:sz w:val="22"/>
                      <w:szCs w:val="22"/>
                      <w:lang w:val="en-GB"/>
                    </w:rPr>
                    <w:t>, n.d.)</w:t>
                  </w:r>
                  <w:r w:rsidRPr="00A11FE7">
                    <w:rPr>
                      <w:rFonts w:ascii="Times New Roman" w:hAnsi="Times New Roman" w:cs="Times New Roman"/>
                      <w:sz w:val="22"/>
                      <w:szCs w:val="22"/>
                    </w:rPr>
                    <w:fldChar w:fldCharType="end"/>
                  </w:r>
                </w:p>
              </w:tc>
            </w:tr>
          </w:tbl>
          <w:p w14:paraId="226AD170"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28B506E7" w14:textId="77777777" w:rsidTr="00C35FFF">
              <w:trPr>
                <w:tblCellSpacing w:w="15" w:type="dxa"/>
              </w:trPr>
              <w:tc>
                <w:tcPr>
                  <w:tcW w:w="0" w:type="auto"/>
                  <w:vAlign w:val="center"/>
                  <w:hideMark/>
                </w:tcPr>
                <w:p w14:paraId="76F178D2" w14:textId="77777777" w:rsidR="007D5089" w:rsidRPr="00A11FE7" w:rsidRDefault="007D5089" w:rsidP="003C7741">
                  <w:pPr>
                    <w:spacing w:line="240" w:lineRule="auto"/>
                    <w:rPr>
                      <w:rFonts w:ascii="Times New Roman" w:hAnsi="Times New Roman" w:cs="Times New Roman"/>
                      <w:sz w:val="22"/>
                      <w:szCs w:val="22"/>
                    </w:rPr>
                  </w:pPr>
                </w:p>
              </w:tc>
            </w:tr>
          </w:tbl>
          <w:p w14:paraId="1742AB55"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2421" w:type="dxa"/>
          </w:tcPr>
          <w:p w14:paraId="6D3ACA36" w14:textId="77777777" w:rsidR="007D5089" w:rsidRPr="00A11FE7" w:rsidRDefault="007D5089" w:rsidP="003C7741">
            <w:pPr>
              <w:rPr>
                <w:rFonts w:ascii="Times New Roman" w:hAnsi="Times New Roman" w:cs="Times New Roman"/>
                <w:sz w:val="22"/>
                <w:szCs w:val="22"/>
              </w:rPr>
            </w:pPr>
          </w:p>
        </w:tc>
      </w:tr>
      <w:tr w:rsidR="007D5089" w:rsidRPr="00A11FE7" w14:paraId="42A1D6FA" w14:textId="5AB0CBE5"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tblGrid>
            <w:tr w:rsidR="007D5089" w:rsidRPr="00A11FE7" w14:paraId="530912C5" w14:textId="77777777" w:rsidTr="00C35FFF">
              <w:trPr>
                <w:tblCellSpacing w:w="15" w:type="dxa"/>
              </w:trPr>
              <w:tc>
                <w:tcPr>
                  <w:tcW w:w="0" w:type="auto"/>
                  <w:vAlign w:val="center"/>
                  <w:hideMark/>
                </w:tcPr>
                <w:p w14:paraId="73710CE8" w14:textId="312D023C"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Currency Conversion Fees (USD accounts)</w:t>
                  </w:r>
                </w:p>
              </w:tc>
            </w:tr>
          </w:tbl>
          <w:p w14:paraId="1E21FE63"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516268EA" w14:textId="77777777" w:rsidTr="00C35FFF">
              <w:trPr>
                <w:tblCellSpacing w:w="15" w:type="dxa"/>
              </w:trPr>
              <w:tc>
                <w:tcPr>
                  <w:tcW w:w="0" w:type="auto"/>
                  <w:vAlign w:val="center"/>
                  <w:hideMark/>
                </w:tcPr>
                <w:p w14:paraId="1928E83F" w14:textId="77777777" w:rsidR="007D5089" w:rsidRPr="00A11FE7" w:rsidRDefault="007D5089" w:rsidP="003C7741">
                  <w:pPr>
                    <w:spacing w:line="240" w:lineRule="auto"/>
                    <w:rPr>
                      <w:rFonts w:ascii="Times New Roman" w:hAnsi="Times New Roman" w:cs="Times New Roman"/>
                      <w:sz w:val="22"/>
                      <w:szCs w:val="22"/>
                    </w:rPr>
                  </w:pPr>
                </w:p>
              </w:tc>
            </w:tr>
          </w:tbl>
          <w:p w14:paraId="4CB46F07"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3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1"/>
            </w:tblGrid>
            <w:tr w:rsidR="007D5089" w:rsidRPr="00A11FE7" w14:paraId="743847FA" w14:textId="77777777" w:rsidTr="00C35FFF">
              <w:trPr>
                <w:tblCellSpacing w:w="15" w:type="dxa"/>
              </w:trPr>
              <w:tc>
                <w:tcPr>
                  <w:tcW w:w="0" w:type="auto"/>
                  <w:vAlign w:val="center"/>
                  <w:hideMark/>
                </w:tcPr>
                <w:p w14:paraId="42E55D47" w14:textId="3050D756"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1.5% on CAD and USD conversions</w:t>
                  </w:r>
                  <w:r w:rsidRPr="00A11FE7">
                    <w:rPr>
                      <w:rFonts w:ascii="Times New Roman" w:hAnsi="Times New Roman" w:cs="Times New Roman"/>
                      <w:sz w:val="22"/>
                      <w:szCs w:val="22"/>
                    </w:rPr>
                    <w:fldChar w:fldCharType="begin"/>
                  </w:r>
                  <w:r w:rsidRPr="00A11FE7">
                    <w:rPr>
                      <w:rFonts w:ascii="Times New Roman" w:hAnsi="Times New Roman" w:cs="Times New Roman"/>
                      <w:sz w:val="22"/>
                      <w:szCs w:val="22"/>
                    </w:rPr>
                    <w:instrText xml:space="preserve"> ADDIN ZOTERO_ITEM CSL_CITATION {"citationID":"cqzo53LN","properties":{"formattedCitation":"({\\i{}Wealthsimple}, n.d.)","plainCitation":"(Wealthsimple, n.d.)","noteIndex":0},"citationItems":[{"id":68,"uris":["http://zotero.org/users/local/XTUS9nW2/items/688SGU3X"],"itemData":{"id":68,"type":"webpage","abstract":"Smart investing products and personalized advice to build long-term wealth. Low-fee managed investing, commission-free trading, and high-interest chequing and savings.","language":"en-ca","title":"Wealthsimple: Make your money make more money.","title-short":"Wealthsimple","URL":"https://www.wealthsimple.com/en-ca/legal/fees/trade","accessed":{"date-parts":[["2024",6,27]]}}}],"schema":"https://github.com/citation-style-language/schema/raw/master/csl-citation.json"} </w:instrText>
                  </w:r>
                  <w:r w:rsidRPr="00A11FE7">
                    <w:rPr>
                      <w:rFonts w:ascii="Times New Roman" w:hAnsi="Times New Roman" w:cs="Times New Roman"/>
                      <w:sz w:val="22"/>
                      <w:szCs w:val="22"/>
                    </w:rPr>
                    <w:fldChar w:fldCharType="separate"/>
                  </w:r>
                  <w:r w:rsidRPr="00A11FE7">
                    <w:rPr>
                      <w:rFonts w:ascii="Times New Roman" w:hAnsi="Times New Roman" w:cs="Times New Roman"/>
                      <w:kern w:val="0"/>
                      <w:sz w:val="22"/>
                      <w:szCs w:val="22"/>
                      <w:lang w:val="en-GB"/>
                    </w:rPr>
                    <w:t>(</w:t>
                  </w:r>
                  <w:r w:rsidRPr="00A11FE7">
                    <w:rPr>
                      <w:rFonts w:ascii="Times New Roman" w:hAnsi="Times New Roman" w:cs="Times New Roman"/>
                      <w:i/>
                      <w:iCs/>
                      <w:kern w:val="0"/>
                      <w:sz w:val="22"/>
                      <w:szCs w:val="22"/>
                      <w:lang w:val="en-GB"/>
                    </w:rPr>
                    <w:t>Wealthsimple</w:t>
                  </w:r>
                  <w:r w:rsidRPr="00A11FE7">
                    <w:rPr>
                      <w:rFonts w:ascii="Times New Roman" w:hAnsi="Times New Roman" w:cs="Times New Roman"/>
                      <w:kern w:val="0"/>
                      <w:sz w:val="22"/>
                      <w:szCs w:val="22"/>
                      <w:lang w:val="en-GB"/>
                    </w:rPr>
                    <w:t>, n.d.)</w:t>
                  </w:r>
                  <w:r w:rsidRPr="00A11FE7">
                    <w:rPr>
                      <w:rFonts w:ascii="Times New Roman" w:hAnsi="Times New Roman" w:cs="Times New Roman"/>
                      <w:sz w:val="22"/>
                      <w:szCs w:val="22"/>
                    </w:rPr>
                    <w:fldChar w:fldCharType="end"/>
                  </w:r>
                </w:p>
              </w:tc>
            </w:tr>
          </w:tbl>
          <w:p w14:paraId="2E2E4432"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1D58D06B" w14:textId="77777777" w:rsidTr="00C35FFF">
              <w:trPr>
                <w:tblCellSpacing w:w="15" w:type="dxa"/>
              </w:trPr>
              <w:tc>
                <w:tcPr>
                  <w:tcW w:w="0" w:type="auto"/>
                  <w:vAlign w:val="center"/>
                  <w:hideMark/>
                </w:tcPr>
                <w:p w14:paraId="3FFB0E1A" w14:textId="77777777" w:rsidR="007D5089" w:rsidRPr="00A11FE7" w:rsidRDefault="007D5089" w:rsidP="003C7741">
                  <w:pPr>
                    <w:spacing w:line="240" w:lineRule="auto"/>
                    <w:rPr>
                      <w:rFonts w:ascii="Times New Roman" w:hAnsi="Times New Roman" w:cs="Times New Roman"/>
                      <w:sz w:val="22"/>
                      <w:szCs w:val="22"/>
                    </w:rPr>
                  </w:pPr>
                </w:p>
              </w:tc>
            </w:tr>
          </w:tbl>
          <w:p w14:paraId="41144B84"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2421" w:type="dxa"/>
          </w:tcPr>
          <w:p w14:paraId="4B8AF32C" w14:textId="2A2F6D80" w:rsidR="007D5089"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r>
      <w:tr w:rsidR="007D5089" w:rsidRPr="00A11FE7" w14:paraId="36392D01" w14:textId="64AC3EE4"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tblGrid>
            <w:tr w:rsidR="007D5089" w:rsidRPr="00A11FE7" w14:paraId="299245DB" w14:textId="77777777" w:rsidTr="00C35FFF">
              <w:trPr>
                <w:tblCellSpacing w:w="15" w:type="dxa"/>
              </w:trPr>
              <w:tc>
                <w:tcPr>
                  <w:tcW w:w="0" w:type="auto"/>
                  <w:vAlign w:val="center"/>
                  <w:hideMark/>
                </w:tcPr>
                <w:p w14:paraId="3C83DBC1" w14:textId="77777777"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User Acquisition Estimates</w:t>
                  </w:r>
                </w:p>
              </w:tc>
            </w:tr>
          </w:tbl>
          <w:p w14:paraId="6B8EB068"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4C159874" w14:textId="77777777" w:rsidTr="00C35FFF">
              <w:trPr>
                <w:tblCellSpacing w:w="15" w:type="dxa"/>
              </w:trPr>
              <w:tc>
                <w:tcPr>
                  <w:tcW w:w="0" w:type="auto"/>
                  <w:vAlign w:val="center"/>
                  <w:hideMark/>
                </w:tcPr>
                <w:p w14:paraId="5C127B6B" w14:textId="77777777" w:rsidR="007D5089" w:rsidRPr="00A11FE7" w:rsidRDefault="007D5089" w:rsidP="003C7741">
                  <w:pPr>
                    <w:spacing w:line="240" w:lineRule="auto"/>
                    <w:rPr>
                      <w:rFonts w:ascii="Times New Roman" w:hAnsi="Times New Roman" w:cs="Times New Roman"/>
                      <w:sz w:val="22"/>
                      <w:szCs w:val="22"/>
                    </w:rPr>
                  </w:pPr>
                </w:p>
              </w:tc>
            </w:tr>
          </w:tbl>
          <w:p w14:paraId="55C10E5C"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3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1"/>
            </w:tblGrid>
            <w:tr w:rsidR="007D5089" w:rsidRPr="00A11FE7" w14:paraId="604DCFF7" w14:textId="77777777" w:rsidTr="00C35FFF">
              <w:trPr>
                <w:tblCellSpacing w:w="15" w:type="dxa"/>
              </w:trPr>
              <w:tc>
                <w:tcPr>
                  <w:tcW w:w="0" w:type="auto"/>
                  <w:vAlign w:val="center"/>
                  <w:hideMark/>
                </w:tcPr>
                <w:p w14:paraId="7C97A2CF" w14:textId="4831FAEE"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Assumption:150,000 new users per year (5% of existing 3 million users), 20,000 referral users per year</w:t>
                  </w:r>
                </w:p>
              </w:tc>
            </w:tr>
          </w:tbl>
          <w:p w14:paraId="24301ECF"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4AFDF0BB" w14:textId="77777777" w:rsidTr="00C35FFF">
              <w:trPr>
                <w:tblCellSpacing w:w="15" w:type="dxa"/>
              </w:trPr>
              <w:tc>
                <w:tcPr>
                  <w:tcW w:w="0" w:type="auto"/>
                  <w:vAlign w:val="center"/>
                  <w:hideMark/>
                </w:tcPr>
                <w:p w14:paraId="651AAA23" w14:textId="77777777" w:rsidR="007D5089" w:rsidRPr="00A11FE7" w:rsidRDefault="007D5089" w:rsidP="003C7741">
                  <w:pPr>
                    <w:spacing w:line="240" w:lineRule="auto"/>
                    <w:rPr>
                      <w:rFonts w:ascii="Times New Roman" w:hAnsi="Times New Roman" w:cs="Times New Roman"/>
                      <w:sz w:val="22"/>
                      <w:szCs w:val="22"/>
                    </w:rPr>
                  </w:pPr>
                </w:p>
              </w:tc>
            </w:tr>
          </w:tbl>
          <w:p w14:paraId="6A50BB95"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2421" w:type="dxa"/>
          </w:tcPr>
          <w:p w14:paraId="3EF590D0" w14:textId="59FF1758" w:rsidR="007D5089"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r>
      <w:tr w:rsidR="007D5089" w:rsidRPr="00A11FE7" w14:paraId="461F97D6" w14:textId="42B139A4"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7D5089" w:rsidRPr="00A11FE7" w14:paraId="24641B58" w14:textId="77777777" w:rsidTr="00C35FFF">
              <w:trPr>
                <w:tblCellSpacing w:w="15" w:type="dxa"/>
              </w:trPr>
              <w:tc>
                <w:tcPr>
                  <w:tcW w:w="0" w:type="auto"/>
                  <w:vAlign w:val="center"/>
                  <w:hideMark/>
                </w:tcPr>
                <w:p w14:paraId="6A56F0E3" w14:textId="77777777"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Average Portfolio Size</w:t>
                  </w:r>
                </w:p>
              </w:tc>
            </w:tr>
          </w:tbl>
          <w:p w14:paraId="2F79C182"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6776F667" w14:textId="77777777" w:rsidTr="00C35FFF">
              <w:trPr>
                <w:tblCellSpacing w:w="15" w:type="dxa"/>
              </w:trPr>
              <w:tc>
                <w:tcPr>
                  <w:tcW w:w="0" w:type="auto"/>
                  <w:vAlign w:val="center"/>
                  <w:hideMark/>
                </w:tcPr>
                <w:p w14:paraId="6D015717" w14:textId="77777777" w:rsidR="007D5089" w:rsidRPr="00A11FE7" w:rsidRDefault="007D5089" w:rsidP="003C7741">
                  <w:pPr>
                    <w:spacing w:line="240" w:lineRule="auto"/>
                    <w:rPr>
                      <w:rFonts w:ascii="Times New Roman" w:hAnsi="Times New Roman" w:cs="Times New Roman"/>
                      <w:sz w:val="22"/>
                      <w:szCs w:val="22"/>
                    </w:rPr>
                  </w:pPr>
                </w:p>
              </w:tc>
            </w:tr>
          </w:tbl>
          <w:p w14:paraId="4A804C17"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3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tblGrid>
            <w:tr w:rsidR="007D5089" w:rsidRPr="00A11FE7" w14:paraId="11247027" w14:textId="77777777" w:rsidTr="00C35FFF">
              <w:trPr>
                <w:tblCellSpacing w:w="15" w:type="dxa"/>
              </w:trPr>
              <w:tc>
                <w:tcPr>
                  <w:tcW w:w="0" w:type="auto"/>
                  <w:vAlign w:val="center"/>
                  <w:hideMark/>
                </w:tcPr>
                <w:p w14:paraId="7357FA26" w14:textId="4C626A6B"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Assumption: $10,000</w:t>
                  </w:r>
                </w:p>
              </w:tc>
            </w:tr>
          </w:tbl>
          <w:p w14:paraId="3DEF54AC"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2EAC59E8" w14:textId="77777777" w:rsidTr="00C35FFF">
              <w:trPr>
                <w:tblCellSpacing w:w="15" w:type="dxa"/>
              </w:trPr>
              <w:tc>
                <w:tcPr>
                  <w:tcW w:w="0" w:type="auto"/>
                  <w:vAlign w:val="center"/>
                  <w:hideMark/>
                </w:tcPr>
                <w:p w14:paraId="21900F6C" w14:textId="77777777" w:rsidR="007D5089" w:rsidRPr="00A11FE7" w:rsidRDefault="007D5089" w:rsidP="003C7741">
                  <w:pPr>
                    <w:spacing w:line="240" w:lineRule="auto"/>
                    <w:rPr>
                      <w:rFonts w:ascii="Times New Roman" w:hAnsi="Times New Roman" w:cs="Times New Roman"/>
                      <w:sz w:val="22"/>
                      <w:szCs w:val="22"/>
                    </w:rPr>
                  </w:pPr>
                </w:p>
              </w:tc>
            </w:tr>
          </w:tbl>
          <w:p w14:paraId="36F3E832"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2421" w:type="dxa"/>
          </w:tcPr>
          <w:p w14:paraId="23FD2D6F" w14:textId="594F7BFF" w:rsidR="007D5089"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r>
      <w:tr w:rsidR="007D5089" w:rsidRPr="00A11FE7" w14:paraId="6F20FD84" w14:textId="14058D80"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tblGrid>
            <w:tr w:rsidR="007D5089" w:rsidRPr="00A11FE7" w14:paraId="20EE2995" w14:textId="77777777" w:rsidTr="00C35FFF">
              <w:trPr>
                <w:tblCellSpacing w:w="15" w:type="dxa"/>
              </w:trPr>
              <w:tc>
                <w:tcPr>
                  <w:tcW w:w="0" w:type="auto"/>
                  <w:vAlign w:val="center"/>
                  <w:hideMark/>
                </w:tcPr>
                <w:p w14:paraId="60EDE16E" w14:textId="77777777"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Percentage of Users Converting Currency</w:t>
                  </w:r>
                </w:p>
              </w:tc>
            </w:tr>
          </w:tbl>
          <w:p w14:paraId="6BBDECD4"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7F19FF51" w14:textId="77777777" w:rsidTr="00C35FFF">
              <w:trPr>
                <w:tblCellSpacing w:w="15" w:type="dxa"/>
              </w:trPr>
              <w:tc>
                <w:tcPr>
                  <w:tcW w:w="0" w:type="auto"/>
                  <w:vAlign w:val="center"/>
                  <w:hideMark/>
                </w:tcPr>
                <w:p w14:paraId="70336797" w14:textId="77777777" w:rsidR="007D5089" w:rsidRPr="00A11FE7" w:rsidRDefault="007D5089" w:rsidP="003C7741">
                  <w:pPr>
                    <w:spacing w:line="240" w:lineRule="auto"/>
                    <w:rPr>
                      <w:rFonts w:ascii="Times New Roman" w:hAnsi="Times New Roman" w:cs="Times New Roman"/>
                      <w:sz w:val="22"/>
                      <w:szCs w:val="22"/>
                    </w:rPr>
                  </w:pPr>
                </w:p>
              </w:tc>
            </w:tr>
          </w:tbl>
          <w:p w14:paraId="4510C622"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3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tblGrid>
            <w:tr w:rsidR="007D5089" w:rsidRPr="00A11FE7" w14:paraId="6ABD81EF" w14:textId="77777777" w:rsidTr="00C35FFF">
              <w:trPr>
                <w:tblCellSpacing w:w="15" w:type="dxa"/>
              </w:trPr>
              <w:tc>
                <w:tcPr>
                  <w:tcW w:w="0" w:type="auto"/>
                  <w:vAlign w:val="center"/>
                  <w:hideMark/>
                </w:tcPr>
                <w:p w14:paraId="1435B06A" w14:textId="66152614"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Assumption: 30%</w:t>
                  </w:r>
                </w:p>
              </w:tc>
            </w:tr>
          </w:tbl>
          <w:p w14:paraId="032EAD35"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0928CE94" w14:textId="77777777" w:rsidTr="00C35FFF">
              <w:trPr>
                <w:tblCellSpacing w:w="15" w:type="dxa"/>
              </w:trPr>
              <w:tc>
                <w:tcPr>
                  <w:tcW w:w="0" w:type="auto"/>
                  <w:vAlign w:val="center"/>
                  <w:hideMark/>
                </w:tcPr>
                <w:p w14:paraId="30B775A3" w14:textId="77777777" w:rsidR="007D5089" w:rsidRPr="00A11FE7" w:rsidRDefault="007D5089" w:rsidP="003C7741">
                  <w:pPr>
                    <w:spacing w:line="240" w:lineRule="auto"/>
                    <w:rPr>
                      <w:rFonts w:ascii="Times New Roman" w:hAnsi="Times New Roman" w:cs="Times New Roman"/>
                      <w:sz w:val="22"/>
                      <w:szCs w:val="22"/>
                    </w:rPr>
                  </w:pPr>
                </w:p>
              </w:tc>
            </w:tr>
          </w:tbl>
          <w:p w14:paraId="2F8DD494"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2421" w:type="dxa"/>
          </w:tcPr>
          <w:p w14:paraId="3412204C" w14:textId="25340FD1" w:rsidR="007D5089"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r>
      <w:tr w:rsidR="007D5089" w:rsidRPr="00A11FE7" w14:paraId="3B99A782" w14:textId="5DD350E1"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3"/>
            </w:tblGrid>
            <w:tr w:rsidR="007D5089" w:rsidRPr="00A11FE7" w14:paraId="5D3B1A58" w14:textId="77777777" w:rsidTr="00C35FFF">
              <w:trPr>
                <w:tblCellSpacing w:w="15" w:type="dxa"/>
              </w:trPr>
              <w:tc>
                <w:tcPr>
                  <w:tcW w:w="0" w:type="auto"/>
                  <w:vAlign w:val="center"/>
                  <w:hideMark/>
                </w:tcPr>
                <w:p w14:paraId="79236087" w14:textId="77777777"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Average Conversion Amount</w:t>
                  </w:r>
                </w:p>
              </w:tc>
            </w:tr>
          </w:tbl>
          <w:p w14:paraId="3F6E9330"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053DA34B" w14:textId="77777777" w:rsidTr="00C35FFF">
              <w:trPr>
                <w:tblCellSpacing w:w="15" w:type="dxa"/>
              </w:trPr>
              <w:tc>
                <w:tcPr>
                  <w:tcW w:w="0" w:type="auto"/>
                  <w:vAlign w:val="center"/>
                  <w:hideMark/>
                </w:tcPr>
                <w:p w14:paraId="10115D86" w14:textId="77777777" w:rsidR="007D5089" w:rsidRPr="00A11FE7" w:rsidRDefault="007D5089" w:rsidP="003C7741">
                  <w:pPr>
                    <w:spacing w:line="240" w:lineRule="auto"/>
                    <w:rPr>
                      <w:rFonts w:ascii="Times New Roman" w:hAnsi="Times New Roman" w:cs="Times New Roman"/>
                      <w:sz w:val="22"/>
                      <w:szCs w:val="22"/>
                    </w:rPr>
                  </w:pPr>
                </w:p>
              </w:tc>
            </w:tr>
          </w:tbl>
          <w:p w14:paraId="5FAAA34B"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3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tblGrid>
            <w:tr w:rsidR="007D5089" w:rsidRPr="00A11FE7" w14:paraId="0FD4E841" w14:textId="77777777" w:rsidTr="00C35FFF">
              <w:trPr>
                <w:tblCellSpacing w:w="15" w:type="dxa"/>
              </w:trPr>
              <w:tc>
                <w:tcPr>
                  <w:tcW w:w="0" w:type="auto"/>
                  <w:vAlign w:val="center"/>
                  <w:hideMark/>
                </w:tcPr>
                <w:p w14:paraId="089323E6" w14:textId="68460FD9"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Assumption: $1,000</w:t>
                  </w:r>
                </w:p>
              </w:tc>
            </w:tr>
          </w:tbl>
          <w:p w14:paraId="75DEB3D7"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3441E696" w14:textId="77777777" w:rsidTr="00C35FFF">
              <w:trPr>
                <w:tblCellSpacing w:w="15" w:type="dxa"/>
              </w:trPr>
              <w:tc>
                <w:tcPr>
                  <w:tcW w:w="0" w:type="auto"/>
                  <w:vAlign w:val="center"/>
                  <w:hideMark/>
                </w:tcPr>
                <w:p w14:paraId="7BA64214" w14:textId="77777777" w:rsidR="007D5089" w:rsidRPr="00A11FE7" w:rsidRDefault="007D5089" w:rsidP="003C7741">
                  <w:pPr>
                    <w:spacing w:line="240" w:lineRule="auto"/>
                    <w:rPr>
                      <w:rFonts w:ascii="Times New Roman" w:hAnsi="Times New Roman" w:cs="Times New Roman"/>
                      <w:sz w:val="22"/>
                      <w:szCs w:val="22"/>
                    </w:rPr>
                  </w:pPr>
                </w:p>
              </w:tc>
            </w:tr>
          </w:tbl>
          <w:p w14:paraId="30475521"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2421" w:type="dxa"/>
          </w:tcPr>
          <w:p w14:paraId="0ED2A600" w14:textId="4CB05EDD" w:rsidR="007D5089"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r>
      <w:tr w:rsidR="007D5089" w:rsidRPr="00A11FE7" w14:paraId="07C4FD59" w14:textId="0E187F75"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tblGrid>
            <w:tr w:rsidR="007D5089" w:rsidRPr="00A11FE7" w14:paraId="3A8F1221" w14:textId="77777777" w:rsidTr="00C35FFF">
              <w:trPr>
                <w:tblCellSpacing w:w="15" w:type="dxa"/>
              </w:trPr>
              <w:tc>
                <w:tcPr>
                  <w:tcW w:w="0" w:type="auto"/>
                  <w:vAlign w:val="center"/>
                  <w:hideMark/>
                </w:tcPr>
                <w:p w14:paraId="5DC71C21" w14:textId="77777777"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Percentage of Users Subscribing to Premium Services</w:t>
                  </w:r>
                </w:p>
              </w:tc>
            </w:tr>
          </w:tbl>
          <w:p w14:paraId="1DB7444C"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65F3A9E9" w14:textId="77777777" w:rsidTr="00C35FFF">
              <w:trPr>
                <w:tblCellSpacing w:w="15" w:type="dxa"/>
              </w:trPr>
              <w:tc>
                <w:tcPr>
                  <w:tcW w:w="0" w:type="auto"/>
                  <w:vAlign w:val="center"/>
                  <w:hideMark/>
                </w:tcPr>
                <w:p w14:paraId="1AC3D5F4" w14:textId="77777777" w:rsidR="007D5089" w:rsidRPr="00A11FE7" w:rsidRDefault="007D5089" w:rsidP="003C7741">
                  <w:pPr>
                    <w:spacing w:line="240" w:lineRule="auto"/>
                    <w:rPr>
                      <w:rFonts w:ascii="Times New Roman" w:hAnsi="Times New Roman" w:cs="Times New Roman"/>
                      <w:sz w:val="22"/>
                      <w:szCs w:val="22"/>
                    </w:rPr>
                  </w:pPr>
                </w:p>
              </w:tc>
            </w:tr>
          </w:tbl>
          <w:p w14:paraId="10BBFBDF"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3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tblGrid>
            <w:tr w:rsidR="007D5089" w:rsidRPr="00A11FE7" w14:paraId="394F8E56" w14:textId="77777777" w:rsidTr="00C35FFF">
              <w:trPr>
                <w:tblCellSpacing w:w="15" w:type="dxa"/>
              </w:trPr>
              <w:tc>
                <w:tcPr>
                  <w:tcW w:w="0" w:type="auto"/>
                  <w:vAlign w:val="center"/>
                  <w:hideMark/>
                </w:tcPr>
                <w:p w14:paraId="30B560CE" w14:textId="07877C81"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Assumption:10%</w:t>
                  </w:r>
                </w:p>
              </w:tc>
            </w:tr>
          </w:tbl>
          <w:p w14:paraId="3C14485E"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4F7622FF" w14:textId="77777777" w:rsidTr="00C35FFF">
              <w:trPr>
                <w:tblCellSpacing w:w="15" w:type="dxa"/>
              </w:trPr>
              <w:tc>
                <w:tcPr>
                  <w:tcW w:w="0" w:type="auto"/>
                  <w:vAlign w:val="center"/>
                  <w:hideMark/>
                </w:tcPr>
                <w:p w14:paraId="712910CB" w14:textId="77777777" w:rsidR="007D5089" w:rsidRPr="00A11FE7" w:rsidRDefault="007D5089" w:rsidP="003C7741">
                  <w:pPr>
                    <w:spacing w:line="240" w:lineRule="auto"/>
                    <w:rPr>
                      <w:rFonts w:ascii="Times New Roman" w:hAnsi="Times New Roman" w:cs="Times New Roman"/>
                      <w:sz w:val="22"/>
                      <w:szCs w:val="22"/>
                    </w:rPr>
                  </w:pPr>
                </w:p>
              </w:tc>
            </w:tr>
          </w:tbl>
          <w:p w14:paraId="16BA6518"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2421" w:type="dxa"/>
          </w:tcPr>
          <w:p w14:paraId="5CDE674C" w14:textId="442B5032" w:rsidR="007D5089"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r>
      <w:tr w:rsidR="007D5089" w:rsidRPr="00A11FE7" w14:paraId="71A3DDFB" w14:textId="5BB0F502"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7D5089" w:rsidRPr="00A11FE7" w14:paraId="4B4FD632" w14:textId="77777777" w:rsidTr="00C35FFF">
              <w:trPr>
                <w:tblCellSpacing w:w="15" w:type="dxa"/>
              </w:trPr>
              <w:tc>
                <w:tcPr>
                  <w:tcW w:w="0" w:type="auto"/>
                  <w:vAlign w:val="center"/>
                  <w:hideMark/>
                </w:tcPr>
                <w:p w14:paraId="5BF7C510" w14:textId="77777777" w:rsidR="007D5089" w:rsidRPr="00A11FE7" w:rsidRDefault="007D5089" w:rsidP="003C7741">
                  <w:pPr>
                    <w:spacing w:line="240" w:lineRule="auto"/>
                    <w:rPr>
                      <w:rFonts w:ascii="Times New Roman" w:hAnsi="Times New Roman" w:cs="Times New Roman"/>
                      <w:sz w:val="22"/>
                      <w:szCs w:val="22"/>
                    </w:rPr>
                  </w:pPr>
                  <w:r w:rsidRPr="00A11FE7">
                    <w:rPr>
                      <w:rFonts w:ascii="Times New Roman" w:hAnsi="Times New Roman" w:cs="Times New Roman"/>
                      <w:sz w:val="22"/>
                      <w:szCs w:val="22"/>
                    </w:rPr>
                    <w:t>Premium Service Fee</w:t>
                  </w:r>
                </w:p>
              </w:tc>
            </w:tr>
          </w:tbl>
          <w:p w14:paraId="50D91EC5" w14:textId="77777777" w:rsidR="007D5089" w:rsidRPr="00A11FE7" w:rsidRDefault="007D5089" w:rsidP="003C7741">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089" w:rsidRPr="00A11FE7" w14:paraId="6B72F5DD" w14:textId="77777777" w:rsidTr="00C35FFF">
              <w:trPr>
                <w:tblCellSpacing w:w="15" w:type="dxa"/>
              </w:trPr>
              <w:tc>
                <w:tcPr>
                  <w:tcW w:w="0" w:type="auto"/>
                  <w:vAlign w:val="center"/>
                  <w:hideMark/>
                </w:tcPr>
                <w:p w14:paraId="347E46E8" w14:textId="77777777" w:rsidR="007D5089" w:rsidRPr="00A11FE7" w:rsidRDefault="007D5089" w:rsidP="003C7741">
                  <w:pPr>
                    <w:spacing w:line="240" w:lineRule="auto"/>
                    <w:rPr>
                      <w:rFonts w:ascii="Times New Roman" w:hAnsi="Times New Roman" w:cs="Times New Roman"/>
                      <w:sz w:val="22"/>
                      <w:szCs w:val="22"/>
                    </w:rPr>
                  </w:pPr>
                </w:p>
              </w:tc>
            </w:tr>
          </w:tbl>
          <w:p w14:paraId="2B37F894"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3657" w:type="dxa"/>
          </w:tcPr>
          <w:p w14:paraId="68C725A0" w14:textId="376EC67D" w:rsidR="007D5089" w:rsidRPr="00A11FE7" w:rsidRDefault="007D5089" w:rsidP="003C7741">
            <w:pPr>
              <w:rPr>
                <w:rFonts w:ascii="Times New Roman" w:hAnsi="Times New Roman" w:cs="Times New Roman"/>
                <w:sz w:val="22"/>
                <w:szCs w:val="22"/>
              </w:rPr>
            </w:pPr>
            <w:r w:rsidRPr="00A11FE7">
              <w:rPr>
                <w:rFonts w:ascii="Times New Roman" w:hAnsi="Times New Roman" w:cs="Times New Roman"/>
                <w:sz w:val="22"/>
                <w:szCs w:val="22"/>
              </w:rPr>
              <w:t>$10/month</w:t>
            </w:r>
            <w:r w:rsidRPr="00A11FE7">
              <w:rPr>
                <w:rFonts w:ascii="Times New Roman" w:hAnsi="Times New Roman" w:cs="Times New Roman"/>
                <w:sz w:val="22"/>
                <w:szCs w:val="22"/>
              </w:rPr>
              <w:fldChar w:fldCharType="begin"/>
            </w:r>
            <w:r w:rsidRPr="00A11FE7">
              <w:rPr>
                <w:rFonts w:ascii="Times New Roman" w:hAnsi="Times New Roman" w:cs="Times New Roman"/>
                <w:sz w:val="22"/>
                <w:szCs w:val="22"/>
              </w:rPr>
              <w:instrText xml:space="preserve"> ADDIN ZOTERO_ITEM CSL_CITATION {"citationID":"98crge0R","properties":{"formattedCitation":"({\\i{}Wealthsimple}, n.d.)","plainCitation":"(Wealthsimple, n.d.)","noteIndex":0},"citationItems":[{"id":68,"uris":["http://zotero.org/users/local/XTUS9nW2/items/688SGU3X"],"itemData":{"id":68,"type":"webpage","abstract":"Smart investing products and personalized advice to build long-term wealth. Low-fee managed investing, commission-free trading, and high-interest chequing and savings.","language":"en-ca","title":"Wealthsimple: Make your money make more money.","title-short":"Wealthsimple","URL":"https://www.wealthsimple.com/en-ca/legal/fees/trade","accessed":{"date-parts":[["2024",6,27]]}}}],"schema":"https://github.com/citation-style-language/schema/raw/master/csl-citation.json"} </w:instrText>
            </w:r>
            <w:r w:rsidRPr="00A11FE7">
              <w:rPr>
                <w:rFonts w:ascii="Times New Roman" w:hAnsi="Times New Roman" w:cs="Times New Roman"/>
                <w:sz w:val="22"/>
                <w:szCs w:val="22"/>
              </w:rPr>
              <w:fldChar w:fldCharType="separate"/>
            </w:r>
            <w:r w:rsidRPr="00A11FE7">
              <w:rPr>
                <w:rFonts w:ascii="Times New Roman" w:hAnsi="Times New Roman" w:cs="Times New Roman"/>
                <w:kern w:val="0"/>
                <w:sz w:val="22"/>
                <w:szCs w:val="22"/>
                <w:lang w:val="en-GB"/>
              </w:rPr>
              <w:t>(</w:t>
            </w:r>
            <w:r w:rsidRPr="00A11FE7">
              <w:rPr>
                <w:rFonts w:ascii="Times New Roman" w:hAnsi="Times New Roman" w:cs="Times New Roman"/>
                <w:i/>
                <w:iCs/>
                <w:kern w:val="0"/>
                <w:sz w:val="22"/>
                <w:szCs w:val="22"/>
                <w:lang w:val="en-GB"/>
              </w:rPr>
              <w:t>Wealthsimple</w:t>
            </w:r>
            <w:r w:rsidRPr="00A11FE7">
              <w:rPr>
                <w:rFonts w:ascii="Times New Roman" w:hAnsi="Times New Roman" w:cs="Times New Roman"/>
                <w:kern w:val="0"/>
                <w:sz w:val="22"/>
                <w:szCs w:val="22"/>
                <w:lang w:val="en-GB"/>
              </w:rPr>
              <w:t>, n.d.)</w:t>
            </w:r>
            <w:r w:rsidRPr="00A11FE7">
              <w:rPr>
                <w:rFonts w:ascii="Times New Roman" w:hAnsi="Times New Roman" w:cs="Times New Roman"/>
                <w:sz w:val="22"/>
                <w:szCs w:val="22"/>
              </w:rPr>
              <w:fldChar w:fldCharType="end"/>
            </w:r>
          </w:p>
          <w:p w14:paraId="1D4816EA" w14:textId="77777777" w:rsidR="007D5089" w:rsidRPr="00A11FE7" w:rsidRDefault="007D5089" w:rsidP="003C7741">
            <w:pPr>
              <w:rPr>
                <w:rFonts w:ascii="Times New Roman" w:eastAsia="Times New Roman" w:hAnsi="Times New Roman" w:cs="Times New Roman"/>
                <w:kern w:val="0"/>
                <w:sz w:val="22"/>
                <w:szCs w:val="22"/>
                <w:lang w:eastAsia="en-GB"/>
                <w14:ligatures w14:val="none"/>
              </w:rPr>
            </w:pPr>
          </w:p>
        </w:tc>
        <w:tc>
          <w:tcPr>
            <w:tcW w:w="2421" w:type="dxa"/>
          </w:tcPr>
          <w:p w14:paraId="2EB43894" w14:textId="642D97F4" w:rsidR="007D5089"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r>
      <w:tr w:rsidR="007D5089" w:rsidRPr="00A11FE7" w14:paraId="2426D448" w14:textId="77777777" w:rsidTr="007D5089">
        <w:tc>
          <w:tcPr>
            <w:tcW w:w="2938" w:type="dxa"/>
          </w:tcPr>
          <w:p w14:paraId="52CAD89C" w14:textId="7D708B6C" w:rsidR="007D5089" w:rsidRPr="00A11FE7" w:rsidRDefault="007E36D9" w:rsidP="003C7741">
            <w:pPr>
              <w:rPr>
                <w:rFonts w:ascii="Times New Roman" w:hAnsi="Times New Roman" w:cs="Times New Roman"/>
                <w:b/>
                <w:bCs/>
                <w:sz w:val="22"/>
                <w:szCs w:val="22"/>
              </w:rPr>
            </w:pPr>
            <w:r w:rsidRPr="00A11FE7">
              <w:rPr>
                <w:rFonts w:ascii="Times New Roman" w:hAnsi="Times New Roman" w:cs="Times New Roman"/>
                <w:b/>
                <w:bCs/>
                <w:sz w:val="22"/>
                <w:szCs w:val="22"/>
              </w:rPr>
              <w:t>Revenue Projections</w:t>
            </w:r>
          </w:p>
        </w:tc>
        <w:tc>
          <w:tcPr>
            <w:tcW w:w="3657" w:type="dxa"/>
          </w:tcPr>
          <w:p w14:paraId="4AE4B6EE" w14:textId="6E375816" w:rsidR="007D5089"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c>
          <w:tcPr>
            <w:tcW w:w="2421" w:type="dxa"/>
          </w:tcPr>
          <w:p w14:paraId="434AB5A2" w14:textId="5C3B25FF" w:rsidR="007D5089"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r>
      <w:tr w:rsidR="00792D55" w:rsidRPr="00A11FE7" w14:paraId="05F82067" w14:textId="77777777"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tblGrid>
            <w:tr w:rsidR="00792D55" w:rsidRPr="00A11FE7" w14:paraId="51B7CC88" w14:textId="77777777" w:rsidTr="00D606C4">
              <w:trPr>
                <w:tblCellSpacing w:w="15" w:type="dxa"/>
              </w:trPr>
              <w:tc>
                <w:tcPr>
                  <w:tcW w:w="0" w:type="auto"/>
                  <w:vAlign w:val="center"/>
                  <w:hideMark/>
                </w:tcPr>
                <w:p w14:paraId="7DB98888" w14:textId="77777777" w:rsidR="00792D55" w:rsidRPr="00A11FE7" w:rsidRDefault="00792D55" w:rsidP="00792D55">
                  <w:pPr>
                    <w:spacing w:line="240" w:lineRule="auto"/>
                    <w:rPr>
                      <w:rFonts w:ascii="Times New Roman" w:hAnsi="Times New Roman" w:cs="Times New Roman"/>
                      <w:sz w:val="22"/>
                      <w:szCs w:val="22"/>
                    </w:rPr>
                  </w:pPr>
                  <w:r w:rsidRPr="00A11FE7">
                    <w:rPr>
                      <w:rFonts w:ascii="Times New Roman" w:hAnsi="Times New Roman" w:cs="Times New Roman"/>
                      <w:sz w:val="22"/>
                      <w:szCs w:val="22"/>
                    </w:rPr>
                    <w:t>Account Management Fee Revenue (New Users)</w:t>
                  </w:r>
                </w:p>
              </w:tc>
            </w:tr>
          </w:tbl>
          <w:p w14:paraId="132E524E" w14:textId="77777777" w:rsidR="00792D55" w:rsidRPr="00A11FE7" w:rsidRDefault="00792D55" w:rsidP="00792D55">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D55" w:rsidRPr="00A11FE7" w14:paraId="007A438F" w14:textId="77777777" w:rsidTr="00D606C4">
              <w:trPr>
                <w:tblCellSpacing w:w="15" w:type="dxa"/>
              </w:trPr>
              <w:tc>
                <w:tcPr>
                  <w:tcW w:w="0" w:type="auto"/>
                  <w:vAlign w:val="center"/>
                  <w:hideMark/>
                </w:tcPr>
                <w:p w14:paraId="73182617" w14:textId="77777777" w:rsidR="00792D55" w:rsidRPr="00A11FE7" w:rsidRDefault="00792D55" w:rsidP="00792D55">
                  <w:pPr>
                    <w:spacing w:line="240" w:lineRule="auto"/>
                    <w:rPr>
                      <w:rFonts w:ascii="Times New Roman" w:hAnsi="Times New Roman" w:cs="Times New Roman"/>
                      <w:sz w:val="22"/>
                      <w:szCs w:val="22"/>
                    </w:rPr>
                  </w:pPr>
                </w:p>
              </w:tc>
            </w:tr>
          </w:tbl>
          <w:p w14:paraId="5B447FE8" w14:textId="77777777" w:rsidR="00792D55" w:rsidRPr="00A11FE7" w:rsidRDefault="00792D55" w:rsidP="00792D55">
            <w:pPr>
              <w:rPr>
                <w:rFonts w:ascii="Times New Roman" w:hAnsi="Times New Roman" w:cs="Times New Roman"/>
                <w:b/>
                <w:bCs/>
                <w:sz w:val="22"/>
                <w:szCs w:val="22"/>
              </w:rPr>
            </w:pPr>
          </w:p>
        </w:tc>
        <w:tc>
          <w:tcPr>
            <w:tcW w:w="3657" w:type="dxa"/>
          </w:tcPr>
          <w:p w14:paraId="6DEBC5D7" w14:textId="6DAF0C74"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150,000 users * $10,000 * 0.5%</w:t>
            </w:r>
          </w:p>
        </w:tc>
        <w:tc>
          <w:tcPr>
            <w:tcW w:w="24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tblGrid>
            <w:tr w:rsidR="00792D55" w:rsidRPr="00A11FE7" w14:paraId="4EB26ECB" w14:textId="77777777" w:rsidTr="00D606C4">
              <w:trPr>
                <w:tblCellSpacing w:w="15" w:type="dxa"/>
              </w:trPr>
              <w:tc>
                <w:tcPr>
                  <w:tcW w:w="0" w:type="auto"/>
                  <w:vAlign w:val="center"/>
                  <w:hideMark/>
                </w:tcPr>
                <w:p w14:paraId="65998C90" w14:textId="77777777" w:rsidR="00792D55" w:rsidRPr="00A11FE7" w:rsidRDefault="00792D55" w:rsidP="00792D55">
                  <w:pPr>
                    <w:spacing w:line="240" w:lineRule="auto"/>
                    <w:rPr>
                      <w:rFonts w:ascii="Times New Roman" w:hAnsi="Times New Roman" w:cs="Times New Roman"/>
                      <w:sz w:val="22"/>
                      <w:szCs w:val="22"/>
                    </w:rPr>
                  </w:pPr>
                  <w:r w:rsidRPr="00A11FE7">
                    <w:rPr>
                      <w:rFonts w:ascii="Times New Roman" w:hAnsi="Times New Roman" w:cs="Times New Roman"/>
                      <w:sz w:val="22"/>
                      <w:szCs w:val="22"/>
                    </w:rPr>
                    <w:t>$7,500,000</w:t>
                  </w:r>
                </w:p>
              </w:tc>
            </w:tr>
          </w:tbl>
          <w:p w14:paraId="0911ABCA" w14:textId="77777777" w:rsidR="00792D55" w:rsidRPr="00A11FE7" w:rsidRDefault="00792D55" w:rsidP="00792D55">
            <w:pPr>
              <w:rPr>
                <w:rFonts w:ascii="Times New Roman" w:hAnsi="Times New Roman" w:cs="Times New Roman"/>
                <w:sz w:val="22"/>
                <w:szCs w:val="22"/>
              </w:rPr>
            </w:pPr>
          </w:p>
        </w:tc>
      </w:tr>
      <w:tr w:rsidR="00792D55" w:rsidRPr="00A11FE7" w14:paraId="20C60A6C" w14:textId="77777777" w:rsidTr="007D5089">
        <w:tc>
          <w:tcPr>
            <w:tcW w:w="2938" w:type="dxa"/>
          </w:tcPr>
          <w:p w14:paraId="39D81B3A" w14:textId="27D2EEFB"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Account Management Fee Revenue (Referral Users)</w:t>
            </w:r>
          </w:p>
        </w:tc>
        <w:tc>
          <w:tcPr>
            <w:tcW w:w="3657" w:type="dxa"/>
          </w:tcPr>
          <w:p w14:paraId="2C1EFEA3" w14:textId="77777777"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 xml:space="preserve">20,000 users * $10,000 * 0.5%  </w:t>
            </w:r>
          </w:p>
          <w:p w14:paraId="329952A4" w14:textId="77777777" w:rsidR="00792D55" w:rsidRPr="00A11FE7" w:rsidRDefault="00792D55" w:rsidP="00792D55">
            <w:pPr>
              <w:rPr>
                <w:rFonts w:ascii="Times New Roman" w:hAnsi="Times New Roman" w:cs="Times New Roman"/>
                <w:sz w:val="22"/>
                <w:szCs w:val="22"/>
              </w:rPr>
            </w:pPr>
          </w:p>
        </w:tc>
        <w:tc>
          <w:tcPr>
            <w:tcW w:w="2421" w:type="dxa"/>
          </w:tcPr>
          <w:p w14:paraId="3F043DDD" w14:textId="0EB13116"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$1,000,000</w:t>
            </w:r>
          </w:p>
        </w:tc>
      </w:tr>
      <w:tr w:rsidR="00792D55" w:rsidRPr="00A11FE7" w14:paraId="746F68F8" w14:textId="77777777" w:rsidTr="007D5089">
        <w:tc>
          <w:tcPr>
            <w:tcW w:w="2938" w:type="dxa"/>
          </w:tcPr>
          <w:p w14:paraId="6059FFAD" w14:textId="3BF5BACE"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Currency Conversion Fee Revenue</w:t>
            </w:r>
          </w:p>
        </w:tc>
        <w:tc>
          <w:tcPr>
            <w:tcW w:w="36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tblGrid>
            <w:tr w:rsidR="00792D55" w:rsidRPr="00A11FE7" w14:paraId="4DD807B1" w14:textId="77777777" w:rsidTr="00D606C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tblGrid>
                  <w:tr w:rsidR="00792D55" w:rsidRPr="00A11FE7" w14:paraId="74F6109E" w14:textId="77777777" w:rsidTr="00D606C4">
                    <w:trPr>
                      <w:tblCellSpacing w:w="15" w:type="dxa"/>
                    </w:trPr>
                    <w:tc>
                      <w:tcPr>
                        <w:tcW w:w="0" w:type="auto"/>
                        <w:vAlign w:val="center"/>
                        <w:hideMark/>
                      </w:tcPr>
                      <w:p w14:paraId="7FCCF593" w14:textId="77777777" w:rsidR="00792D55" w:rsidRPr="00A11FE7" w:rsidRDefault="00792D55" w:rsidP="00792D55">
                        <w:pPr>
                          <w:spacing w:line="240" w:lineRule="auto"/>
                          <w:rPr>
                            <w:rFonts w:ascii="Times New Roman" w:hAnsi="Times New Roman" w:cs="Times New Roman"/>
                            <w:sz w:val="22"/>
                            <w:szCs w:val="22"/>
                          </w:rPr>
                        </w:pPr>
                        <w:r w:rsidRPr="00A11FE7">
                          <w:rPr>
                            <w:rFonts w:ascii="Times New Roman" w:hAnsi="Times New Roman" w:cs="Times New Roman"/>
                            <w:sz w:val="22"/>
                            <w:szCs w:val="22"/>
                          </w:rPr>
                          <w:t xml:space="preserve">51,000 users * $1,000 * 1.5%  </w:t>
                        </w:r>
                      </w:p>
                    </w:tc>
                  </w:tr>
                </w:tbl>
                <w:p w14:paraId="1EE88625" w14:textId="77777777" w:rsidR="00792D55" w:rsidRPr="00A11FE7" w:rsidRDefault="00792D55" w:rsidP="00792D55">
                  <w:pPr>
                    <w:spacing w:line="240" w:lineRule="auto"/>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D55" w:rsidRPr="00A11FE7" w14:paraId="125DE433" w14:textId="77777777" w:rsidTr="00D606C4">
                    <w:trPr>
                      <w:tblCellSpacing w:w="15" w:type="dxa"/>
                    </w:trPr>
                    <w:tc>
                      <w:tcPr>
                        <w:tcW w:w="0" w:type="auto"/>
                        <w:vAlign w:val="center"/>
                        <w:hideMark/>
                      </w:tcPr>
                      <w:p w14:paraId="596EFFF3" w14:textId="77777777" w:rsidR="00792D55" w:rsidRPr="00A11FE7" w:rsidRDefault="00792D55" w:rsidP="00792D55">
                        <w:pPr>
                          <w:spacing w:line="240" w:lineRule="auto"/>
                          <w:rPr>
                            <w:rFonts w:ascii="Times New Roman" w:hAnsi="Times New Roman" w:cs="Times New Roman"/>
                            <w:sz w:val="22"/>
                            <w:szCs w:val="22"/>
                          </w:rPr>
                        </w:pPr>
                      </w:p>
                    </w:tc>
                  </w:tr>
                </w:tbl>
                <w:p w14:paraId="3708209D" w14:textId="77777777" w:rsidR="00792D55" w:rsidRPr="00A11FE7" w:rsidRDefault="00792D55" w:rsidP="00792D55">
                  <w:pPr>
                    <w:spacing w:line="240" w:lineRule="auto"/>
                    <w:rPr>
                      <w:rFonts w:ascii="Times New Roman" w:hAnsi="Times New Roman" w:cs="Times New Roman"/>
                      <w:sz w:val="22"/>
                      <w:szCs w:val="22"/>
                    </w:rPr>
                  </w:pPr>
                </w:p>
              </w:tc>
            </w:tr>
          </w:tbl>
          <w:p w14:paraId="73ABF746" w14:textId="77777777" w:rsidR="00792D55" w:rsidRPr="00A11FE7" w:rsidRDefault="00792D55" w:rsidP="00792D55">
            <w:pPr>
              <w:rPr>
                <w:rFonts w:ascii="Times New Roman" w:hAnsi="Times New Roman" w:cs="Times New Roman"/>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2D55" w:rsidRPr="00A11FE7" w14:paraId="00D4C26E" w14:textId="77777777" w:rsidTr="00D606C4">
              <w:trPr>
                <w:tblCellSpacing w:w="15" w:type="dxa"/>
              </w:trPr>
              <w:tc>
                <w:tcPr>
                  <w:tcW w:w="0" w:type="auto"/>
                  <w:vAlign w:val="center"/>
                  <w:hideMark/>
                </w:tcPr>
                <w:p w14:paraId="273A40CD" w14:textId="77777777" w:rsidR="00792D55" w:rsidRPr="00A11FE7" w:rsidRDefault="00792D55" w:rsidP="00792D55">
                  <w:pPr>
                    <w:spacing w:line="240" w:lineRule="auto"/>
                    <w:rPr>
                      <w:rFonts w:ascii="Times New Roman" w:hAnsi="Times New Roman" w:cs="Times New Roman"/>
                      <w:sz w:val="22"/>
                      <w:szCs w:val="22"/>
                    </w:rPr>
                  </w:pPr>
                </w:p>
              </w:tc>
            </w:tr>
          </w:tbl>
          <w:p w14:paraId="77B27573" w14:textId="77777777" w:rsidR="00792D55" w:rsidRPr="00A11FE7" w:rsidRDefault="00792D55" w:rsidP="00792D55">
            <w:pPr>
              <w:rPr>
                <w:rFonts w:ascii="Times New Roman" w:hAnsi="Times New Roman" w:cs="Times New Roman"/>
                <w:sz w:val="22"/>
                <w:szCs w:val="22"/>
              </w:rPr>
            </w:pPr>
          </w:p>
        </w:tc>
        <w:tc>
          <w:tcPr>
            <w:tcW w:w="2421" w:type="dxa"/>
          </w:tcPr>
          <w:p w14:paraId="1450A24F" w14:textId="2AD3C590"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$765,000</w:t>
            </w:r>
          </w:p>
        </w:tc>
      </w:tr>
      <w:tr w:rsidR="00792D55" w:rsidRPr="00A11FE7" w14:paraId="41D32725" w14:textId="77777777"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tblGrid>
            <w:tr w:rsidR="00792D55" w:rsidRPr="00A11FE7" w14:paraId="57252E28" w14:textId="77777777" w:rsidTr="00D606C4">
              <w:trPr>
                <w:tblCellSpacing w:w="15" w:type="dxa"/>
              </w:trPr>
              <w:tc>
                <w:tcPr>
                  <w:tcW w:w="0" w:type="auto"/>
                  <w:vAlign w:val="center"/>
                  <w:hideMark/>
                </w:tcPr>
                <w:p w14:paraId="5C918EEE" w14:textId="77777777" w:rsidR="00792D55" w:rsidRPr="00A11FE7" w:rsidRDefault="00792D55" w:rsidP="00792D55">
                  <w:pPr>
                    <w:spacing w:line="240" w:lineRule="auto"/>
                    <w:rPr>
                      <w:rFonts w:ascii="Times New Roman" w:hAnsi="Times New Roman" w:cs="Times New Roman"/>
                      <w:sz w:val="22"/>
                      <w:szCs w:val="22"/>
                    </w:rPr>
                  </w:pPr>
                  <w:r w:rsidRPr="00A11FE7">
                    <w:rPr>
                      <w:rFonts w:ascii="Times New Roman" w:hAnsi="Times New Roman" w:cs="Times New Roman"/>
                      <w:sz w:val="22"/>
                      <w:szCs w:val="22"/>
                    </w:rPr>
                    <w:t>Premium Services Revenue</w:t>
                  </w:r>
                </w:p>
              </w:tc>
            </w:tr>
          </w:tbl>
          <w:p w14:paraId="1EA0E0A7" w14:textId="77777777" w:rsidR="00792D55" w:rsidRPr="00A11FE7" w:rsidRDefault="00792D55" w:rsidP="00792D55">
            <w:pPr>
              <w:rPr>
                <w:rFonts w:ascii="Times New Roman" w:hAnsi="Times New Roman" w:cs="Times New Roman"/>
                <w:sz w:val="22"/>
                <w:szCs w:val="22"/>
              </w:rPr>
            </w:pPr>
          </w:p>
        </w:tc>
        <w:tc>
          <w:tcPr>
            <w:tcW w:w="3657" w:type="dxa"/>
          </w:tcPr>
          <w:p w14:paraId="1CD73AE4" w14:textId="2939FC5E"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17,000 users * $10 * 12</w:t>
            </w:r>
          </w:p>
        </w:tc>
        <w:tc>
          <w:tcPr>
            <w:tcW w:w="2421" w:type="dxa"/>
          </w:tcPr>
          <w:p w14:paraId="07FAF69A" w14:textId="6B1BA17A"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$2,040,000</w:t>
            </w:r>
          </w:p>
        </w:tc>
      </w:tr>
      <w:tr w:rsidR="00792D55" w:rsidRPr="00A11FE7" w14:paraId="69603D74" w14:textId="77777777"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792D55" w:rsidRPr="00A11FE7" w14:paraId="2F65A5AD" w14:textId="77777777" w:rsidTr="00D606C4">
              <w:trPr>
                <w:tblCellSpacing w:w="15" w:type="dxa"/>
              </w:trPr>
              <w:tc>
                <w:tcPr>
                  <w:tcW w:w="0" w:type="auto"/>
                  <w:vAlign w:val="center"/>
                  <w:hideMark/>
                </w:tcPr>
                <w:p w14:paraId="35844C08" w14:textId="77777777" w:rsidR="00792D55" w:rsidRPr="00A11FE7" w:rsidRDefault="00792D55" w:rsidP="00792D55">
                  <w:pPr>
                    <w:spacing w:line="240" w:lineRule="auto"/>
                    <w:rPr>
                      <w:rFonts w:ascii="Times New Roman" w:hAnsi="Times New Roman" w:cs="Times New Roman"/>
                      <w:sz w:val="22"/>
                      <w:szCs w:val="22"/>
                    </w:rPr>
                  </w:pPr>
                  <w:r w:rsidRPr="00A11FE7">
                    <w:rPr>
                      <w:rFonts w:ascii="Times New Roman" w:hAnsi="Times New Roman" w:cs="Times New Roman"/>
                      <w:sz w:val="22"/>
                      <w:szCs w:val="22"/>
                    </w:rPr>
                    <w:t>Total Projected Revenue</w:t>
                  </w:r>
                </w:p>
              </w:tc>
            </w:tr>
          </w:tbl>
          <w:p w14:paraId="2B83E4E8" w14:textId="77777777" w:rsidR="00792D55" w:rsidRPr="00A11FE7" w:rsidRDefault="00792D55" w:rsidP="00792D55">
            <w:pPr>
              <w:rPr>
                <w:rFonts w:ascii="Times New Roman" w:hAnsi="Times New Roman" w:cs="Times New Roman"/>
                <w:sz w:val="22"/>
                <w:szCs w:val="22"/>
              </w:rPr>
            </w:pPr>
          </w:p>
        </w:tc>
        <w:tc>
          <w:tcPr>
            <w:tcW w:w="3657" w:type="dxa"/>
          </w:tcPr>
          <w:p w14:paraId="7DF164EE" w14:textId="7ED6BAA9"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$7,500,000 + $1,000,000 + $765,000 + $2,040,000</w:t>
            </w:r>
          </w:p>
        </w:tc>
        <w:tc>
          <w:tcPr>
            <w:tcW w:w="2421" w:type="dxa"/>
          </w:tcPr>
          <w:p w14:paraId="19782DF3" w14:textId="77777777" w:rsidR="00792D55" w:rsidRPr="00A11FE7" w:rsidRDefault="00792D55" w:rsidP="00792D55">
            <w:pPr>
              <w:rPr>
                <w:rFonts w:ascii="Times New Roman" w:hAnsi="Times New Roman" w:cs="Times New Roman"/>
                <w:sz w:val="22"/>
                <w:szCs w:val="22"/>
              </w:rPr>
            </w:pPr>
            <w:r w:rsidRPr="00A11FE7">
              <w:rPr>
                <w:rFonts w:ascii="Times New Roman" w:hAnsi="Times New Roman" w:cs="Times New Roman"/>
                <w:sz w:val="22"/>
                <w:szCs w:val="22"/>
              </w:rPr>
              <w:t>$11,305,000</w:t>
            </w:r>
          </w:p>
          <w:p w14:paraId="30B9F7B2" w14:textId="77777777" w:rsidR="00792D55" w:rsidRPr="00A11FE7" w:rsidRDefault="00792D55" w:rsidP="00792D55">
            <w:pPr>
              <w:rPr>
                <w:rFonts w:ascii="Times New Roman" w:hAnsi="Times New Roman" w:cs="Times New Roman"/>
                <w:sz w:val="22"/>
                <w:szCs w:val="22"/>
              </w:rPr>
            </w:pPr>
          </w:p>
        </w:tc>
      </w:tr>
      <w:tr w:rsidR="00792D55" w:rsidRPr="00A11FE7" w14:paraId="58B9B6C4" w14:textId="77777777" w:rsidTr="007D5089">
        <w:tc>
          <w:tcPr>
            <w:tcW w:w="2938" w:type="dxa"/>
          </w:tcPr>
          <w:p w14:paraId="50F8B77C" w14:textId="245DDBA5" w:rsidR="00792D55" w:rsidRPr="00A11FE7" w:rsidRDefault="00A14F8D" w:rsidP="00792D55">
            <w:pPr>
              <w:rPr>
                <w:rFonts w:ascii="Times New Roman" w:hAnsi="Times New Roman" w:cs="Times New Roman"/>
                <w:sz w:val="22"/>
                <w:szCs w:val="22"/>
              </w:rPr>
            </w:pPr>
            <w:r w:rsidRPr="00A11FE7">
              <w:rPr>
                <w:rFonts w:ascii="Times New Roman" w:hAnsi="Times New Roman" w:cs="Times New Roman"/>
                <w:sz w:val="22"/>
                <w:szCs w:val="22"/>
              </w:rPr>
              <w:t>Cost Projections</w:t>
            </w:r>
          </w:p>
        </w:tc>
        <w:tc>
          <w:tcPr>
            <w:tcW w:w="3657" w:type="dxa"/>
          </w:tcPr>
          <w:p w14:paraId="70A3F7D2" w14:textId="77777777" w:rsidR="00792D55" w:rsidRPr="00A11FE7" w:rsidRDefault="00792D55" w:rsidP="00792D55">
            <w:pPr>
              <w:rPr>
                <w:rFonts w:ascii="Times New Roman" w:hAnsi="Times New Roman" w:cs="Times New Roman"/>
                <w:sz w:val="22"/>
                <w:szCs w:val="22"/>
              </w:rPr>
            </w:pPr>
          </w:p>
        </w:tc>
        <w:tc>
          <w:tcPr>
            <w:tcW w:w="2421" w:type="dxa"/>
          </w:tcPr>
          <w:p w14:paraId="5D672315" w14:textId="78889BDE" w:rsidR="00792D55" w:rsidRPr="00A11FE7" w:rsidRDefault="002C1ABD" w:rsidP="002C1ABD">
            <w:pPr>
              <w:jc w:val="center"/>
              <w:rPr>
                <w:rFonts w:ascii="Times New Roman" w:hAnsi="Times New Roman" w:cs="Times New Roman"/>
                <w:sz w:val="22"/>
                <w:szCs w:val="22"/>
              </w:rPr>
            </w:pPr>
            <w:r>
              <w:rPr>
                <w:rFonts w:ascii="Times New Roman" w:hAnsi="Times New Roman" w:cs="Times New Roman"/>
                <w:sz w:val="22"/>
                <w:szCs w:val="22"/>
              </w:rPr>
              <w:t>-</w:t>
            </w:r>
          </w:p>
        </w:tc>
      </w:tr>
      <w:tr w:rsidR="006A377F" w:rsidRPr="00A11FE7" w14:paraId="1F09ACB1" w14:textId="77777777" w:rsidTr="007D5089">
        <w:tc>
          <w:tcPr>
            <w:tcW w:w="2938" w:type="dxa"/>
          </w:tcPr>
          <w:p w14:paraId="18355579" w14:textId="3C1D1EA1" w:rsidR="006A377F" w:rsidRPr="00A11FE7" w:rsidRDefault="006A377F" w:rsidP="006A377F">
            <w:pPr>
              <w:rPr>
                <w:rFonts w:ascii="Times New Roman" w:hAnsi="Times New Roman" w:cs="Times New Roman"/>
                <w:sz w:val="22"/>
                <w:szCs w:val="22"/>
              </w:rPr>
            </w:pPr>
            <w:r w:rsidRPr="00A11FE7">
              <w:rPr>
                <w:rFonts w:ascii="Times New Roman" w:hAnsi="Times New Roman" w:cs="Times New Roman"/>
                <w:sz w:val="22"/>
                <w:szCs w:val="22"/>
              </w:rPr>
              <w:t>Customer Acquisition Costs</w:t>
            </w:r>
          </w:p>
        </w:tc>
        <w:tc>
          <w:tcPr>
            <w:tcW w:w="3657" w:type="dxa"/>
          </w:tcPr>
          <w:p w14:paraId="3D7C07DE" w14:textId="77777777" w:rsidR="006A377F" w:rsidRPr="00A11FE7" w:rsidRDefault="006A377F" w:rsidP="006A377F">
            <w:pPr>
              <w:rPr>
                <w:rFonts w:ascii="Times New Roman" w:hAnsi="Times New Roman" w:cs="Times New Roman"/>
                <w:sz w:val="22"/>
                <w:szCs w:val="22"/>
              </w:rPr>
            </w:pPr>
            <w:r w:rsidRPr="00A11FE7">
              <w:rPr>
                <w:rFonts w:ascii="Times New Roman" w:hAnsi="Times New Roman" w:cs="Times New Roman"/>
                <w:sz w:val="22"/>
                <w:szCs w:val="22"/>
              </w:rPr>
              <w:t xml:space="preserve">150,000 users * $60(new cost) </w:t>
            </w:r>
          </w:p>
          <w:p w14:paraId="511CC45E" w14:textId="77777777" w:rsidR="006A377F" w:rsidRPr="00A11FE7" w:rsidRDefault="006A377F" w:rsidP="006A377F">
            <w:pPr>
              <w:rPr>
                <w:rFonts w:ascii="Times New Roman" w:hAnsi="Times New Roman" w:cs="Times New Roman"/>
                <w:sz w:val="22"/>
                <w:szCs w:val="22"/>
              </w:rPr>
            </w:pPr>
          </w:p>
        </w:tc>
        <w:tc>
          <w:tcPr>
            <w:tcW w:w="2421" w:type="dxa"/>
          </w:tcPr>
          <w:p w14:paraId="57A639F1" w14:textId="7B5A28C0" w:rsidR="006A377F" w:rsidRPr="00A11FE7" w:rsidRDefault="006A377F" w:rsidP="006A377F">
            <w:pPr>
              <w:rPr>
                <w:rFonts w:ascii="Times New Roman" w:hAnsi="Times New Roman" w:cs="Times New Roman"/>
                <w:sz w:val="22"/>
                <w:szCs w:val="22"/>
              </w:rPr>
            </w:pPr>
            <w:r w:rsidRPr="00A11FE7">
              <w:rPr>
                <w:rFonts w:ascii="Times New Roman" w:hAnsi="Times New Roman" w:cs="Times New Roman"/>
                <w:sz w:val="22"/>
                <w:szCs w:val="22"/>
              </w:rPr>
              <w:t>$9,000,000</w:t>
            </w:r>
          </w:p>
        </w:tc>
      </w:tr>
      <w:tr w:rsidR="006A377F" w:rsidRPr="00A11FE7" w14:paraId="0A409C9F" w14:textId="77777777" w:rsidTr="007D5089">
        <w:tc>
          <w:tcPr>
            <w:tcW w:w="2938" w:type="dxa"/>
          </w:tcPr>
          <w:p w14:paraId="117664A1" w14:textId="3F1D1017" w:rsidR="006A377F" w:rsidRPr="00A11FE7" w:rsidRDefault="006A377F" w:rsidP="006A377F">
            <w:pPr>
              <w:rPr>
                <w:rFonts w:ascii="Times New Roman" w:hAnsi="Times New Roman" w:cs="Times New Roman"/>
                <w:sz w:val="22"/>
                <w:szCs w:val="22"/>
              </w:rPr>
            </w:pPr>
            <w:r w:rsidRPr="00A11FE7">
              <w:rPr>
                <w:rFonts w:ascii="Times New Roman" w:hAnsi="Times New Roman" w:cs="Times New Roman"/>
                <w:sz w:val="22"/>
                <w:szCs w:val="22"/>
              </w:rPr>
              <w:t>Development and Maintenance Costs</w:t>
            </w:r>
          </w:p>
        </w:tc>
        <w:tc>
          <w:tcPr>
            <w:tcW w:w="3657" w:type="dxa"/>
          </w:tcPr>
          <w:p w14:paraId="09CEDC59" w14:textId="77777777" w:rsidR="006A377F" w:rsidRPr="00A11FE7" w:rsidRDefault="006A377F" w:rsidP="006A377F">
            <w:pPr>
              <w:rPr>
                <w:rFonts w:ascii="Times New Roman" w:hAnsi="Times New Roman" w:cs="Times New Roman"/>
                <w:sz w:val="22"/>
                <w:szCs w:val="22"/>
              </w:rPr>
            </w:pPr>
            <w:r w:rsidRPr="00A11FE7">
              <w:rPr>
                <w:rFonts w:ascii="Times New Roman" w:hAnsi="Times New Roman" w:cs="Times New Roman"/>
                <w:sz w:val="22"/>
                <w:szCs w:val="22"/>
              </w:rPr>
              <w:t>Estimated: $500,000 per year</w:t>
            </w:r>
          </w:p>
          <w:p w14:paraId="05FF1FE0" w14:textId="7ACE40E1" w:rsidR="006A377F" w:rsidRPr="00A11FE7" w:rsidRDefault="006A377F" w:rsidP="006A377F">
            <w:pPr>
              <w:rPr>
                <w:rFonts w:ascii="Times New Roman" w:hAnsi="Times New Roman" w:cs="Times New Roman"/>
                <w:sz w:val="22"/>
                <w:szCs w:val="22"/>
              </w:rPr>
            </w:pPr>
          </w:p>
        </w:tc>
        <w:tc>
          <w:tcPr>
            <w:tcW w:w="24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tblGrid>
            <w:tr w:rsidR="006A377F" w:rsidRPr="00A11FE7" w14:paraId="0D60CBE0" w14:textId="77777777" w:rsidTr="00D606C4">
              <w:trPr>
                <w:tblCellSpacing w:w="15" w:type="dxa"/>
              </w:trPr>
              <w:tc>
                <w:tcPr>
                  <w:tcW w:w="0" w:type="auto"/>
                  <w:vAlign w:val="center"/>
                  <w:hideMark/>
                </w:tcPr>
                <w:p w14:paraId="4169A80D" w14:textId="77777777" w:rsidR="006A377F" w:rsidRPr="00A11FE7" w:rsidRDefault="006A377F" w:rsidP="006A377F">
                  <w:pPr>
                    <w:spacing w:line="240" w:lineRule="auto"/>
                    <w:rPr>
                      <w:rFonts w:ascii="Times New Roman" w:hAnsi="Times New Roman" w:cs="Times New Roman"/>
                      <w:sz w:val="22"/>
                      <w:szCs w:val="22"/>
                    </w:rPr>
                  </w:pPr>
                  <w:r w:rsidRPr="00A11FE7">
                    <w:rPr>
                      <w:rFonts w:ascii="Times New Roman" w:hAnsi="Times New Roman" w:cs="Times New Roman"/>
                      <w:sz w:val="22"/>
                      <w:szCs w:val="22"/>
                    </w:rPr>
                    <w:t>$500,000</w:t>
                  </w:r>
                </w:p>
              </w:tc>
            </w:tr>
          </w:tbl>
          <w:p w14:paraId="27768E5F" w14:textId="77777777" w:rsidR="006A377F" w:rsidRPr="00A11FE7" w:rsidRDefault="006A377F" w:rsidP="006A377F">
            <w:pPr>
              <w:rPr>
                <w:rFonts w:ascii="Times New Roman" w:hAnsi="Times New Roman" w:cs="Times New Roman"/>
                <w:sz w:val="22"/>
                <w:szCs w:val="22"/>
              </w:rPr>
            </w:pPr>
          </w:p>
        </w:tc>
      </w:tr>
      <w:tr w:rsidR="006A377F" w:rsidRPr="00A11FE7" w14:paraId="117113D2" w14:textId="77777777" w:rsidTr="007D5089">
        <w:tc>
          <w:tcPr>
            <w:tcW w:w="29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6A377F" w:rsidRPr="00A11FE7" w14:paraId="62ABB7C5" w14:textId="77777777" w:rsidTr="00D606C4">
              <w:trPr>
                <w:tblCellSpacing w:w="15" w:type="dxa"/>
              </w:trPr>
              <w:tc>
                <w:tcPr>
                  <w:tcW w:w="0" w:type="auto"/>
                  <w:vAlign w:val="center"/>
                  <w:hideMark/>
                </w:tcPr>
                <w:p w14:paraId="3A121490" w14:textId="77777777" w:rsidR="006A377F" w:rsidRPr="00A11FE7" w:rsidRDefault="006A377F" w:rsidP="006A377F">
                  <w:pPr>
                    <w:spacing w:line="240" w:lineRule="auto"/>
                    <w:rPr>
                      <w:rFonts w:ascii="Times New Roman" w:hAnsi="Times New Roman" w:cs="Times New Roman"/>
                      <w:b/>
                      <w:bCs/>
                      <w:sz w:val="22"/>
                      <w:szCs w:val="22"/>
                    </w:rPr>
                  </w:pPr>
                  <w:r w:rsidRPr="00A11FE7">
                    <w:rPr>
                      <w:rFonts w:ascii="Times New Roman" w:hAnsi="Times New Roman" w:cs="Times New Roman"/>
                      <w:b/>
                      <w:bCs/>
                      <w:sz w:val="22"/>
                      <w:szCs w:val="22"/>
                    </w:rPr>
                    <w:t>Total Costs</w:t>
                  </w:r>
                </w:p>
              </w:tc>
            </w:tr>
          </w:tbl>
          <w:p w14:paraId="5A087B87" w14:textId="77777777" w:rsidR="006A377F" w:rsidRPr="00A11FE7" w:rsidRDefault="006A377F" w:rsidP="006A377F">
            <w:pPr>
              <w:rPr>
                <w:rFonts w:ascii="Times New Roman" w:hAnsi="Times New Roman" w:cs="Times New Roman"/>
                <w:sz w:val="22"/>
                <w:szCs w:val="22"/>
              </w:rPr>
            </w:pPr>
          </w:p>
        </w:tc>
        <w:tc>
          <w:tcPr>
            <w:tcW w:w="3657" w:type="dxa"/>
          </w:tcPr>
          <w:p w14:paraId="1277DD96" w14:textId="6E83DDA4" w:rsidR="006A377F" w:rsidRPr="00A11FE7" w:rsidRDefault="006A377F" w:rsidP="006A377F">
            <w:pPr>
              <w:rPr>
                <w:rFonts w:ascii="Times New Roman" w:hAnsi="Times New Roman" w:cs="Times New Roman"/>
                <w:sz w:val="22"/>
                <w:szCs w:val="22"/>
              </w:rPr>
            </w:pPr>
            <w:r w:rsidRPr="00A11FE7">
              <w:rPr>
                <w:rFonts w:ascii="Times New Roman" w:hAnsi="Times New Roman" w:cs="Times New Roman"/>
                <w:sz w:val="22"/>
                <w:szCs w:val="22"/>
              </w:rPr>
              <w:t xml:space="preserve">$9,000,000 + $500,000 </w:t>
            </w:r>
          </w:p>
        </w:tc>
        <w:tc>
          <w:tcPr>
            <w:tcW w:w="2421" w:type="dxa"/>
          </w:tcPr>
          <w:p w14:paraId="1B7C7A6B" w14:textId="5332D8D6" w:rsidR="006A377F" w:rsidRPr="00A11FE7" w:rsidRDefault="006A377F" w:rsidP="006A377F">
            <w:pPr>
              <w:rPr>
                <w:rFonts w:ascii="Times New Roman" w:hAnsi="Times New Roman" w:cs="Times New Roman"/>
                <w:sz w:val="22"/>
                <w:szCs w:val="22"/>
              </w:rPr>
            </w:pPr>
            <w:r w:rsidRPr="00A11FE7">
              <w:rPr>
                <w:rFonts w:ascii="Times New Roman" w:hAnsi="Times New Roman" w:cs="Times New Roman"/>
                <w:sz w:val="22"/>
                <w:szCs w:val="22"/>
              </w:rPr>
              <w:t>$9,500,000</w:t>
            </w:r>
          </w:p>
        </w:tc>
      </w:tr>
      <w:tr w:rsidR="006A377F" w:rsidRPr="00A11FE7" w14:paraId="59FD6AD1" w14:textId="77777777" w:rsidTr="007D5089">
        <w:tc>
          <w:tcPr>
            <w:tcW w:w="2938" w:type="dxa"/>
          </w:tcPr>
          <w:p w14:paraId="159E565D" w14:textId="7E24945E" w:rsidR="006A377F" w:rsidRPr="00A11FE7" w:rsidRDefault="006A377F" w:rsidP="006A377F">
            <w:pPr>
              <w:rPr>
                <w:rFonts w:ascii="Times New Roman" w:hAnsi="Times New Roman" w:cs="Times New Roman"/>
                <w:b/>
                <w:bCs/>
                <w:sz w:val="22"/>
                <w:szCs w:val="22"/>
              </w:rPr>
            </w:pPr>
            <w:r w:rsidRPr="00A11FE7">
              <w:rPr>
                <w:rFonts w:ascii="Times New Roman" w:hAnsi="Times New Roman" w:cs="Times New Roman"/>
                <w:b/>
                <w:bCs/>
                <w:noProof/>
                <w:sz w:val="22"/>
                <w:szCs w:val="22"/>
              </w:rPr>
              <w:t>Net Positive payback/profit</w:t>
            </w:r>
          </w:p>
        </w:tc>
        <w:tc>
          <w:tcPr>
            <w:tcW w:w="3657" w:type="dxa"/>
          </w:tcPr>
          <w:p w14:paraId="7663D81E" w14:textId="7E6F2261" w:rsidR="006A377F" w:rsidRPr="00A11FE7" w:rsidRDefault="006A377F" w:rsidP="006A377F">
            <w:pPr>
              <w:rPr>
                <w:rFonts w:ascii="Times New Roman" w:hAnsi="Times New Roman" w:cs="Times New Roman"/>
                <w:sz w:val="22"/>
                <w:szCs w:val="22"/>
              </w:rPr>
            </w:pPr>
            <w:r w:rsidRPr="00A11FE7">
              <w:rPr>
                <w:rFonts w:ascii="Times New Roman" w:hAnsi="Times New Roman" w:cs="Times New Roman"/>
                <w:sz w:val="22"/>
                <w:szCs w:val="22"/>
              </w:rPr>
              <w:t>Total Projected Revenue - Total Costs= $11,305,000 - $9,500,000</w:t>
            </w:r>
          </w:p>
        </w:tc>
        <w:tc>
          <w:tcPr>
            <w:tcW w:w="2421" w:type="dxa"/>
          </w:tcPr>
          <w:p w14:paraId="6F66E8C9" w14:textId="69801523" w:rsidR="006A377F" w:rsidRPr="00A11FE7" w:rsidRDefault="006A377F" w:rsidP="006A377F">
            <w:pPr>
              <w:rPr>
                <w:rFonts w:ascii="Times New Roman" w:hAnsi="Times New Roman" w:cs="Times New Roman"/>
                <w:sz w:val="22"/>
                <w:szCs w:val="22"/>
              </w:rPr>
            </w:pPr>
            <w:r w:rsidRPr="00A11FE7">
              <w:rPr>
                <w:rFonts w:ascii="Times New Roman" w:hAnsi="Times New Roman" w:cs="Times New Roman"/>
                <w:sz w:val="22"/>
                <w:szCs w:val="22"/>
              </w:rPr>
              <w:t>9,500,000</w:t>
            </w:r>
          </w:p>
        </w:tc>
      </w:tr>
    </w:tbl>
    <w:p w14:paraId="76F4CBFB" w14:textId="77777777" w:rsidR="004F29DB" w:rsidRPr="00A11FE7" w:rsidRDefault="002D50D8" w:rsidP="004F29DB">
      <w:pPr>
        <w:pStyle w:val="NormalWeb"/>
        <w:rPr>
          <w:rFonts w:eastAsia="Times New Roman"/>
          <w:kern w:val="0"/>
          <w:lang w:eastAsia="en-GB"/>
          <w14:ligatures w14:val="none"/>
        </w:rPr>
      </w:pPr>
      <w:r w:rsidRPr="00A11FE7">
        <w:rPr>
          <w:b/>
          <w:bCs/>
          <w:sz w:val="22"/>
          <w:szCs w:val="22"/>
          <w:lang w:eastAsia="en-GB"/>
        </w:rPr>
        <w:t xml:space="preserve">Note: </w:t>
      </w:r>
      <w:r w:rsidR="004F29DB" w:rsidRPr="00A11FE7">
        <w:rPr>
          <w:rFonts w:eastAsia="Times New Roman"/>
          <w:kern w:val="0"/>
          <w:sz w:val="14"/>
          <w:szCs w:val="14"/>
          <w:u w:val="single"/>
          <w:lang w:eastAsia="en-GB"/>
          <w14:ligatures w14:val="none"/>
        </w:rPr>
        <w:t>The above calculations provide an estimated revenue, which could be significantly higher, excluding potential crypto investment customers.</w:t>
      </w:r>
    </w:p>
    <w:p w14:paraId="3D42FB95" w14:textId="28426468" w:rsidR="00534550" w:rsidRPr="00534550" w:rsidRDefault="002D50D8" w:rsidP="003C7741">
      <w:pPr>
        <w:spacing w:line="240" w:lineRule="auto"/>
        <w:rPr>
          <w:rFonts w:ascii="Times New Roman" w:hAnsi="Times New Roman" w:cs="Times New Roman"/>
          <w:vanish/>
          <w:sz w:val="22"/>
          <w:szCs w:val="22"/>
          <w:u w:val="single"/>
          <w:lang w:eastAsia="en-GB"/>
        </w:rPr>
      </w:pPr>
      <w:r w:rsidRPr="00A11FE7">
        <w:rPr>
          <w:rFonts w:ascii="Times New Roman" w:hAnsi="Times New Roman" w:cs="Times New Roman"/>
          <w:b/>
          <w:bCs/>
          <w:sz w:val="22"/>
          <w:szCs w:val="22"/>
          <w:u w:val="single"/>
          <w:lang w:eastAsia="en-GB"/>
        </w:rPr>
        <w:lastRenderedPageBreak/>
        <w:t>.</w:t>
      </w:r>
    </w:p>
    <w:p w14:paraId="713B6B8A" w14:textId="024E7957" w:rsidR="006C08ED" w:rsidRPr="00A11FE7" w:rsidRDefault="006C08ED" w:rsidP="003C7741">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color w:val="0F4761" w:themeColor="accent1" w:themeShade="BF"/>
          <w:sz w:val="22"/>
          <w:szCs w:val="22"/>
        </w:rPr>
        <w:t>Exhibit</w:t>
      </w:r>
      <w:r w:rsidR="0035300B" w:rsidRPr="00A11FE7">
        <w:rPr>
          <w:rFonts w:ascii="Times New Roman" w:hAnsi="Times New Roman" w:cs="Times New Roman"/>
          <w:noProof/>
          <w:color w:val="0F4761" w:themeColor="accent1" w:themeShade="BF"/>
          <w:sz w:val="22"/>
          <w:szCs w:val="22"/>
        </w:rPr>
        <w:t xml:space="preserve"> </w:t>
      </w:r>
      <w:r w:rsidR="00C8120D" w:rsidRPr="00A11FE7">
        <w:rPr>
          <w:rFonts w:ascii="Times New Roman" w:hAnsi="Times New Roman" w:cs="Times New Roman"/>
          <w:noProof/>
          <w:color w:val="0F4761" w:themeColor="accent1" w:themeShade="BF"/>
          <w:sz w:val="22"/>
          <w:szCs w:val="22"/>
        </w:rPr>
        <w:t>G</w:t>
      </w:r>
      <w:r w:rsidRPr="00A11FE7">
        <w:rPr>
          <w:rFonts w:ascii="Times New Roman" w:hAnsi="Times New Roman" w:cs="Times New Roman"/>
          <w:noProof/>
          <w:color w:val="0F4761" w:themeColor="accent1" w:themeShade="BF"/>
          <w:sz w:val="22"/>
          <w:szCs w:val="22"/>
        </w:rPr>
        <w:t xml:space="preserve"> (Gantt Chart)</w:t>
      </w:r>
    </w:p>
    <w:tbl>
      <w:tblPr>
        <w:tblW w:w="9640" w:type="dxa"/>
        <w:tblLook w:val="04A0" w:firstRow="1" w:lastRow="0" w:firstColumn="1" w:lastColumn="0" w:noHBand="0" w:noVBand="1"/>
      </w:tblPr>
      <w:tblGrid>
        <w:gridCol w:w="2140"/>
        <w:gridCol w:w="2500"/>
        <w:gridCol w:w="2500"/>
        <w:gridCol w:w="2500"/>
      </w:tblGrid>
      <w:tr w:rsidR="000D125A" w:rsidRPr="000D125A" w14:paraId="26D37D06" w14:textId="77777777" w:rsidTr="000D125A">
        <w:trPr>
          <w:trHeight w:val="6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61CFD"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single" w:sz="4" w:space="0" w:color="auto"/>
              <w:left w:val="nil"/>
              <w:bottom w:val="single" w:sz="4" w:space="0" w:color="auto"/>
              <w:right w:val="single" w:sz="4" w:space="0" w:color="auto"/>
            </w:tcBorders>
            <w:shd w:val="clear" w:color="auto" w:fill="auto"/>
            <w:vAlign w:val="bottom"/>
            <w:hideMark/>
          </w:tcPr>
          <w:p w14:paraId="26A4826C" w14:textId="77777777" w:rsidR="0037756C" w:rsidRPr="00A11FE7" w:rsidRDefault="000D125A" w:rsidP="000D125A">
            <w:pPr>
              <w:spacing w:after="0" w:line="240" w:lineRule="auto"/>
              <w:jc w:val="center"/>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Initial Phase</w:t>
            </w:r>
          </w:p>
          <w:p w14:paraId="0AD2FC91" w14:textId="622EEE6A" w:rsidR="000D125A" w:rsidRPr="000D125A" w:rsidRDefault="000D125A" w:rsidP="000D125A">
            <w:pPr>
              <w:spacing w:after="0" w:line="240" w:lineRule="auto"/>
              <w:jc w:val="center"/>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 xml:space="preserve"> (</w:t>
            </w:r>
            <w:r w:rsidR="000E7551" w:rsidRPr="00A11FE7">
              <w:rPr>
                <w:rFonts w:ascii="Times New Roman" w:eastAsia="Times New Roman" w:hAnsi="Times New Roman" w:cs="Times New Roman"/>
                <w:b/>
                <w:bCs/>
                <w:color w:val="000000"/>
                <w:kern w:val="0"/>
                <w:sz w:val="22"/>
                <w:szCs w:val="22"/>
                <w:lang w:eastAsia="en-GB"/>
                <w14:ligatures w14:val="none"/>
              </w:rPr>
              <w:t>&lt;</w:t>
            </w:r>
            <w:r w:rsidR="0037756C" w:rsidRPr="00A11FE7">
              <w:rPr>
                <w:rFonts w:ascii="Times New Roman" w:eastAsia="Times New Roman" w:hAnsi="Times New Roman" w:cs="Times New Roman"/>
                <w:b/>
                <w:bCs/>
                <w:color w:val="000000"/>
                <w:kern w:val="0"/>
                <w:sz w:val="22"/>
                <w:szCs w:val="22"/>
                <w:lang w:eastAsia="en-GB"/>
                <w14:ligatures w14:val="none"/>
              </w:rPr>
              <w:t xml:space="preserve"> 1 MONTH</w:t>
            </w:r>
            <w:r w:rsidRPr="000D125A">
              <w:rPr>
                <w:rFonts w:ascii="Times New Roman" w:eastAsia="Times New Roman" w:hAnsi="Times New Roman" w:cs="Times New Roman"/>
                <w:b/>
                <w:bCs/>
                <w:color w:val="000000"/>
                <w:kern w:val="0"/>
                <w:sz w:val="22"/>
                <w:szCs w:val="22"/>
                <w:lang w:eastAsia="en-GB"/>
                <w14:ligatures w14:val="none"/>
              </w:rPr>
              <w:t>)</w:t>
            </w:r>
          </w:p>
        </w:tc>
        <w:tc>
          <w:tcPr>
            <w:tcW w:w="2500" w:type="dxa"/>
            <w:tcBorders>
              <w:top w:val="single" w:sz="4" w:space="0" w:color="auto"/>
              <w:left w:val="nil"/>
              <w:bottom w:val="single" w:sz="4" w:space="0" w:color="auto"/>
              <w:right w:val="single" w:sz="4" w:space="0" w:color="auto"/>
            </w:tcBorders>
            <w:shd w:val="clear" w:color="auto" w:fill="auto"/>
            <w:hideMark/>
          </w:tcPr>
          <w:p w14:paraId="57106AA3" w14:textId="77777777" w:rsidR="0037756C" w:rsidRPr="00A11FE7" w:rsidRDefault="000D125A" w:rsidP="000D125A">
            <w:pPr>
              <w:spacing w:after="0" w:line="240" w:lineRule="auto"/>
              <w:jc w:val="center"/>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Medium-Term Phase</w:t>
            </w:r>
          </w:p>
          <w:p w14:paraId="5B2FF44E" w14:textId="1D9F9C68" w:rsidR="000D125A" w:rsidRPr="000D125A" w:rsidRDefault="000D125A" w:rsidP="000D125A">
            <w:pPr>
              <w:spacing w:after="0" w:line="240" w:lineRule="auto"/>
              <w:jc w:val="center"/>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 xml:space="preserve"> </w:t>
            </w:r>
            <w:r w:rsidR="0037756C" w:rsidRPr="000D125A">
              <w:rPr>
                <w:rFonts w:ascii="Times New Roman" w:eastAsia="Times New Roman" w:hAnsi="Times New Roman" w:cs="Times New Roman"/>
                <w:b/>
                <w:bCs/>
                <w:color w:val="000000"/>
                <w:kern w:val="0"/>
                <w:sz w:val="22"/>
                <w:szCs w:val="22"/>
                <w:lang w:eastAsia="en-GB"/>
                <w14:ligatures w14:val="none"/>
              </w:rPr>
              <w:t>(</w:t>
            </w:r>
            <w:r w:rsidR="0037756C" w:rsidRPr="00A11FE7">
              <w:rPr>
                <w:rFonts w:ascii="Times New Roman" w:eastAsia="Times New Roman" w:hAnsi="Times New Roman" w:cs="Times New Roman"/>
                <w:b/>
                <w:bCs/>
                <w:color w:val="000000"/>
                <w:kern w:val="0"/>
                <w:sz w:val="22"/>
                <w:szCs w:val="22"/>
                <w:lang w:eastAsia="en-GB"/>
                <w14:ligatures w14:val="none"/>
              </w:rPr>
              <w:t>1 – 3 MONTHS</w:t>
            </w:r>
            <w:r w:rsidR="0037756C" w:rsidRPr="000D125A">
              <w:rPr>
                <w:rFonts w:ascii="Times New Roman" w:eastAsia="Times New Roman" w:hAnsi="Times New Roman" w:cs="Times New Roman"/>
                <w:b/>
                <w:bCs/>
                <w:color w:val="000000"/>
                <w:kern w:val="0"/>
                <w:sz w:val="22"/>
                <w:szCs w:val="22"/>
                <w:lang w:eastAsia="en-GB"/>
                <w14:ligatures w14:val="none"/>
              </w:rPr>
              <w:t>)</w:t>
            </w:r>
          </w:p>
        </w:tc>
        <w:tc>
          <w:tcPr>
            <w:tcW w:w="2500" w:type="dxa"/>
            <w:tcBorders>
              <w:top w:val="single" w:sz="4" w:space="0" w:color="auto"/>
              <w:left w:val="nil"/>
              <w:bottom w:val="single" w:sz="4" w:space="0" w:color="auto"/>
              <w:right w:val="single" w:sz="4" w:space="0" w:color="auto"/>
            </w:tcBorders>
            <w:shd w:val="clear" w:color="auto" w:fill="auto"/>
            <w:hideMark/>
          </w:tcPr>
          <w:p w14:paraId="6CE21EAD" w14:textId="77777777" w:rsidR="000D125A" w:rsidRPr="00A11FE7" w:rsidRDefault="000D125A" w:rsidP="000D125A">
            <w:pPr>
              <w:spacing w:after="0" w:line="240" w:lineRule="auto"/>
              <w:jc w:val="center"/>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 xml:space="preserve">Long-Term </w:t>
            </w:r>
          </w:p>
          <w:p w14:paraId="59BC45ED" w14:textId="49F968A0" w:rsidR="0037756C" w:rsidRPr="000D125A" w:rsidRDefault="0037756C" w:rsidP="000D125A">
            <w:pPr>
              <w:spacing w:after="0" w:line="240" w:lineRule="auto"/>
              <w:jc w:val="center"/>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w:t>
            </w:r>
            <w:r w:rsidRPr="00A11FE7">
              <w:rPr>
                <w:rFonts w:ascii="Times New Roman" w:eastAsia="Times New Roman" w:hAnsi="Times New Roman" w:cs="Times New Roman"/>
                <w:b/>
                <w:bCs/>
                <w:color w:val="000000"/>
                <w:kern w:val="0"/>
                <w:sz w:val="22"/>
                <w:szCs w:val="22"/>
                <w:lang w:eastAsia="en-GB"/>
                <w14:ligatures w14:val="none"/>
              </w:rPr>
              <w:t>&gt;</w:t>
            </w:r>
            <w:r w:rsidR="000E7551" w:rsidRPr="00A11FE7">
              <w:rPr>
                <w:rFonts w:ascii="Times New Roman" w:eastAsia="Times New Roman" w:hAnsi="Times New Roman" w:cs="Times New Roman"/>
                <w:b/>
                <w:bCs/>
                <w:color w:val="000000"/>
                <w:kern w:val="0"/>
                <w:sz w:val="22"/>
                <w:szCs w:val="22"/>
                <w:lang w:eastAsia="en-GB"/>
                <w14:ligatures w14:val="none"/>
              </w:rPr>
              <w:t xml:space="preserve"> 3 MONTHS</w:t>
            </w:r>
            <w:r w:rsidRPr="000D125A">
              <w:rPr>
                <w:rFonts w:ascii="Times New Roman" w:eastAsia="Times New Roman" w:hAnsi="Times New Roman" w:cs="Times New Roman"/>
                <w:b/>
                <w:bCs/>
                <w:color w:val="000000"/>
                <w:kern w:val="0"/>
                <w:sz w:val="22"/>
                <w:szCs w:val="22"/>
                <w:lang w:eastAsia="en-GB"/>
                <w14:ligatures w14:val="none"/>
              </w:rPr>
              <w:t>)</w:t>
            </w:r>
          </w:p>
        </w:tc>
      </w:tr>
      <w:tr w:rsidR="000D125A" w:rsidRPr="000D125A" w14:paraId="16CB0B9B"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hideMark/>
          </w:tcPr>
          <w:p w14:paraId="1A70268C"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Define Project Scope and Objectives</w:t>
            </w:r>
          </w:p>
        </w:tc>
        <w:tc>
          <w:tcPr>
            <w:tcW w:w="2500" w:type="dxa"/>
            <w:tcBorders>
              <w:top w:val="nil"/>
              <w:left w:val="nil"/>
              <w:bottom w:val="single" w:sz="4" w:space="0" w:color="auto"/>
              <w:right w:val="single" w:sz="4" w:space="0" w:color="auto"/>
            </w:tcBorders>
            <w:shd w:val="clear" w:color="000000" w:fill="DAE9F8"/>
            <w:noWrap/>
            <w:vAlign w:val="bottom"/>
            <w:hideMark/>
          </w:tcPr>
          <w:p w14:paraId="5B839AC1"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2D4CC68"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18B29A02"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33DEF86E"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0688FABA"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Form Project Team</w:t>
            </w:r>
          </w:p>
        </w:tc>
        <w:tc>
          <w:tcPr>
            <w:tcW w:w="2500" w:type="dxa"/>
            <w:tcBorders>
              <w:top w:val="nil"/>
              <w:left w:val="nil"/>
              <w:bottom w:val="single" w:sz="4" w:space="0" w:color="auto"/>
              <w:right w:val="single" w:sz="4" w:space="0" w:color="auto"/>
            </w:tcBorders>
            <w:shd w:val="clear" w:color="000000" w:fill="DAE9F8"/>
            <w:noWrap/>
            <w:vAlign w:val="bottom"/>
            <w:hideMark/>
          </w:tcPr>
          <w:p w14:paraId="500754A3"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hideMark/>
          </w:tcPr>
          <w:p w14:paraId="4446CB5B"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AF4293D"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4447B29E"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hideMark/>
          </w:tcPr>
          <w:p w14:paraId="0BED63C3"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Develop Detailed Project Plan</w:t>
            </w:r>
          </w:p>
        </w:tc>
        <w:tc>
          <w:tcPr>
            <w:tcW w:w="2500" w:type="dxa"/>
            <w:tcBorders>
              <w:top w:val="nil"/>
              <w:left w:val="nil"/>
              <w:bottom w:val="single" w:sz="4" w:space="0" w:color="auto"/>
              <w:right w:val="single" w:sz="4" w:space="0" w:color="auto"/>
            </w:tcBorders>
            <w:shd w:val="clear" w:color="000000" w:fill="DAE9F8"/>
            <w:noWrap/>
            <w:vAlign w:val="bottom"/>
            <w:hideMark/>
          </w:tcPr>
          <w:p w14:paraId="2D18F47A"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3167AE7C"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19D8D6E"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7261796F"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hideMark/>
          </w:tcPr>
          <w:p w14:paraId="0D9C2268"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Secure Necessary Approvals and Budget</w:t>
            </w:r>
          </w:p>
        </w:tc>
        <w:tc>
          <w:tcPr>
            <w:tcW w:w="2500" w:type="dxa"/>
            <w:tcBorders>
              <w:top w:val="nil"/>
              <w:left w:val="nil"/>
              <w:bottom w:val="single" w:sz="4" w:space="0" w:color="auto"/>
              <w:right w:val="single" w:sz="4" w:space="0" w:color="auto"/>
            </w:tcBorders>
            <w:shd w:val="clear" w:color="000000" w:fill="DAE9F8"/>
            <w:noWrap/>
            <w:vAlign w:val="bottom"/>
            <w:hideMark/>
          </w:tcPr>
          <w:p w14:paraId="39E09C70"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8DE586A"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04F2D1A6"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74FD7154"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hideMark/>
          </w:tcPr>
          <w:p w14:paraId="207C9701"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Design and Develop Courses and Software</w:t>
            </w:r>
          </w:p>
        </w:tc>
        <w:tc>
          <w:tcPr>
            <w:tcW w:w="2500" w:type="dxa"/>
            <w:tcBorders>
              <w:top w:val="nil"/>
              <w:left w:val="nil"/>
              <w:bottom w:val="single" w:sz="4" w:space="0" w:color="auto"/>
              <w:right w:val="single" w:sz="4" w:space="0" w:color="auto"/>
            </w:tcBorders>
            <w:shd w:val="clear" w:color="auto" w:fill="auto"/>
            <w:noWrap/>
            <w:vAlign w:val="bottom"/>
            <w:hideMark/>
          </w:tcPr>
          <w:p w14:paraId="66B9C89E"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4D93D9"/>
            <w:noWrap/>
            <w:vAlign w:val="bottom"/>
            <w:hideMark/>
          </w:tcPr>
          <w:p w14:paraId="00524BA4"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02C77D1"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3CE4B951"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39F19B07"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Partner with TMX Trading</w:t>
            </w:r>
          </w:p>
        </w:tc>
        <w:tc>
          <w:tcPr>
            <w:tcW w:w="2500" w:type="dxa"/>
            <w:tcBorders>
              <w:top w:val="nil"/>
              <w:left w:val="nil"/>
              <w:bottom w:val="single" w:sz="4" w:space="0" w:color="auto"/>
              <w:right w:val="single" w:sz="4" w:space="0" w:color="auto"/>
            </w:tcBorders>
            <w:shd w:val="clear" w:color="auto" w:fill="auto"/>
            <w:noWrap/>
            <w:vAlign w:val="bottom"/>
            <w:hideMark/>
          </w:tcPr>
          <w:p w14:paraId="04D52A99"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4D93D9"/>
            <w:noWrap/>
            <w:vAlign w:val="bottom"/>
            <w:hideMark/>
          </w:tcPr>
          <w:p w14:paraId="00CFD4E7"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0274090"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0C1D7BA1"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2DA63809"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Conduct Pilot Testing for Courses</w:t>
            </w:r>
          </w:p>
        </w:tc>
        <w:tc>
          <w:tcPr>
            <w:tcW w:w="2500" w:type="dxa"/>
            <w:tcBorders>
              <w:top w:val="nil"/>
              <w:left w:val="nil"/>
              <w:bottom w:val="single" w:sz="4" w:space="0" w:color="auto"/>
              <w:right w:val="single" w:sz="4" w:space="0" w:color="auto"/>
            </w:tcBorders>
            <w:shd w:val="clear" w:color="auto" w:fill="auto"/>
            <w:noWrap/>
            <w:vAlign w:val="bottom"/>
            <w:hideMark/>
          </w:tcPr>
          <w:p w14:paraId="5CC0826A"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4D93D9"/>
            <w:noWrap/>
            <w:vAlign w:val="bottom"/>
            <w:hideMark/>
          </w:tcPr>
          <w:p w14:paraId="605811D8"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DB1768B"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6F28A06E"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621C8DC0"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Marketing Strategy Development</w:t>
            </w:r>
          </w:p>
        </w:tc>
        <w:tc>
          <w:tcPr>
            <w:tcW w:w="2500" w:type="dxa"/>
            <w:tcBorders>
              <w:top w:val="nil"/>
              <w:left w:val="nil"/>
              <w:bottom w:val="single" w:sz="4" w:space="0" w:color="auto"/>
              <w:right w:val="single" w:sz="4" w:space="0" w:color="auto"/>
            </w:tcBorders>
            <w:shd w:val="clear" w:color="auto" w:fill="auto"/>
            <w:noWrap/>
            <w:vAlign w:val="bottom"/>
            <w:hideMark/>
          </w:tcPr>
          <w:p w14:paraId="7C76FCC7"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4D93D9"/>
            <w:noWrap/>
            <w:vAlign w:val="bottom"/>
            <w:hideMark/>
          </w:tcPr>
          <w:p w14:paraId="7BCC4C0F"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78EDFB2"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4BC7F6E0"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hideMark/>
          </w:tcPr>
          <w:p w14:paraId="049F83F7"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Pilot Program Launch</w:t>
            </w:r>
          </w:p>
        </w:tc>
        <w:tc>
          <w:tcPr>
            <w:tcW w:w="2500" w:type="dxa"/>
            <w:tcBorders>
              <w:top w:val="nil"/>
              <w:left w:val="nil"/>
              <w:bottom w:val="single" w:sz="4" w:space="0" w:color="auto"/>
              <w:right w:val="single" w:sz="4" w:space="0" w:color="auto"/>
            </w:tcBorders>
            <w:shd w:val="clear" w:color="auto" w:fill="auto"/>
            <w:noWrap/>
            <w:vAlign w:val="bottom"/>
            <w:hideMark/>
          </w:tcPr>
          <w:p w14:paraId="769652B3"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4D93D9"/>
            <w:noWrap/>
            <w:vAlign w:val="bottom"/>
            <w:hideMark/>
          </w:tcPr>
          <w:p w14:paraId="7FEF912A"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4A0E6EE"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6E27CA88"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5156D4FA"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Collect and Analyze Pilot Feedback</w:t>
            </w:r>
          </w:p>
        </w:tc>
        <w:tc>
          <w:tcPr>
            <w:tcW w:w="2500" w:type="dxa"/>
            <w:tcBorders>
              <w:top w:val="nil"/>
              <w:left w:val="nil"/>
              <w:bottom w:val="single" w:sz="4" w:space="0" w:color="auto"/>
              <w:right w:val="single" w:sz="4" w:space="0" w:color="auto"/>
            </w:tcBorders>
            <w:shd w:val="clear" w:color="auto" w:fill="auto"/>
            <w:noWrap/>
            <w:vAlign w:val="bottom"/>
            <w:hideMark/>
          </w:tcPr>
          <w:p w14:paraId="0B35605A"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4D93D9"/>
            <w:noWrap/>
            <w:vAlign w:val="bottom"/>
            <w:hideMark/>
          </w:tcPr>
          <w:p w14:paraId="19BE14E5"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2C345183"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3BACF360"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vAlign w:val="bottom"/>
            <w:hideMark/>
          </w:tcPr>
          <w:p w14:paraId="0791A93D"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Revise Courses and Software Based on Feedback</w:t>
            </w:r>
          </w:p>
        </w:tc>
        <w:tc>
          <w:tcPr>
            <w:tcW w:w="2500" w:type="dxa"/>
            <w:tcBorders>
              <w:top w:val="nil"/>
              <w:left w:val="nil"/>
              <w:bottom w:val="single" w:sz="4" w:space="0" w:color="auto"/>
              <w:right w:val="single" w:sz="4" w:space="0" w:color="auto"/>
            </w:tcBorders>
            <w:shd w:val="clear" w:color="auto" w:fill="auto"/>
            <w:noWrap/>
            <w:vAlign w:val="bottom"/>
            <w:hideMark/>
          </w:tcPr>
          <w:p w14:paraId="7A1636F0"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414694B7"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215C98"/>
            <w:noWrap/>
            <w:vAlign w:val="bottom"/>
            <w:hideMark/>
          </w:tcPr>
          <w:p w14:paraId="4BC4102A"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0F47364E"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noWrap/>
            <w:hideMark/>
          </w:tcPr>
          <w:p w14:paraId="750174BA"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Nationwide Rollout</w:t>
            </w:r>
          </w:p>
        </w:tc>
        <w:tc>
          <w:tcPr>
            <w:tcW w:w="2500" w:type="dxa"/>
            <w:tcBorders>
              <w:top w:val="nil"/>
              <w:left w:val="nil"/>
              <w:bottom w:val="single" w:sz="4" w:space="0" w:color="auto"/>
              <w:right w:val="single" w:sz="4" w:space="0" w:color="auto"/>
            </w:tcBorders>
            <w:shd w:val="clear" w:color="auto" w:fill="auto"/>
            <w:noWrap/>
            <w:vAlign w:val="bottom"/>
            <w:hideMark/>
          </w:tcPr>
          <w:p w14:paraId="53E7EF04"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03C9586E"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215C98"/>
            <w:noWrap/>
            <w:vAlign w:val="bottom"/>
            <w:hideMark/>
          </w:tcPr>
          <w:p w14:paraId="5E521D9F"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63758E06"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hideMark/>
          </w:tcPr>
          <w:p w14:paraId="39FB0423"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Monitor and Support Program</w:t>
            </w:r>
          </w:p>
        </w:tc>
        <w:tc>
          <w:tcPr>
            <w:tcW w:w="2500" w:type="dxa"/>
            <w:tcBorders>
              <w:top w:val="nil"/>
              <w:left w:val="nil"/>
              <w:bottom w:val="single" w:sz="4" w:space="0" w:color="auto"/>
              <w:right w:val="single" w:sz="4" w:space="0" w:color="auto"/>
            </w:tcBorders>
            <w:shd w:val="clear" w:color="auto" w:fill="auto"/>
            <w:noWrap/>
            <w:vAlign w:val="bottom"/>
            <w:hideMark/>
          </w:tcPr>
          <w:p w14:paraId="6DDA7639"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70F65BCB"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215C98"/>
            <w:noWrap/>
            <w:vAlign w:val="bottom"/>
            <w:hideMark/>
          </w:tcPr>
          <w:p w14:paraId="362C7AF3"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66B5BCE1"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hideMark/>
          </w:tcPr>
          <w:p w14:paraId="2FD65C8A"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Evaluate and Update Content</w:t>
            </w:r>
          </w:p>
        </w:tc>
        <w:tc>
          <w:tcPr>
            <w:tcW w:w="2500" w:type="dxa"/>
            <w:tcBorders>
              <w:top w:val="nil"/>
              <w:left w:val="nil"/>
              <w:bottom w:val="single" w:sz="4" w:space="0" w:color="auto"/>
              <w:right w:val="single" w:sz="4" w:space="0" w:color="auto"/>
            </w:tcBorders>
            <w:shd w:val="clear" w:color="auto" w:fill="auto"/>
            <w:noWrap/>
            <w:vAlign w:val="bottom"/>
            <w:hideMark/>
          </w:tcPr>
          <w:p w14:paraId="4DA8E43D"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6348C449"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215C98"/>
            <w:noWrap/>
            <w:vAlign w:val="bottom"/>
            <w:hideMark/>
          </w:tcPr>
          <w:p w14:paraId="799F1356"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r w:rsidR="000D125A" w:rsidRPr="000D125A" w14:paraId="4F85AA59" w14:textId="77777777" w:rsidTr="000D125A">
        <w:trPr>
          <w:trHeight w:val="600"/>
        </w:trPr>
        <w:tc>
          <w:tcPr>
            <w:tcW w:w="2140" w:type="dxa"/>
            <w:tcBorders>
              <w:top w:val="nil"/>
              <w:left w:val="single" w:sz="4" w:space="0" w:color="auto"/>
              <w:bottom w:val="single" w:sz="4" w:space="0" w:color="auto"/>
              <w:right w:val="single" w:sz="4" w:space="0" w:color="auto"/>
            </w:tcBorders>
            <w:shd w:val="clear" w:color="auto" w:fill="auto"/>
            <w:hideMark/>
          </w:tcPr>
          <w:p w14:paraId="651C007E" w14:textId="77777777" w:rsidR="000D125A" w:rsidRPr="000D125A" w:rsidRDefault="000D125A" w:rsidP="000D125A">
            <w:pPr>
              <w:spacing w:after="0" w:line="240" w:lineRule="auto"/>
              <w:rPr>
                <w:rFonts w:ascii="Times New Roman" w:eastAsia="Times New Roman" w:hAnsi="Times New Roman" w:cs="Times New Roman"/>
                <w:b/>
                <w:bCs/>
                <w:color w:val="000000"/>
                <w:kern w:val="0"/>
                <w:sz w:val="22"/>
                <w:szCs w:val="22"/>
                <w:lang w:eastAsia="en-GB"/>
                <w14:ligatures w14:val="none"/>
              </w:rPr>
            </w:pPr>
            <w:r w:rsidRPr="000D125A">
              <w:rPr>
                <w:rFonts w:ascii="Times New Roman" w:eastAsia="Times New Roman" w:hAnsi="Times New Roman" w:cs="Times New Roman"/>
                <w:b/>
                <w:bCs/>
                <w:color w:val="000000"/>
                <w:kern w:val="0"/>
                <w:sz w:val="22"/>
                <w:szCs w:val="22"/>
                <w:lang w:eastAsia="en-GB"/>
                <w14:ligatures w14:val="none"/>
              </w:rPr>
              <w:t xml:space="preserve">Promote Cross-Selling of </w:t>
            </w:r>
            <w:proofErr w:type="spellStart"/>
            <w:r w:rsidRPr="000D125A">
              <w:rPr>
                <w:rFonts w:ascii="Times New Roman" w:eastAsia="Times New Roman" w:hAnsi="Times New Roman" w:cs="Times New Roman"/>
                <w:b/>
                <w:bCs/>
                <w:color w:val="000000"/>
                <w:kern w:val="0"/>
                <w:sz w:val="22"/>
                <w:szCs w:val="22"/>
                <w:lang w:eastAsia="en-GB"/>
                <w14:ligatures w14:val="none"/>
              </w:rPr>
              <w:t>Wealthsimple</w:t>
            </w:r>
            <w:proofErr w:type="spellEnd"/>
            <w:r w:rsidRPr="000D125A">
              <w:rPr>
                <w:rFonts w:ascii="Times New Roman" w:eastAsia="Times New Roman" w:hAnsi="Times New Roman" w:cs="Times New Roman"/>
                <w:b/>
                <w:bCs/>
                <w:color w:val="000000"/>
                <w:kern w:val="0"/>
                <w:sz w:val="22"/>
                <w:szCs w:val="22"/>
                <w:lang w:eastAsia="en-GB"/>
                <w14:ligatures w14:val="none"/>
              </w:rPr>
              <w:t xml:space="preserve"> Products</w:t>
            </w:r>
          </w:p>
        </w:tc>
        <w:tc>
          <w:tcPr>
            <w:tcW w:w="2500" w:type="dxa"/>
            <w:tcBorders>
              <w:top w:val="nil"/>
              <w:left w:val="nil"/>
              <w:bottom w:val="single" w:sz="4" w:space="0" w:color="auto"/>
              <w:right w:val="single" w:sz="4" w:space="0" w:color="auto"/>
            </w:tcBorders>
            <w:shd w:val="clear" w:color="auto" w:fill="auto"/>
            <w:vAlign w:val="bottom"/>
            <w:hideMark/>
          </w:tcPr>
          <w:p w14:paraId="7E4BCC2B"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auto" w:fill="auto"/>
            <w:noWrap/>
            <w:vAlign w:val="bottom"/>
            <w:hideMark/>
          </w:tcPr>
          <w:p w14:paraId="3CE48B20"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c>
          <w:tcPr>
            <w:tcW w:w="2500" w:type="dxa"/>
            <w:tcBorders>
              <w:top w:val="nil"/>
              <w:left w:val="nil"/>
              <w:bottom w:val="single" w:sz="4" w:space="0" w:color="auto"/>
              <w:right w:val="single" w:sz="4" w:space="0" w:color="auto"/>
            </w:tcBorders>
            <w:shd w:val="clear" w:color="000000" w:fill="215C98"/>
            <w:noWrap/>
            <w:vAlign w:val="bottom"/>
            <w:hideMark/>
          </w:tcPr>
          <w:p w14:paraId="26BA2E0F" w14:textId="77777777" w:rsidR="000D125A" w:rsidRPr="000D125A" w:rsidRDefault="000D125A" w:rsidP="000D125A">
            <w:pPr>
              <w:spacing w:after="0" w:line="240" w:lineRule="auto"/>
              <w:rPr>
                <w:rFonts w:ascii="Times New Roman" w:eastAsia="Times New Roman" w:hAnsi="Times New Roman" w:cs="Times New Roman"/>
                <w:color w:val="000000"/>
                <w:kern w:val="0"/>
                <w:sz w:val="22"/>
                <w:szCs w:val="22"/>
                <w:lang w:eastAsia="en-GB"/>
                <w14:ligatures w14:val="none"/>
              </w:rPr>
            </w:pPr>
            <w:r w:rsidRPr="000D125A">
              <w:rPr>
                <w:rFonts w:ascii="Times New Roman" w:eastAsia="Times New Roman" w:hAnsi="Times New Roman" w:cs="Times New Roman"/>
                <w:color w:val="000000"/>
                <w:kern w:val="0"/>
                <w:sz w:val="22"/>
                <w:szCs w:val="22"/>
                <w:lang w:eastAsia="en-GB"/>
                <w14:ligatures w14:val="none"/>
              </w:rPr>
              <w:t> </w:t>
            </w:r>
          </w:p>
        </w:tc>
      </w:tr>
    </w:tbl>
    <w:p w14:paraId="6D95FEF3" w14:textId="77777777" w:rsidR="000D125A" w:rsidRPr="00A11FE7" w:rsidRDefault="000D125A" w:rsidP="003C7741">
      <w:pPr>
        <w:spacing w:line="240" w:lineRule="auto"/>
        <w:rPr>
          <w:rFonts w:ascii="Times New Roman" w:hAnsi="Times New Roman" w:cs="Times New Roman"/>
          <w:noProof/>
          <w:color w:val="0F4761" w:themeColor="accent1" w:themeShade="BF"/>
          <w:sz w:val="22"/>
          <w:szCs w:val="22"/>
        </w:rPr>
      </w:pPr>
    </w:p>
    <w:p w14:paraId="025AD367" w14:textId="33EBE552" w:rsidR="00D868FF" w:rsidRPr="00A11FE7" w:rsidRDefault="00D868FF" w:rsidP="00D868FF">
      <w:pPr>
        <w:spacing w:line="480" w:lineRule="auto"/>
        <w:rPr>
          <w:rFonts w:ascii="Times New Roman" w:hAnsi="Times New Roman" w:cs="Times New Roman"/>
          <w:noProof/>
          <w:sz w:val="22"/>
          <w:szCs w:val="22"/>
        </w:rPr>
      </w:pPr>
    </w:p>
    <w:p w14:paraId="2B73A4CC" w14:textId="77777777" w:rsidR="00344962" w:rsidRPr="00A11FE7" w:rsidRDefault="00344962" w:rsidP="00344962">
      <w:pPr>
        <w:spacing w:line="240" w:lineRule="auto"/>
        <w:rPr>
          <w:rFonts w:ascii="Times New Roman" w:hAnsi="Times New Roman" w:cs="Times New Roman"/>
          <w:noProof/>
          <w:color w:val="0F4761" w:themeColor="accent1" w:themeShade="BF"/>
          <w:sz w:val="22"/>
          <w:szCs w:val="22"/>
        </w:rPr>
      </w:pPr>
    </w:p>
    <w:p w14:paraId="439C7743" w14:textId="77777777" w:rsidR="00344962" w:rsidRPr="00A11FE7" w:rsidRDefault="00344962" w:rsidP="00344962">
      <w:pPr>
        <w:spacing w:line="240" w:lineRule="auto"/>
        <w:rPr>
          <w:rFonts w:ascii="Times New Roman" w:hAnsi="Times New Roman" w:cs="Times New Roman"/>
          <w:noProof/>
          <w:color w:val="0F4761" w:themeColor="accent1" w:themeShade="BF"/>
          <w:sz w:val="22"/>
          <w:szCs w:val="22"/>
        </w:rPr>
      </w:pPr>
    </w:p>
    <w:p w14:paraId="3BFF2D3A" w14:textId="77777777" w:rsidR="00344962" w:rsidRPr="00A11FE7" w:rsidRDefault="00344962" w:rsidP="00344962">
      <w:pPr>
        <w:spacing w:line="240" w:lineRule="auto"/>
        <w:rPr>
          <w:rFonts w:ascii="Times New Roman" w:hAnsi="Times New Roman" w:cs="Times New Roman"/>
          <w:noProof/>
          <w:color w:val="0F4761" w:themeColor="accent1" w:themeShade="BF"/>
          <w:sz w:val="22"/>
          <w:szCs w:val="22"/>
        </w:rPr>
      </w:pPr>
    </w:p>
    <w:p w14:paraId="30C4EE2D" w14:textId="77777777" w:rsidR="00C55930" w:rsidRPr="00A11FE7" w:rsidRDefault="00C55930" w:rsidP="00344962">
      <w:pPr>
        <w:spacing w:line="240" w:lineRule="auto"/>
        <w:rPr>
          <w:rFonts w:ascii="Times New Roman" w:hAnsi="Times New Roman" w:cs="Times New Roman"/>
          <w:noProof/>
          <w:color w:val="0F4761" w:themeColor="accent1" w:themeShade="BF"/>
          <w:sz w:val="22"/>
          <w:szCs w:val="22"/>
        </w:rPr>
      </w:pPr>
    </w:p>
    <w:p w14:paraId="078DBA60" w14:textId="2DA96797" w:rsidR="00344962" w:rsidRPr="00A11FE7" w:rsidRDefault="00344962" w:rsidP="00344962">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color w:val="0F4761" w:themeColor="accent1" w:themeShade="BF"/>
          <w:sz w:val="22"/>
          <w:szCs w:val="22"/>
        </w:rPr>
        <w:lastRenderedPageBreak/>
        <w:t xml:space="preserve">Exhibit </w:t>
      </w:r>
      <w:r w:rsidR="00C8120D" w:rsidRPr="00A11FE7">
        <w:rPr>
          <w:rFonts w:ascii="Times New Roman" w:hAnsi="Times New Roman" w:cs="Times New Roman"/>
          <w:noProof/>
          <w:color w:val="0F4761" w:themeColor="accent1" w:themeShade="BF"/>
          <w:sz w:val="22"/>
          <w:szCs w:val="22"/>
        </w:rPr>
        <w:t>H</w:t>
      </w:r>
      <w:r w:rsidRPr="00A11FE7">
        <w:rPr>
          <w:rFonts w:ascii="Times New Roman" w:hAnsi="Times New Roman" w:cs="Times New Roman"/>
          <w:noProof/>
          <w:color w:val="0F4761" w:themeColor="accent1" w:themeShade="BF"/>
          <w:sz w:val="22"/>
          <w:szCs w:val="22"/>
        </w:rPr>
        <w:t xml:space="preserve"> (Risks,</w:t>
      </w:r>
      <w:r w:rsidR="00061F4A">
        <w:rPr>
          <w:rFonts w:ascii="Times New Roman" w:hAnsi="Times New Roman" w:cs="Times New Roman"/>
          <w:noProof/>
          <w:color w:val="0F4761" w:themeColor="accent1" w:themeShade="BF"/>
          <w:sz w:val="22"/>
          <w:szCs w:val="22"/>
        </w:rPr>
        <w:t>Mitigation,</w:t>
      </w:r>
      <w:r w:rsidRPr="00A11FE7">
        <w:rPr>
          <w:rFonts w:ascii="Times New Roman" w:hAnsi="Times New Roman" w:cs="Times New Roman"/>
          <w:noProof/>
          <w:color w:val="0F4761" w:themeColor="accent1" w:themeShade="BF"/>
          <w:sz w:val="22"/>
          <w:szCs w:val="22"/>
        </w:rPr>
        <w:t xml:space="preserve"> </w:t>
      </w:r>
      <w:r w:rsidR="00061F4A">
        <w:rPr>
          <w:rFonts w:ascii="Times New Roman" w:hAnsi="Times New Roman" w:cs="Times New Roman"/>
          <w:noProof/>
          <w:color w:val="0F4761" w:themeColor="accent1" w:themeShade="BF"/>
          <w:sz w:val="22"/>
          <w:szCs w:val="22"/>
        </w:rPr>
        <w:t>C</w:t>
      </w:r>
      <w:r w:rsidRPr="00A11FE7">
        <w:rPr>
          <w:rFonts w:ascii="Times New Roman" w:hAnsi="Times New Roman" w:cs="Times New Roman"/>
          <w:noProof/>
          <w:color w:val="0F4761" w:themeColor="accent1" w:themeShade="BF"/>
          <w:sz w:val="22"/>
          <w:szCs w:val="22"/>
        </w:rPr>
        <w:t>ontingnecy</w:t>
      </w:r>
      <w:r w:rsidR="00061F4A">
        <w:rPr>
          <w:rFonts w:ascii="Times New Roman" w:hAnsi="Times New Roman" w:cs="Times New Roman"/>
          <w:noProof/>
          <w:color w:val="0F4761" w:themeColor="accent1" w:themeShade="BF"/>
          <w:sz w:val="22"/>
          <w:szCs w:val="22"/>
        </w:rPr>
        <w:t xml:space="preserve"> and Heat Map</w:t>
      </w:r>
      <w:r w:rsidRPr="00A11FE7">
        <w:rPr>
          <w:rFonts w:ascii="Times New Roman" w:hAnsi="Times New Roman" w:cs="Times New Roman"/>
          <w:noProof/>
          <w:color w:val="0F4761" w:themeColor="accent1" w:themeShade="BF"/>
          <w:sz w:val="22"/>
          <w:szCs w:val="22"/>
        </w:rPr>
        <w:t>)</w:t>
      </w:r>
    </w:p>
    <w:p w14:paraId="3EB537AD" w14:textId="55F1B766" w:rsidR="00F93301" w:rsidRPr="00A11FE7" w:rsidRDefault="00F93301" w:rsidP="00344962">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color w:val="0F4761" w:themeColor="accent1" w:themeShade="BF"/>
          <w:sz w:val="22"/>
          <w:szCs w:val="22"/>
        </w:rPr>
        <mc:AlternateContent>
          <mc:Choice Requires="wps">
            <w:drawing>
              <wp:anchor distT="0" distB="0" distL="114300" distR="114300" simplePos="0" relativeHeight="251679744" behindDoc="0" locked="0" layoutInCell="1" allowOverlap="1" wp14:anchorId="4B5F75FC" wp14:editId="1A54207C">
                <wp:simplePos x="0" y="0"/>
                <wp:positionH relativeFrom="column">
                  <wp:posOffset>1073262</wp:posOffset>
                </wp:positionH>
                <wp:positionV relativeFrom="paragraph">
                  <wp:posOffset>234389</wp:posOffset>
                </wp:positionV>
                <wp:extent cx="558165" cy="1367155"/>
                <wp:effectExtent l="0" t="0" r="0" b="0"/>
                <wp:wrapNone/>
                <wp:docPr id="98545976" name="Rectangle 29"/>
                <wp:cNvGraphicFramePr/>
                <a:graphic xmlns:a="http://schemas.openxmlformats.org/drawingml/2006/main">
                  <a:graphicData uri="http://schemas.microsoft.com/office/word/2010/wordprocessingShape">
                    <wps:wsp>
                      <wps:cNvSpPr/>
                      <wps:spPr>
                        <a:xfrm>
                          <a:off x="0" y="0"/>
                          <a:ext cx="558165" cy="13671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63317A" w14:textId="77777777" w:rsidR="00344962" w:rsidRPr="003C7CF3" w:rsidRDefault="00344962" w:rsidP="00344962">
                            <w:pPr>
                              <w:jc w:val="center"/>
                              <w:rPr>
                                <w:rFonts w:ascii="Times New Roman" w:hAnsi="Times New Roman" w:cs="Times New Roman"/>
                                <w:color w:val="000000" w:themeColor="text1"/>
                                <w:kern w:val="24"/>
                                <w:sz w:val="22"/>
                                <w:szCs w:val="22"/>
                                <w:lang w:val="en-US"/>
                                <w14:ligatures w14:val="none"/>
                              </w:rPr>
                            </w:pPr>
                            <w:r w:rsidRPr="003C7CF3">
                              <w:rPr>
                                <w:rFonts w:ascii="Times New Roman" w:hAnsi="Times New Roman" w:cs="Times New Roman"/>
                                <w:color w:val="000000" w:themeColor="text1"/>
                                <w:kern w:val="24"/>
                                <w:sz w:val="22"/>
                                <w:szCs w:val="22"/>
                                <w:lang w:val="en-US"/>
                              </w:rPr>
                              <w:t>High</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B5F75FC" id="Rectangle 29" o:spid="_x0000_s1026" style="position:absolute;margin-left:84.5pt;margin-top:18.45pt;width:43.95pt;height:10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" filled="f" stroked="f" strokeweight="1pt">
                <v:textbox style="layout-flow:vertical;mso-layout-flow-alt:bottom-to-top">
                  <w:txbxContent>
                    <w:p w14:paraId="6B63317A" w14:textId="77777777" w:rsidR="00344962" w:rsidRPr="003C7CF3" w:rsidRDefault="00344962" w:rsidP="00344962">
                      <w:pPr>
                        <w:jc w:val="center"/>
                        <w:rPr>
                          <w:rFonts w:ascii="Times New Roman" w:hAnsi="Times New Roman" w:cs="Times New Roman"/>
                          <w:color w:val="000000" w:themeColor="text1"/>
                          <w:kern w:val="24"/>
                          <w:sz w:val="22"/>
                          <w:szCs w:val="22"/>
                          <w:lang w:val="en-US"/>
                          <w14:ligatures w14:val="none"/>
                        </w:rPr>
                      </w:pPr>
                      <w:r w:rsidRPr="003C7CF3">
                        <w:rPr>
                          <w:rFonts w:ascii="Times New Roman" w:hAnsi="Times New Roman" w:cs="Times New Roman"/>
                          <w:color w:val="000000" w:themeColor="text1"/>
                          <w:kern w:val="24"/>
                          <w:sz w:val="22"/>
                          <w:szCs w:val="22"/>
                          <w:lang w:val="en-US"/>
                        </w:rPr>
                        <w:t>High</w:t>
                      </w:r>
                    </w:p>
                  </w:txbxContent>
                </v:textbox>
              </v:rect>
            </w:pict>
          </mc:Fallback>
        </mc:AlternateContent>
      </w:r>
    </w:p>
    <w:p w14:paraId="633112FC" w14:textId="299B2647" w:rsidR="00F93301" w:rsidRPr="00A11FE7" w:rsidRDefault="00EA7570" w:rsidP="00344962">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sz w:val="22"/>
          <w:szCs w:val="22"/>
        </w:rPr>
        <mc:AlternateContent>
          <mc:Choice Requires="wpg">
            <w:drawing>
              <wp:anchor distT="0" distB="0" distL="114300" distR="114300" simplePos="0" relativeHeight="251676672" behindDoc="0" locked="0" layoutInCell="1" allowOverlap="1" wp14:anchorId="34175C42" wp14:editId="4DB51552">
                <wp:simplePos x="0" y="0"/>
                <wp:positionH relativeFrom="column">
                  <wp:posOffset>1609538</wp:posOffset>
                </wp:positionH>
                <wp:positionV relativeFrom="paragraph">
                  <wp:posOffset>114524</wp:posOffset>
                </wp:positionV>
                <wp:extent cx="2250141" cy="1836868"/>
                <wp:effectExtent l="0" t="0" r="10795" b="17780"/>
                <wp:wrapNone/>
                <wp:docPr id="1369408607" name="Group 16"/>
                <wp:cNvGraphicFramePr/>
                <a:graphic xmlns:a="http://schemas.openxmlformats.org/drawingml/2006/main">
                  <a:graphicData uri="http://schemas.microsoft.com/office/word/2010/wordprocessingGroup">
                    <wpg:wgp>
                      <wpg:cNvGrpSpPr/>
                      <wpg:grpSpPr>
                        <a:xfrm>
                          <a:off x="0" y="0"/>
                          <a:ext cx="2250141" cy="1836868"/>
                          <a:chOff x="877814" y="1"/>
                          <a:chExt cx="4320000" cy="4320000"/>
                        </a:xfrm>
                        <a:solidFill>
                          <a:schemeClr val="bg2"/>
                        </a:solidFill>
                      </wpg:grpSpPr>
                      <wps:wsp>
                        <wps:cNvPr id="244830476" name="Rectangle 244830476"/>
                        <wps:cNvSpPr/>
                        <wps:spPr>
                          <a:xfrm>
                            <a:off x="877814" y="1440001"/>
                            <a:ext cx="1440000" cy="1440000"/>
                          </a:xfrm>
                          <a:prstGeom prst="rect">
                            <a:avLst/>
                          </a:prstGeom>
                          <a:solidFill>
                            <a:srgbClr val="FF343D"/>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3568181" name="Rectangle 1083568181"/>
                        <wps:cNvSpPr/>
                        <wps:spPr>
                          <a:xfrm>
                            <a:off x="2317814" y="1440001"/>
                            <a:ext cx="1440000" cy="1440000"/>
                          </a:xfrm>
                          <a:prstGeom prst="rect">
                            <a:avLst/>
                          </a:prstGeom>
                          <a:solidFill>
                            <a:srgbClr val="FF343D"/>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8735051" name="Rectangle 338735051"/>
                        <wps:cNvSpPr/>
                        <wps:spPr>
                          <a:xfrm>
                            <a:off x="877814" y="1"/>
                            <a:ext cx="1440000" cy="14400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497310" w14:textId="77777777" w:rsidR="00344962" w:rsidRPr="003C7CF3" w:rsidRDefault="00344962" w:rsidP="00344962">
                              <w:pPr>
                                <w:jc w:val="center"/>
                                <w:rPr>
                                  <w:lang w:val="en-US"/>
                                </w:rPr>
                              </w:pPr>
                            </w:p>
                          </w:txbxContent>
                        </wps:txbx>
                        <wps:bodyPr rtlCol="0" anchor="ctr"/>
                      </wps:wsp>
                      <wps:wsp>
                        <wps:cNvPr id="1471826351" name="Rectangle 1471826351"/>
                        <wps:cNvSpPr/>
                        <wps:spPr>
                          <a:xfrm>
                            <a:off x="2317814" y="1"/>
                            <a:ext cx="1440000" cy="14400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656580" name="Rectangle 1095656580"/>
                        <wps:cNvSpPr/>
                        <wps:spPr>
                          <a:xfrm>
                            <a:off x="3757814" y="1"/>
                            <a:ext cx="1440000" cy="14400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4095992" name="Rectangle 734095992"/>
                        <wps:cNvSpPr/>
                        <wps:spPr>
                          <a:xfrm>
                            <a:off x="877814" y="2880001"/>
                            <a:ext cx="1440000" cy="1440000"/>
                          </a:xfrm>
                          <a:prstGeom prst="rect">
                            <a:avLst/>
                          </a:prstGeom>
                          <a:solidFill>
                            <a:srgbClr val="FF9194"/>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1490458" name="Rectangle 1441490458"/>
                        <wps:cNvSpPr/>
                        <wps:spPr>
                          <a:xfrm>
                            <a:off x="2317814" y="2880001"/>
                            <a:ext cx="1440000" cy="1440000"/>
                          </a:xfrm>
                          <a:prstGeom prst="rect">
                            <a:avLst/>
                          </a:prstGeom>
                          <a:solidFill>
                            <a:srgbClr val="FF343D"/>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369302" name="Rectangle 2102369302"/>
                        <wps:cNvSpPr/>
                        <wps:spPr>
                          <a:xfrm>
                            <a:off x="3757814" y="2880001"/>
                            <a:ext cx="1440000" cy="14400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4175C42" id="Group 16" o:spid="_x0000_s1027" style="position:absolute;margin-left:126.75pt;margin-top:9pt;width:177.2pt;height:144.65pt;z-index:251676672;mso-width-relative:margin;mso-height-relative:margin" coordorigin="8778" coordsize="43200,43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">
                <v:rect id="Rectangle 244830476" o:spid="_x0000_s1028" style="position:absolute;left:8778;top:14400;width:14400;height:14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" fillcolor="#ff343d" strokecolor="#030e13 [484]" strokeweight="1pt"/>
                <v:rect id="Rectangle 1083568181" o:spid="_x0000_s1029" style="position:absolute;left:23178;top:14400;width:14400;height:14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" fillcolor="#ff343d" strokecolor="#030e13 [484]" strokeweight="1pt"/>
                <v:rect id="Rectangle 338735051" o:spid="_x0000_s1030" style="position:absolute;left:8778;width:14400;height:14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" fillcolor="red" strokecolor="#030e13 [484]" strokeweight="1pt">
                  <v:textbox>
                    <w:txbxContent>
                      <w:p w14:paraId="00497310" w14:textId="77777777" w:rsidR="00344962" w:rsidRPr="003C7CF3" w:rsidRDefault="00344962" w:rsidP="00344962">
                        <w:pPr>
                          <w:jc w:val="center"/>
                          <w:rPr>
                            <w:lang w:val="en-US"/>
                          </w:rPr>
                        </w:pPr>
                      </w:p>
                    </w:txbxContent>
                  </v:textbox>
                </v:rect>
                <v:rect id="Rectangle 1471826351" o:spid="_x0000_s1031" style="position:absolute;left:23178;width:14400;height:14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" fillcolor="red" strokecolor="#030e13 [484]" strokeweight="1pt"/>
                <v:rect id="Rectangle 1095656580" o:spid="_x0000_s1032" style="position:absolute;left:37578;width:14400;height:14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" fillcolor="red" strokecolor="#030e13 [484]" strokeweight="1pt"/>
                <v:rect id="Rectangle 734095992" o:spid="_x0000_s1033" style="position:absolute;left:8778;top:28800;width:14400;height:14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" fillcolor="#ff9194" strokecolor="#030e13 [484]" strokeweight="1pt"/>
                <v:rect id="Rectangle 1441490458" o:spid="_x0000_s1034" style="position:absolute;left:23178;top:28800;width:14400;height:14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" fillcolor="#ff343d" strokecolor="#030e13 [484]" strokeweight="1pt"/>
                <v:rect id="Rectangle 2102369302" o:spid="_x0000_s1035" style="position:absolute;left:37578;top:28800;width:14400;height:14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" fillcolor="red" strokecolor="#030e13 [484]" strokeweight="1pt"/>
              </v:group>
            </w:pict>
          </mc:Fallback>
        </mc:AlternateContent>
      </w:r>
    </w:p>
    <w:p w14:paraId="0C6C724F" w14:textId="482DDA8F" w:rsidR="00F93301" w:rsidRPr="00A11FE7" w:rsidRDefault="00EA7570" w:rsidP="00344962">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68C49A02" wp14:editId="4CD80861">
                <wp:simplePos x="0" y="0"/>
                <wp:positionH relativeFrom="column">
                  <wp:posOffset>2795703</wp:posOffset>
                </wp:positionH>
                <wp:positionV relativeFrom="paragraph">
                  <wp:posOffset>69726</wp:posOffset>
                </wp:positionV>
                <wp:extent cx="253038" cy="263095"/>
                <wp:effectExtent l="0" t="0" r="13970" b="16510"/>
                <wp:wrapNone/>
                <wp:docPr id="875200793" name="Oval 1"/>
                <wp:cNvGraphicFramePr/>
                <a:graphic xmlns:a="http://schemas.openxmlformats.org/drawingml/2006/main">
                  <a:graphicData uri="http://schemas.microsoft.com/office/word/2010/wordprocessingShape">
                    <wps:wsp>
                      <wps:cNvSpPr/>
                      <wps:spPr>
                        <a:xfrm>
                          <a:off x="0" y="0"/>
                          <a:ext cx="253038" cy="263095"/>
                        </a:xfrm>
                        <a:prstGeom prst="ellipse">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41CC5B" w14:textId="77777777" w:rsidR="00344962" w:rsidRPr="003C7CF3" w:rsidRDefault="00344962" w:rsidP="00344962">
                            <w:pPr>
                              <w:jc w:val="center"/>
                              <w:rPr>
                                <w:b/>
                                <w:bCs/>
                                <w:color w:val="000000" w:themeColor="text1"/>
                                <w:sz w:val="12"/>
                                <w:szCs w:val="12"/>
                                <w:lang w:val="en-US"/>
                              </w:rPr>
                            </w:pPr>
                            <w:r w:rsidRPr="003C7CF3">
                              <w:rPr>
                                <w:b/>
                                <w:bCs/>
                                <w:color w:val="000000" w:themeColor="text1"/>
                                <w:sz w:val="12"/>
                                <w:szCs w:val="1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49A02" id="Oval 1" o:spid="_x0000_s1036" style="position:absolute;margin-left:220.15pt;margin-top:5.5pt;width:19.9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" fillcolor="#e8e8e8 [3214]" strokecolor="#030e13 [484]" strokeweight="1pt">
                <v:stroke joinstyle="miter"/>
                <v:textbox>
                  <w:txbxContent>
                    <w:p w14:paraId="1D41CC5B" w14:textId="77777777" w:rsidR="00344962" w:rsidRPr="003C7CF3" w:rsidRDefault="00344962" w:rsidP="00344962">
                      <w:pPr>
                        <w:jc w:val="center"/>
                        <w:rPr>
                          <w:b/>
                          <w:bCs/>
                          <w:color w:val="000000" w:themeColor="text1"/>
                          <w:sz w:val="12"/>
                          <w:szCs w:val="12"/>
                          <w:lang w:val="en-US"/>
                        </w:rPr>
                      </w:pPr>
                      <w:r w:rsidRPr="003C7CF3">
                        <w:rPr>
                          <w:b/>
                          <w:bCs/>
                          <w:color w:val="000000" w:themeColor="text1"/>
                          <w:sz w:val="12"/>
                          <w:szCs w:val="12"/>
                          <w:lang w:val="en-US"/>
                        </w:rPr>
                        <w:t>1</w:t>
                      </w:r>
                    </w:p>
                  </w:txbxContent>
                </v:textbox>
              </v:oval>
            </w:pict>
          </mc:Fallback>
        </mc:AlternateContent>
      </w:r>
      <w:r w:rsidRPr="00A11FE7">
        <w:rPr>
          <w:rFonts w:ascii="Times New Roman" w:hAnsi="Times New Roman" w:cs="Times New Roman"/>
          <w:noProof/>
          <w:sz w:val="22"/>
          <w:szCs w:val="22"/>
        </w:rPr>
        <mc:AlternateContent>
          <mc:Choice Requires="wps">
            <w:drawing>
              <wp:anchor distT="0" distB="0" distL="114300" distR="114300" simplePos="0" relativeHeight="251682816" behindDoc="0" locked="0" layoutInCell="1" allowOverlap="1" wp14:anchorId="3E91343D" wp14:editId="4B0D0A65">
                <wp:simplePos x="0" y="0"/>
                <wp:positionH relativeFrom="column">
                  <wp:posOffset>2916010</wp:posOffset>
                </wp:positionH>
                <wp:positionV relativeFrom="paragraph">
                  <wp:posOffset>261347</wp:posOffset>
                </wp:positionV>
                <wp:extent cx="279581" cy="278402"/>
                <wp:effectExtent l="0" t="0" r="12700" b="13970"/>
                <wp:wrapNone/>
                <wp:docPr id="1920054653" name="Oval 1"/>
                <wp:cNvGraphicFramePr/>
                <a:graphic xmlns:a="http://schemas.openxmlformats.org/drawingml/2006/main">
                  <a:graphicData uri="http://schemas.microsoft.com/office/word/2010/wordprocessingShape">
                    <wps:wsp>
                      <wps:cNvSpPr/>
                      <wps:spPr>
                        <a:xfrm>
                          <a:off x="0" y="0"/>
                          <a:ext cx="279581" cy="278402"/>
                        </a:xfrm>
                        <a:prstGeom prst="ellipse">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3284AD" w14:textId="77777777" w:rsidR="00344962" w:rsidRPr="003C7CF3" w:rsidRDefault="00344962" w:rsidP="00344962">
                            <w:pPr>
                              <w:jc w:val="center"/>
                              <w:rPr>
                                <w:b/>
                                <w:bCs/>
                                <w:color w:val="000000" w:themeColor="text1"/>
                                <w:sz w:val="12"/>
                                <w:szCs w:val="12"/>
                                <w:lang w:val="en-US"/>
                              </w:rPr>
                            </w:pPr>
                            <w:r>
                              <w:rPr>
                                <w:b/>
                                <w:bCs/>
                                <w:color w:val="000000" w:themeColor="text1"/>
                                <w:sz w:val="12"/>
                                <w:szCs w:val="1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1343D" id="_x0000_s1037" style="position:absolute;margin-left:229.6pt;margin-top:20.6pt;width:22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" fillcolor="#e8e8e8 [3214]" strokecolor="#030e13 [484]" strokeweight="1pt">
                <v:stroke joinstyle="miter"/>
                <v:textbox>
                  <w:txbxContent>
                    <w:p w14:paraId="6E3284AD" w14:textId="77777777" w:rsidR="00344962" w:rsidRPr="003C7CF3" w:rsidRDefault="00344962" w:rsidP="00344962">
                      <w:pPr>
                        <w:jc w:val="center"/>
                        <w:rPr>
                          <w:b/>
                          <w:bCs/>
                          <w:color w:val="000000" w:themeColor="text1"/>
                          <w:sz w:val="12"/>
                          <w:szCs w:val="12"/>
                          <w:lang w:val="en-US"/>
                        </w:rPr>
                      </w:pPr>
                      <w:r>
                        <w:rPr>
                          <w:b/>
                          <w:bCs/>
                          <w:color w:val="000000" w:themeColor="text1"/>
                          <w:sz w:val="12"/>
                          <w:szCs w:val="12"/>
                          <w:lang w:val="en-US"/>
                        </w:rPr>
                        <w:t>3</w:t>
                      </w:r>
                    </w:p>
                  </w:txbxContent>
                </v:textbox>
              </v:oval>
            </w:pict>
          </mc:Fallback>
        </mc:AlternateContent>
      </w:r>
      <w:r w:rsidRPr="00A11FE7">
        <w:rPr>
          <w:rFonts w:ascii="Times New Roman" w:hAnsi="Times New Roman" w:cs="Times New Roman"/>
          <w:noProof/>
          <w:sz w:val="22"/>
          <w:szCs w:val="22"/>
        </w:rPr>
        <mc:AlternateContent>
          <mc:Choice Requires="wps">
            <w:drawing>
              <wp:anchor distT="0" distB="0" distL="114300" distR="114300" simplePos="0" relativeHeight="251681792" behindDoc="0" locked="0" layoutInCell="1" allowOverlap="1" wp14:anchorId="4FD980D6" wp14:editId="0CA5C9BD">
                <wp:simplePos x="0" y="0"/>
                <wp:positionH relativeFrom="column">
                  <wp:posOffset>2999740</wp:posOffset>
                </wp:positionH>
                <wp:positionV relativeFrom="paragraph">
                  <wp:posOffset>15784</wp:posOffset>
                </wp:positionV>
                <wp:extent cx="279189" cy="282223"/>
                <wp:effectExtent l="0" t="0" r="13335" b="10160"/>
                <wp:wrapNone/>
                <wp:docPr id="45972569" name="Oval 1"/>
                <wp:cNvGraphicFramePr/>
                <a:graphic xmlns:a="http://schemas.openxmlformats.org/drawingml/2006/main">
                  <a:graphicData uri="http://schemas.microsoft.com/office/word/2010/wordprocessingShape">
                    <wps:wsp>
                      <wps:cNvSpPr/>
                      <wps:spPr>
                        <a:xfrm>
                          <a:off x="0" y="0"/>
                          <a:ext cx="279189" cy="282223"/>
                        </a:xfrm>
                        <a:prstGeom prst="ellipse">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2B5AA8" w14:textId="77777777" w:rsidR="00344962" w:rsidRPr="003C7CF3" w:rsidRDefault="00344962" w:rsidP="00344962">
                            <w:pPr>
                              <w:jc w:val="center"/>
                              <w:rPr>
                                <w:b/>
                                <w:bCs/>
                                <w:color w:val="000000" w:themeColor="text1"/>
                                <w:sz w:val="12"/>
                                <w:szCs w:val="12"/>
                                <w:lang w:val="en-US"/>
                              </w:rPr>
                            </w:pPr>
                            <w:r>
                              <w:rPr>
                                <w:b/>
                                <w:bCs/>
                                <w:color w:val="000000" w:themeColor="text1"/>
                                <w:sz w:val="12"/>
                                <w:szCs w:val="12"/>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980D6" id="_x0000_s1038" style="position:absolute;margin-left:236.2pt;margin-top:1.25pt;width:22pt;height:2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" fillcolor="#e8e8e8 [3214]" strokecolor="#030e13 [484]" strokeweight="1pt">
                <v:stroke joinstyle="miter"/>
                <v:textbox>
                  <w:txbxContent>
                    <w:p w14:paraId="5F2B5AA8" w14:textId="77777777" w:rsidR="00344962" w:rsidRPr="003C7CF3" w:rsidRDefault="00344962" w:rsidP="00344962">
                      <w:pPr>
                        <w:jc w:val="center"/>
                        <w:rPr>
                          <w:b/>
                          <w:bCs/>
                          <w:color w:val="000000" w:themeColor="text1"/>
                          <w:sz w:val="12"/>
                          <w:szCs w:val="12"/>
                          <w:lang w:val="en-US"/>
                        </w:rPr>
                      </w:pPr>
                      <w:r>
                        <w:rPr>
                          <w:b/>
                          <w:bCs/>
                          <w:color w:val="000000" w:themeColor="text1"/>
                          <w:sz w:val="12"/>
                          <w:szCs w:val="12"/>
                          <w:lang w:val="en-US"/>
                        </w:rPr>
                        <w:t>2</w:t>
                      </w:r>
                    </w:p>
                  </w:txbxContent>
                </v:textbox>
              </v:oval>
            </w:pict>
          </mc:Fallback>
        </mc:AlternateContent>
      </w:r>
      <w:r w:rsidRPr="00A11FE7">
        <w:rPr>
          <w:rFonts w:ascii="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4A5690A7" wp14:editId="65D12F8E">
                <wp:simplePos x="0" y="0"/>
                <wp:positionH relativeFrom="column">
                  <wp:posOffset>1603375</wp:posOffset>
                </wp:positionH>
                <wp:positionV relativeFrom="paragraph">
                  <wp:posOffset>264795</wp:posOffset>
                </wp:positionV>
                <wp:extent cx="309245" cy="257810"/>
                <wp:effectExtent l="0" t="0" r="8255" b="8890"/>
                <wp:wrapNone/>
                <wp:docPr id="1024817104" name="Oval 1"/>
                <wp:cNvGraphicFramePr/>
                <a:graphic xmlns:a="http://schemas.openxmlformats.org/drawingml/2006/main">
                  <a:graphicData uri="http://schemas.microsoft.com/office/word/2010/wordprocessingShape">
                    <wps:wsp>
                      <wps:cNvSpPr/>
                      <wps:spPr>
                        <a:xfrm>
                          <a:off x="0" y="0"/>
                          <a:ext cx="309245" cy="257810"/>
                        </a:xfrm>
                        <a:prstGeom prst="ellipse">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8AFD7C" w14:textId="77777777" w:rsidR="00344962" w:rsidRPr="003C7CF3" w:rsidRDefault="00344962" w:rsidP="00344962">
                            <w:pPr>
                              <w:jc w:val="center"/>
                              <w:rPr>
                                <w:b/>
                                <w:bCs/>
                                <w:color w:val="000000" w:themeColor="text1"/>
                                <w:sz w:val="12"/>
                                <w:szCs w:val="12"/>
                                <w:lang w:val="en-US"/>
                              </w:rPr>
                            </w:pPr>
                            <w:r>
                              <w:rPr>
                                <w:b/>
                                <w:bCs/>
                                <w:color w:val="000000" w:themeColor="text1"/>
                                <w:sz w:val="12"/>
                                <w:szCs w:val="12"/>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690A7" id="_x0000_s1039" style="position:absolute;margin-left:126.25pt;margin-top:20.85pt;width:24.35pt;height:20.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" fillcolor="#e8e8e8 [3214]" strokecolor="#030e13 [484]" strokeweight="1pt">
                <v:stroke joinstyle="miter"/>
                <v:textbox>
                  <w:txbxContent>
                    <w:p w14:paraId="308AFD7C" w14:textId="77777777" w:rsidR="00344962" w:rsidRPr="003C7CF3" w:rsidRDefault="00344962" w:rsidP="00344962">
                      <w:pPr>
                        <w:jc w:val="center"/>
                        <w:rPr>
                          <w:b/>
                          <w:bCs/>
                          <w:color w:val="000000" w:themeColor="text1"/>
                          <w:sz w:val="12"/>
                          <w:szCs w:val="12"/>
                          <w:lang w:val="en-US"/>
                        </w:rPr>
                      </w:pPr>
                      <w:r>
                        <w:rPr>
                          <w:b/>
                          <w:bCs/>
                          <w:color w:val="000000" w:themeColor="text1"/>
                          <w:sz w:val="12"/>
                          <w:szCs w:val="12"/>
                          <w:lang w:val="en-US"/>
                        </w:rPr>
                        <w:t>4</w:t>
                      </w:r>
                    </w:p>
                  </w:txbxContent>
                </v:textbox>
              </v:oval>
            </w:pict>
          </mc:Fallback>
        </mc:AlternateContent>
      </w:r>
      <w:r w:rsidR="00F93301" w:rsidRPr="00A11FE7">
        <w:rPr>
          <w:rFonts w:ascii="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70CECCDE" wp14:editId="5AAFED23">
                <wp:simplePos x="0" y="0"/>
                <wp:positionH relativeFrom="column">
                  <wp:posOffset>778846</wp:posOffset>
                </wp:positionH>
                <wp:positionV relativeFrom="paragraph">
                  <wp:posOffset>130399</wp:posOffset>
                </wp:positionV>
                <wp:extent cx="600075" cy="1367155"/>
                <wp:effectExtent l="0" t="0" r="0" b="0"/>
                <wp:wrapNone/>
                <wp:docPr id="1346326658" name="Rectangle 28"/>
                <wp:cNvGraphicFramePr/>
                <a:graphic xmlns:a="http://schemas.openxmlformats.org/drawingml/2006/main">
                  <a:graphicData uri="http://schemas.microsoft.com/office/word/2010/wordprocessingShape">
                    <wps:wsp>
                      <wps:cNvSpPr/>
                      <wps:spPr>
                        <a:xfrm>
                          <a:off x="0" y="0"/>
                          <a:ext cx="600075" cy="13671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6DF634" w14:textId="77777777" w:rsidR="00344962" w:rsidRPr="003C7CF3" w:rsidRDefault="00344962" w:rsidP="00344962">
                            <w:pPr>
                              <w:jc w:val="center"/>
                              <w:rPr>
                                <w:rFonts w:ascii="Times New Roman" w:hAnsi="Times New Roman" w:cs="Times New Roman"/>
                                <w:b/>
                                <w:bCs/>
                                <w:color w:val="156082" w:themeColor="accent1"/>
                                <w:kern w:val="24"/>
                                <w:sz w:val="22"/>
                                <w:szCs w:val="22"/>
                                <w14:ligatures w14:val="none"/>
                              </w:rPr>
                            </w:pPr>
                            <w:r w:rsidRPr="003C7CF3">
                              <w:rPr>
                                <w:rFonts w:ascii="Times New Roman" w:hAnsi="Times New Roman" w:cs="Times New Roman"/>
                                <w:b/>
                                <w:bCs/>
                                <w:color w:val="156082" w:themeColor="accent1"/>
                                <w:kern w:val="24"/>
                                <w:sz w:val="22"/>
                                <w:szCs w:val="22"/>
                              </w:rPr>
                              <w:t>Impact</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0CECCDE" id="Rectangle 28" o:spid="_x0000_s1040" style="position:absolute;margin-left:61.35pt;margin-top:10.25pt;width:47.25pt;height:107.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" filled="f" stroked="f" strokeweight="1pt">
                <v:textbox style="layout-flow:vertical;mso-layout-flow-alt:bottom-to-top">
                  <w:txbxContent>
                    <w:p w14:paraId="576DF634" w14:textId="77777777" w:rsidR="00344962" w:rsidRPr="003C7CF3" w:rsidRDefault="00344962" w:rsidP="00344962">
                      <w:pPr>
                        <w:jc w:val="center"/>
                        <w:rPr>
                          <w:rFonts w:ascii="Times New Roman" w:hAnsi="Times New Roman" w:cs="Times New Roman"/>
                          <w:b/>
                          <w:bCs/>
                          <w:color w:val="156082" w:themeColor="accent1"/>
                          <w:kern w:val="24"/>
                          <w:sz w:val="22"/>
                          <w:szCs w:val="22"/>
                          <w14:ligatures w14:val="none"/>
                        </w:rPr>
                      </w:pPr>
                      <w:r w:rsidRPr="003C7CF3">
                        <w:rPr>
                          <w:rFonts w:ascii="Times New Roman" w:hAnsi="Times New Roman" w:cs="Times New Roman"/>
                          <w:b/>
                          <w:bCs/>
                          <w:color w:val="156082" w:themeColor="accent1"/>
                          <w:kern w:val="24"/>
                          <w:sz w:val="22"/>
                          <w:szCs w:val="22"/>
                        </w:rPr>
                        <w:t>Impact</w:t>
                      </w:r>
                    </w:p>
                  </w:txbxContent>
                </v:textbox>
              </v:rect>
            </w:pict>
          </mc:Fallback>
        </mc:AlternateContent>
      </w:r>
    </w:p>
    <w:p w14:paraId="3A0A0E89" w14:textId="5797F34D" w:rsidR="00F93301" w:rsidRPr="00A11FE7" w:rsidRDefault="00EA7570" w:rsidP="00344962">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56FB5676" wp14:editId="2BC7AF69">
                <wp:simplePos x="0" y="0"/>
                <wp:positionH relativeFrom="column">
                  <wp:posOffset>3101788</wp:posOffset>
                </wp:positionH>
                <wp:positionV relativeFrom="paragraph">
                  <wp:posOffset>197074</wp:posOffset>
                </wp:positionV>
                <wp:extent cx="752699" cy="639221"/>
                <wp:effectExtent l="0" t="0" r="9525" b="8890"/>
                <wp:wrapNone/>
                <wp:docPr id="659842612" name="Rectangle 8"/>
                <wp:cNvGraphicFramePr/>
                <a:graphic xmlns:a="http://schemas.openxmlformats.org/drawingml/2006/main">
                  <a:graphicData uri="http://schemas.microsoft.com/office/word/2010/wordprocessingShape">
                    <wps:wsp>
                      <wps:cNvSpPr/>
                      <wps:spPr>
                        <a:xfrm>
                          <a:off x="0" y="0"/>
                          <a:ext cx="752699" cy="639221"/>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4E7D6DC" id="Rectangle 8" o:spid="_x0000_s1026" style="position:absolute;margin-left:244.25pt;margin-top:15.5pt;width:59.25pt;height:5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" fillcolor="red" strokecolor="#030e13 [484]" strokeweight="1pt"/>
            </w:pict>
          </mc:Fallback>
        </mc:AlternateContent>
      </w:r>
    </w:p>
    <w:p w14:paraId="1AE66084" w14:textId="03D6D7B3" w:rsidR="00F93301" w:rsidRPr="00A11FE7" w:rsidRDefault="00F93301" w:rsidP="00344962">
      <w:pPr>
        <w:spacing w:line="240" w:lineRule="auto"/>
        <w:rPr>
          <w:rFonts w:ascii="Times New Roman" w:hAnsi="Times New Roman" w:cs="Times New Roman"/>
          <w:noProof/>
          <w:color w:val="0F4761" w:themeColor="accent1" w:themeShade="BF"/>
          <w:sz w:val="22"/>
          <w:szCs w:val="22"/>
        </w:rPr>
      </w:pPr>
    </w:p>
    <w:p w14:paraId="1E3AA220" w14:textId="659C6BD0" w:rsidR="00F93301" w:rsidRPr="00A11FE7" w:rsidRDefault="00F93301" w:rsidP="00344962">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19F41D4B" wp14:editId="0B160D9B">
                <wp:simplePos x="0" y="0"/>
                <wp:positionH relativeFrom="column">
                  <wp:posOffset>1077819</wp:posOffset>
                </wp:positionH>
                <wp:positionV relativeFrom="paragraph">
                  <wp:posOffset>129316</wp:posOffset>
                </wp:positionV>
                <wp:extent cx="558754" cy="1367732"/>
                <wp:effectExtent l="0" t="0" r="0" b="0"/>
                <wp:wrapNone/>
                <wp:docPr id="575519275" name="Rectangle 27"/>
                <wp:cNvGraphicFramePr/>
                <a:graphic xmlns:a="http://schemas.openxmlformats.org/drawingml/2006/main">
                  <a:graphicData uri="http://schemas.microsoft.com/office/word/2010/wordprocessingShape">
                    <wps:wsp>
                      <wps:cNvSpPr/>
                      <wps:spPr>
                        <a:xfrm>
                          <a:off x="0" y="0"/>
                          <a:ext cx="558754" cy="136773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CFE28A" w14:textId="77777777" w:rsidR="00344962" w:rsidRPr="008937E4" w:rsidRDefault="00344962" w:rsidP="00344962">
                            <w:pPr>
                              <w:jc w:val="center"/>
                              <w:rPr>
                                <w:rFonts w:ascii="Times New Roman" w:hAnsi="Times New Roman" w:cs="Times New Roman"/>
                                <w:color w:val="000000" w:themeColor="text1"/>
                                <w:kern w:val="24"/>
                                <w:sz w:val="22"/>
                                <w:szCs w:val="22"/>
                                <w14:ligatures w14:val="none"/>
                              </w:rPr>
                            </w:pPr>
                            <w:r w:rsidRPr="008937E4">
                              <w:rPr>
                                <w:rFonts w:ascii="Times New Roman" w:hAnsi="Times New Roman" w:cs="Times New Roman"/>
                                <w:color w:val="000000" w:themeColor="text1"/>
                                <w:kern w:val="24"/>
                                <w:sz w:val="22"/>
                                <w:szCs w:val="22"/>
                              </w:rPr>
                              <w:t>Low</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9F41D4B" id="Rectangle 27" o:spid="_x0000_s1041" style="position:absolute;margin-left:84.85pt;margin-top:10.2pt;width:44pt;height:107.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" filled="f" stroked="f" strokeweight="1pt">
                <v:textbox style="layout-flow:vertical;mso-layout-flow-alt:bottom-to-top">
                  <w:txbxContent>
                    <w:p w14:paraId="1CCFE28A" w14:textId="77777777" w:rsidR="00344962" w:rsidRPr="008937E4" w:rsidRDefault="00344962" w:rsidP="00344962">
                      <w:pPr>
                        <w:jc w:val="center"/>
                        <w:rPr>
                          <w:rFonts w:ascii="Times New Roman" w:hAnsi="Times New Roman" w:cs="Times New Roman"/>
                          <w:color w:val="000000" w:themeColor="text1"/>
                          <w:kern w:val="24"/>
                          <w:sz w:val="22"/>
                          <w:szCs w:val="22"/>
                          <w14:ligatures w14:val="none"/>
                        </w:rPr>
                      </w:pPr>
                      <w:r w:rsidRPr="008937E4">
                        <w:rPr>
                          <w:rFonts w:ascii="Times New Roman" w:hAnsi="Times New Roman" w:cs="Times New Roman"/>
                          <w:color w:val="000000" w:themeColor="text1"/>
                          <w:kern w:val="24"/>
                          <w:sz w:val="22"/>
                          <w:szCs w:val="22"/>
                        </w:rPr>
                        <w:t>Low</w:t>
                      </w:r>
                    </w:p>
                  </w:txbxContent>
                </v:textbox>
              </v:rect>
            </w:pict>
          </mc:Fallback>
        </mc:AlternateContent>
      </w:r>
    </w:p>
    <w:p w14:paraId="6CB82E50" w14:textId="7119C528" w:rsidR="00F93301" w:rsidRPr="00A11FE7" w:rsidRDefault="00F93301" w:rsidP="00344962">
      <w:pPr>
        <w:spacing w:line="240" w:lineRule="auto"/>
        <w:rPr>
          <w:rFonts w:ascii="Times New Roman" w:hAnsi="Times New Roman" w:cs="Times New Roman"/>
          <w:noProof/>
          <w:color w:val="0F4761" w:themeColor="accent1" w:themeShade="BF"/>
          <w:sz w:val="22"/>
          <w:szCs w:val="22"/>
        </w:rPr>
      </w:pPr>
    </w:p>
    <w:p w14:paraId="0881B4FB" w14:textId="29ED0F63" w:rsidR="00F93301" w:rsidRPr="00A11FE7" w:rsidRDefault="00F93301" w:rsidP="00344962">
      <w:pPr>
        <w:spacing w:line="240" w:lineRule="auto"/>
        <w:rPr>
          <w:rFonts w:ascii="Times New Roman" w:hAnsi="Times New Roman" w:cs="Times New Roman"/>
          <w:noProof/>
          <w:color w:val="0F4761" w:themeColor="accent1" w:themeShade="BF"/>
          <w:sz w:val="22"/>
          <w:szCs w:val="22"/>
        </w:rPr>
      </w:pPr>
    </w:p>
    <w:p w14:paraId="32B3AA4A" w14:textId="0674170B" w:rsidR="00F93301" w:rsidRPr="00A11FE7" w:rsidRDefault="006803A1" w:rsidP="00344962">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color w:val="0F4761" w:themeColor="accent1" w:themeShade="BF"/>
          <w:sz w:val="22"/>
          <w:szCs w:val="22"/>
        </w:rPr>
        <mc:AlternateContent>
          <mc:Choice Requires="wps">
            <w:drawing>
              <wp:anchor distT="0" distB="0" distL="114300" distR="114300" simplePos="0" relativeHeight="251689984" behindDoc="0" locked="0" layoutInCell="1" allowOverlap="1" wp14:anchorId="2482F8FA" wp14:editId="4D0AFF0D">
                <wp:simplePos x="0" y="0"/>
                <wp:positionH relativeFrom="column">
                  <wp:posOffset>2795286</wp:posOffset>
                </wp:positionH>
                <wp:positionV relativeFrom="paragraph">
                  <wp:posOffset>74600</wp:posOffset>
                </wp:positionV>
                <wp:extent cx="1278043" cy="425563"/>
                <wp:effectExtent l="0" t="0" r="0" b="0"/>
                <wp:wrapNone/>
                <wp:docPr id="25" name="Rectangle 24">
                  <a:extLst xmlns:a="http://schemas.openxmlformats.org/drawingml/2006/main">
                    <a:ext uri="{FF2B5EF4-FFF2-40B4-BE49-F238E27FC236}">
                      <a16:creationId xmlns:a16="http://schemas.microsoft.com/office/drawing/2014/main" id="{95D1D4E4-2CD8-F1FD-7EB4-D33CE016CE29}"/>
                    </a:ext>
                  </a:extLst>
                </wp:docPr>
                <wp:cNvGraphicFramePr/>
                <a:graphic xmlns:a="http://schemas.openxmlformats.org/drawingml/2006/main">
                  <a:graphicData uri="http://schemas.microsoft.com/office/word/2010/wordprocessingShape">
                    <wps:wsp>
                      <wps:cNvSpPr/>
                      <wps:spPr>
                        <a:xfrm>
                          <a:off x="0" y="0"/>
                          <a:ext cx="1278043" cy="42556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924C87" w14:textId="77777777" w:rsidR="006803A1" w:rsidRPr="006803A1" w:rsidRDefault="006803A1" w:rsidP="006803A1">
                            <w:pPr>
                              <w:jc w:val="center"/>
                              <w:rPr>
                                <w:rFonts w:ascii="Times New Roman" w:hAnsi="Times New Roman" w:cs="Times New Roman"/>
                                <w:color w:val="000000" w:themeColor="text1"/>
                                <w:kern w:val="24"/>
                                <w:sz w:val="22"/>
                                <w:szCs w:val="22"/>
                                <w14:ligatures w14:val="none"/>
                              </w:rPr>
                            </w:pPr>
                            <w:r w:rsidRPr="006803A1">
                              <w:rPr>
                                <w:rFonts w:ascii="Times New Roman" w:hAnsi="Times New Roman" w:cs="Times New Roman"/>
                                <w:color w:val="000000" w:themeColor="text1"/>
                                <w:kern w:val="24"/>
                                <w:sz w:val="22"/>
                                <w:szCs w:val="22"/>
                              </w:rPr>
                              <w:t>High</w:t>
                            </w:r>
                          </w:p>
                        </w:txbxContent>
                      </wps:txbx>
                      <wps:bodyPr rtlCol="0" anchor="ctr"/>
                    </wps:wsp>
                  </a:graphicData>
                </a:graphic>
              </wp:anchor>
            </w:drawing>
          </mc:Choice>
          <mc:Fallback>
            <w:pict>
              <v:rect w14:anchorId="2482F8FA" id="Rectangle 24" o:spid="_x0000_s1042" style="position:absolute;margin-left:220.1pt;margin-top:5.85pt;width:100.65pt;height:3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" filled="f" stroked="f" strokeweight="1pt">
                <v:textbox>
                  <w:txbxContent>
                    <w:p w14:paraId="51924C87" w14:textId="77777777" w:rsidR="006803A1" w:rsidRPr="006803A1" w:rsidRDefault="006803A1" w:rsidP="006803A1">
                      <w:pPr>
                        <w:jc w:val="center"/>
                        <w:rPr>
                          <w:rFonts w:ascii="Times New Roman" w:hAnsi="Times New Roman" w:cs="Times New Roman"/>
                          <w:color w:val="000000" w:themeColor="text1"/>
                          <w:kern w:val="24"/>
                          <w:sz w:val="22"/>
                          <w:szCs w:val="22"/>
                          <w14:ligatures w14:val="none"/>
                        </w:rPr>
                      </w:pPr>
                      <w:r w:rsidRPr="006803A1">
                        <w:rPr>
                          <w:rFonts w:ascii="Times New Roman" w:hAnsi="Times New Roman" w:cs="Times New Roman"/>
                          <w:color w:val="000000" w:themeColor="text1"/>
                          <w:kern w:val="24"/>
                          <w:sz w:val="22"/>
                          <w:szCs w:val="22"/>
                        </w:rPr>
                        <w:t>High</w:t>
                      </w:r>
                    </w:p>
                  </w:txbxContent>
                </v:textbox>
              </v:rect>
            </w:pict>
          </mc:Fallback>
        </mc:AlternateContent>
      </w:r>
      <w:r w:rsidRPr="00A11FE7">
        <w:rPr>
          <w:rFonts w:ascii="Times New Roman" w:hAnsi="Times New Roman" w:cs="Times New Roman"/>
          <w:noProof/>
          <w:color w:val="0F4761" w:themeColor="accent1" w:themeShade="BF"/>
          <w:sz w:val="22"/>
          <w:szCs w:val="22"/>
        </w:rPr>
        <mc:AlternateContent>
          <mc:Choice Requires="wps">
            <w:drawing>
              <wp:anchor distT="0" distB="0" distL="114300" distR="114300" simplePos="0" relativeHeight="251687936" behindDoc="0" locked="0" layoutInCell="1" allowOverlap="1" wp14:anchorId="527B4126" wp14:editId="27837DBE">
                <wp:simplePos x="0" y="0"/>
                <wp:positionH relativeFrom="column">
                  <wp:posOffset>1418421</wp:posOffset>
                </wp:positionH>
                <wp:positionV relativeFrom="paragraph">
                  <wp:posOffset>107106</wp:posOffset>
                </wp:positionV>
                <wp:extent cx="1278043" cy="425563"/>
                <wp:effectExtent l="0" t="0" r="0" b="0"/>
                <wp:wrapNone/>
                <wp:docPr id="23" name="Rectangle 22">
                  <a:extLst xmlns:a="http://schemas.openxmlformats.org/drawingml/2006/main">
                    <a:ext uri="{FF2B5EF4-FFF2-40B4-BE49-F238E27FC236}">
                      <a16:creationId xmlns:a16="http://schemas.microsoft.com/office/drawing/2014/main" id="{C6C697F5-CDB2-A32B-C3D3-77BB034479A7}"/>
                    </a:ext>
                  </a:extLst>
                </wp:docPr>
                <wp:cNvGraphicFramePr/>
                <a:graphic xmlns:a="http://schemas.openxmlformats.org/drawingml/2006/main">
                  <a:graphicData uri="http://schemas.microsoft.com/office/word/2010/wordprocessingShape">
                    <wps:wsp>
                      <wps:cNvSpPr/>
                      <wps:spPr>
                        <a:xfrm>
                          <a:off x="0" y="0"/>
                          <a:ext cx="1278043" cy="42556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09186D" w14:textId="77777777" w:rsidR="006803A1" w:rsidRPr="006803A1" w:rsidRDefault="006803A1" w:rsidP="006803A1">
                            <w:pPr>
                              <w:jc w:val="center"/>
                              <w:rPr>
                                <w:rFonts w:ascii="Times New Roman" w:hAnsi="Times New Roman" w:cs="Times New Roman"/>
                                <w:color w:val="000000" w:themeColor="text1"/>
                                <w:kern w:val="24"/>
                                <w:sz w:val="22"/>
                                <w:szCs w:val="22"/>
                                <w14:ligatures w14:val="none"/>
                              </w:rPr>
                            </w:pPr>
                            <w:r w:rsidRPr="006803A1">
                              <w:rPr>
                                <w:rFonts w:ascii="Times New Roman" w:hAnsi="Times New Roman" w:cs="Times New Roman"/>
                                <w:color w:val="000000" w:themeColor="text1"/>
                                <w:kern w:val="24"/>
                                <w:sz w:val="22"/>
                                <w:szCs w:val="22"/>
                              </w:rPr>
                              <w:t>Low</w:t>
                            </w:r>
                          </w:p>
                        </w:txbxContent>
                      </wps:txbx>
                      <wps:bodyPr rtlCol="0" anchor="ctr"/>
                    </wps:wsp>
                  </a:graphicData>
                </a:graphic>
              </wp:anchor>
            </w:drawing>
          </mc:Choice>
          <mc:Fallback>
            <w:pict>
              <v:rect w14:anchorId="527B4126" id="Rectangle 22" o:spid="_x0000_s1043" style="position:absolute;margin-left:111.7pt;margin-top:8.45pt;width:100.65pt;height:3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" filled="f" stroked="f" strokeweight="1pt">
                <v:textbox>
                  <w:txbxContent>
                    <w:p w14:paraId="7509186D" w14:textId="77777777" w:rsidR="006803A1" w:rsidRPr="006803A1" w:rsidRDefault="006803A1" w:rsidP="006803A1">
                      <w:pPr>
                        <w:jc w:val="center"/>
                        <w:rPr>
                          <w:rFonts w:ascii="Times New Roman" w:hAnsi="Times New Roman" w:cs="Times New Roman"/>
                          <w:color w:val="000000" w:themeColor="text1"/>
                          <w:kern w:val="24"/>
                          <w:sz w:val="22"/>
                          <w:szCs w:val="22"/>
                          <w14:ligatures w14:val="none"/>
                        </w:rPr>
                      </w:pPr>
                      <w:r w:rsidRPr="006803A1">
                        <w:rPr>
                          <w:rFonts w:ascii="Times New Roman" w:hAnsi="Times New Roman" w:cs="Times New Roman"/>
                          <w:color w:val="000000" w:themeColor="text1"/>
                          <w:kern w:val="24"/>
                          <w:sz w:val="22"/>
                          <w:szCs w:val="22"/>
                        </w:rPr>
                        <w:t>Low</w:t>
                      </w:r>
                    </w:p>
                  </w:txbxContent>
                </v:textbox>
              </v:rect>
            </w:pict>
          </mc:Fallback>
        </mc:AlternateContent>
      </w:r>
    </w:p>
    <w:p w14:paraId="46BA5B29" w14:textId="6312332F" w:rsidR="00F93301" w:rsidRPr="00A11FE7" w:rsidRDefault="00EA7570" w:rsidP="00344962">
      <w:pPr>
        <w:spacing w:line="240" w:lineRule="auto"/>
        <w:rPr>
          <w:rFonts w:ascii="Times New Roman" w:hAnsi="Times New Roman" w:cs="Times New Roman"/>
          <w:noProof/>
          <w:color w:val="0F4761" w:themeColor="accent1" w:themeShade="BF"/>
          <w:sz w:val="22"/>
          <w:szCs w:val="22"/>
        </w:rPr>
      </w:pPr>
      <w:r w:rsidRPr="00A11FE7">
        <w:rPr>
          <w:rFonts w:ascii="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66D2CAD1" wp14:editId="649BDC09">
                <wp:simplePos x="0" y="0"/>
                <wp:positionH relativeFrom="column">
                  <wp:posOffset>1998270</wp:posOffset>
                </wp:positionH>
                <wp:positionV relativeFrom="paragraph">
                  <wp:posOffset>49530</wp:posOffset>
                </wp:positionV>
                <wp:extent cx="1717040" cy="585470"/>
                <wp:effectExtent l="0" t="0" r="0" b="0"/>
                <wp:wrapNone/>
                <wp:docPr id="24" name="Rectangle 23">
                  <a:extLst xmlns:a="http://schemas.openxmlformats.org/drawingml/2006/main">
                    <a:ext uri="{FF2B5EF4-FFF2-40B4-BE49-F238E27FC236}">
                      <a16:creationId xmlns:a16="http://schemas.microsoft.com/office/drawing/2014/main" id="{E2491029-D089-511A-4D9A-0D46E35136B6}"/>
                    </a:ext>
                  </a:extLst>
                </wp:docPr>
                <wp:cNvGraphicFramePr/>
                <a:graphic xmlns:a="http://schemas.openxmlformats.org/drawingml/2006/main">
                  <a:graphicData uri="http://schemas.microsoft.com/office/word/2010/wordprocessingShape">
                    <wps:wsp>
                      <wps:cNvSpPr/>
                      <wps:spPr>
                        <a:xfrm>
                          <a:off x="0" y="0"/>
                          <a:ext cx="1717040" cy="5854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CD99C0" w14:textId="77777777" w:rsidR="008937E4" w:rsidRPr="008937E4" w:rsidRDefault="008937E4" w:rsidP="008937E4">
                            <w:pPr>
                              <w:jc w:val="center"/>
                              <w:rPr>
                                <w:rFonts w:ascii="Times New Roman" w:hAnsi="Times New Roman" w:cs="Times New Roman"/>
                                <w:b/>
                                <w:bCs/>
                                <w:color w:val="156082" w:themeColor="accent1"/>
                                <w:kern w:val="24"/>
                                <w:sz w:val="22"/>
                                <w:szCs w:val="22"/>
                                <w14:ligatures w14:val="none"/>
                              </w:rPr>
                            </w:pPr>
                            <w:r w:rsidRPr="008937E4">
                              <w:rPr>
                                <w:rFonts w:ascii="Times New Roman" w:hAnsi="Times New Roman" w:cs="Times New Roman"/>
                                <w:b/>
                                <w:bCs/>
                                <w:color w:val="156082" w:themeColor="accent1"/>
                                <w:kern w:val="24"/>
                                <w:sz w:val="22"/>
                                <w:szCs w:val="22"/>
                              </w:rPr>
                              <w:t>Likelihood</w:t>
                            </w:r>
                          </w:p>
                        </w:txbxContent>
                      </wps:txbx>
                      <wps:bodyPr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66D2CAD1" id="Rectangle 23" o:spid="_x0000_s1044" style="position:absolute;margin-left:157.35pt;margin-top:3.9pt;width:135.2pt;height:4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" filled="f" stroked="f" strokeweight="1pt">
                <v:textbox>
                  <w:txbxContent>
                    <w:p w14:paraId="6FCD99C0" w14:textId="77777777" w:rsidR="008937E4" w:rsidRPr="008937E4" w:rsidRDefault="008937E4" w:rsidP="008937E4">
                      <w:pPr>
                        <w:jc w:val="center"/>
                        <w:rPr>
                          <w:rFonts w:ascii="Times New Roman" w:hAnsi="Times New Roman" w:cs="Times New Roman"/>
                          <w:b/>
                          <w:bCs/>
                          <w:color w:val="156082" w:themeColor="accent1"/>
                          <w:kern w:val="24"/>
                          <w:sz w:val="22"/>
                          <w:szCs w:val="22"/>
                          <w14:ligatures w14:val="none"/>
                        </w:rPr>
                      </w:pPr>
                      <w:r w:rsidRPr="008937E4">
                        <w:rPr>
                          <w:rFonts w:ascii="Times New Roman" w:hAnsi="Times New Roman" w:cs="Times New Roman"/>
                          <w:b/>
                          <w:bCs/>
                          <w:color w:val="156082" w:themeColor="accent1"/>
                          <w:kern w:val="24"/>
                          <w:sz w:val="22"/>
                          <w:szCs w:val="22"/>
                        </w:rPr>
                        <w:t>Likelihood</w:t>
                      </w:r>
                    </w:p>
                  </w:txbxContent>
                </v:textbox>
              </v:rect>
            </w:pict>
          </mc:Fallback>
        </mc:AlternateContent>
      </w:r>
    </w:p>
    <w:p w14:paraId="778CAB39" w14:textId="2C71695A" w:rsidR="00F93301" w:rsidRPr="00A11FE7" w:rsidRDefault="00F93301" w:rsidP="00344962">
      <w:pPr>
        <w:spacing w:line="240" w:lineRule="auto"/>
        <w:rPr>
          <w:rFonts w:ascii="Times New Roman" w:hAnsi="Times New Roman" w:cs="Times New Roman"/>
          <w:noProof/>
          <w:color w:val="0F4761" w:themeColor="accent1" w:themeShade="BF"/>
          <w:sz w:val="22"/>
          <w:szCs w:val="22"/>
        </w:rPr>
      </w:pPr>
    </w:p>
    <w:tbl>
      <w:tblPr>
        <w:tblStyle w:val="TableGrid"/>
        <w:tblW w:w="0" w:type="auto"/>
        <w:tblLook w:val="04A0" w:firstRow="1" w:lastRow="0" w:firstColumn="1" w:lastColumn="0" w:noHBand="0" w:noVBand="1"/>
      </w:tblPr>
      <w:tblGrid>
        <w:gridCol w:w="2962"/>
        <w:gridCol w:w="3031"/>
        <w:gridCol w:w="3023"/>
      </w:tblGrid>
      <w:tr w:rsidR="00344962" w:rsidRPr="00A11FE7" w14:paraId="7B5DB292" w14:textId="77777777" w:rsidTr="00D606C4">
        <w:tc>
          <w:tcPr>
            <w:tcW w:w="3485" w:type="dxa"/>
          </w:tcPr>
          <w:p w14:paraId="6333B90F" w14:textId="3DD13E44"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noProof/>
                <w:sz w:val="22"/>
                <w:szCs w:val="22"/>
              </w:rPr>
              <w:t>Risks</w:t>
            </w:r>
          </w:p>
        </w:tc>
        <w:tc>
          <w:tcPr>
            <w:tcW w:w="3485" w:type="dxa"/>
          </w:tcPr>
          <w:p w14:paraId="524F5987" w14:textId="7FF5C479"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noProof/>
                <w:sz w:val="22"/>
                <w:szCs w:val="22"/>
              </w:rPr>
              <w:t>Mitigation</w:t>
            </w:r>
          </w:p>
        </w:tc>
        <w:tc>
          <w:tcPr>
            <w:tcW w:w="3486" w:type="dxa"/>
          </w:tcPr>
          <w:p w14:paraId="492A6B28" w14:textId="3C33A1A5"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noProof/>
                <w:sz w:val="22"/>
                <w:szCs w:val="22"/>
              </w:rPr>
              <w:t>Contingency</w:t>
            </w:r>
          </w:p>
        </w:tc>
      </w:tr>
      <w:tr w:rsidR="00344962" w:rsidRPr="00A11FE7" w14:paraId="67C864A3" w14:textId="77777777" w:rsidTr="00D606C4">
        <w:tc>
          <w:tcPr>
            <w:tcW w:w="3485" w:type="dxa"/>
          </w:tcPr>
          <w:p w14:paraId="54989176" w14:textId="4E052E62"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1. Failure of Partnership with TMX</w:t>
            </w:r>
          </w:p>
        </w:tc>
        <w:tc>
          <w:tcPr>
            <w:tcW w:w="3485" w:type="dxa"/>
          </w:tcPr>
          <w:p w14:paraId="7C113075" w14:textId="33A13DD1"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Conduct thorough due diligence before finalizing the partnership. Ensure clear contractual agreements to specify roles, responsibilities, and expectations. Maintain regular communication with TMX to address any issues promptly.</w:t>
            </w:r>
          </w:p>
        </w:tc>
        <w:tc>
          <w:tcPr>
            <w:tcW w:w="3486" w:type="dxa"/>
          </w:tcPr>
          <w:p w14:paraId="3A7CFB7B" w14:textId="633EDD96"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Partner with other reputable trading software providers,</w:t>
            </w:r>
            <w:r w:rsidR="00A11FE7">
              <w:rPr>
                <w:rFonts w:ascii="Times New Roman" w:hAnsi="Times New Roman" w:cs="Times New Roman"/>
                <w:sz w:val="22"/>
                <w:szCs w:val="22"/>
              </w:rPr>
              <w:t xml:space="preserve"> </w:t>
            </w:r>
            <w:r w:rsidR="00AE0394" w:rsidRPr="00A11FE7">
              <w:rPr>
                <w:rFonts w:ascii="Times New Roman" w:hAnsi="Times New Roman" w:cs="Times New Roman"/>
                <w:sz w:val="22"/>
                <w:szCs w:val="22"/>
              </w:rPr>
              <w:t>have</w:t>
            </w:r>
            <w:r w:rsidRPr="00A11FE7">
              <w:rPr>
                <w:rFonts w:ascii="Times New Roman" w:hAnsi="Times New Roman" w:cs="Times New Roman"/>
                <w:sz w:val="22"/>
                <w:szCs w:val="22"/>
              </w:rPr>
              <w:t xml:space="preserve"> a backup plan for integrating another trading software quickly to minimize disruption.</w:t>
            </w:r>
          </w:p>
        </w:tc>
      </w:tr>
      <w:tr w:rsidR="00344962" w:rsidRPr="00A11FE7" w14:paraId="4080CC1C" w14:textId="77777777" w:rsidTr="00D606C4">
        <w:tc>
          <w:tcPr>
            <w:tcW w:w="3485" w:type="dxa"/>
          </w:tcPr>
          <w:p w14:paraId="0DC9C1F2" w14:textId="07D4C732"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2. Poor Quality of Advanced Trading Courses</w:t>
            </w:r>
          </w:p>
        </w:tc>
        <w:tc>
          <w:tcPr>
            <w:tcW w:w="3485" w:type="dxa"/>
          </w:tcPr>
          <w:p w14:paraId="102216A4" w14:textId="76C8C469"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Involve industry experts in the development of the courses. Gather extensive user feedback during pilot testing phases. Regularly update the content based on feedback to ensure it remains relevant and effective.</w:t>
            </w:r>
          </w:p>
        </w:tc>
        <w:tc>
          <w:tcPr>
            <w:tcW w:w="3486" w:type="dxa"/>
          </w:tcPr>
          <w:p w14:paraId="06CB4E20" w14:textId="13DC9781"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Develop and maintain a small in-house team dedicated to continuously improving and updating course content. This team can create custom content tailored to users' needs and ensure the courses remain up to date with market trends.</w:t>
            </w:r>
          </w:p>
        </w:tc>
      </w:tr>
      <w:tr w:rsidR="00344962" w:rsidRPr="00A11FE7" w14:paraId="241ACAA6" w14:textId="77777777" w:rsidTr="00D606C4">
        <w:tc>
          <w:tcPr>
            <w:tcW w:w="3485" w:type="dxa"/>
          </w:tcPr>
          <w:p w14:paraId="282327A3" w14:textId="05203AED"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3. Poor Quality of Paper Trading Software</w:t>
            </w:r>
          </w:p>
        </w:tc>
        <w:tc>
          <w:tcPr>
            <w:tcW w:w="3485" w:type="dxa"/>
          </w:tcPr>
          <w:p w14:paraId="67B46D68" w14:textId="2AE554E5"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Conduct thorough testing of the paper trading software before full rollout. Focus on user experience and interface design. Establish a feedback loop to quickly identify and address any issues users encounter.</w:t>
            </w:r>
          </w:p>
        </w:tc>
        <w:tc>
          <w:tcPr>
            <w:tcW w:w="3486" w:type="dxa"/>
          </w:tcPr>
          <w:p w14:paraId="0FD61CC7" w14:textId="13FC59FB"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Make the required enhancements based on user feedback. Implement a "ship it then fix it" approach to deploy updates quickly. Continuously monitor the software's performance and user satisfaction, making iterative improvements as needed.</w:t>
            </w:r>
          </w:p>
        </w:tc>
      </w:tr>
      <w:tr w:rsidR="00344962" w:rsidRPr="00A11FE7" w14:paraId="035D020A" w14:textId="77777777" w:rsidTr="00D606C4">
        <w:tc>
          <w:tcPr>
            <w:tcW w:w="3485" w:type="dxa"/>
          </w:tcPr>
          <w:p w14:paraId="32DCF94E" w14:textId="5E083094"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noProof/>
                <w:sz w:val="22"/>
                <w:szCs w:val="22"/>
              </w:rPr>
              <w:t>4. Low User Adoption and Engagement</w:t>
            </w:r>
          </w:p>
        </w:tc>
        <w:tc>
          <w:tcPr>
            <w:tcW w:w="3485" w:type="dxa"/>
          </w:tcPr>
          <w:p w14:paraId="6254E53F" w14:textId="5C52051D"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Implement targeted marketing campaigns to raise awareness and interest. Ensure the user interface is friendly and intuitive. Establish a continuous feedback loop to understand user preferences and barriers to adoption.</w:t>
            </w:r>
          </w:p>
        </w:tc>
        <w:tc>
          <w:tcPr>
            <w:tcW w:w="3486" w:type="dxa"/>
          </w:tcPr>
          <w:p w14:paraId="6DEB9FC4" w14:textId="2246A3DD" w:rsidR="00344962" w:rsidRPr="00A11FE7" w:rsidRDefault="00344962" w:rsidP="00D606C4">
            <w:pPr>
              <w:rPr>
                <w:rFonts w:ascii="Times New Roman" w:hAnsi="Times New Roman" w:cs="Times New Roman"/>
                <w:noProof/>
                <w:sz w:val="22"/>
                <w:szCs w:val="22"/>
              </w:rPr>
            </w:pPr>
            <w:r w:rsidRPr="00A11FE7">
              <w:rPr>
                <w:rFonts w:ascii="Times New Roman" w:hAnsi="Times New Roman" w:cs="Times New Roman"/>
                <w:sz w:val="22"/>
                <w:szCs w:val="22"/>
              </w:rPr>
              <w:t xml:space="preserve">Use pilot testing feedback to refine the offerings. Leverage </w:t>
            </w:r>
            <w:proofErr w:type="spellStart"/>
            <w:r w:rsidRPr="00A11FE7">
              <w:rPr>
                <w:rFonts w:ascii="Times New Roman" w:hAnsi="Times New Roman" w:cs="Times New Roman"/>
                <w:sz w:val="22"/>
                <w:szCs w:val="22"/>
              </w:rPr>
              <w:t>Wealthsimple’s</w:t>
            </w:r>
            <w:proofErr w:type="spellEnd"/>
            <w:r w:rsidRPr="00A11FE7">
              <w:rPr>
                <w:rFonts w:ascii="Times New Roman" w:hAnsi="Times New Roman" w:cs="Times New Roman"/>
                <w:sz w:val="22"/>
                <w:szCs w:val="22"/>
              </w:rPr>
              <w:t xml:space="preserve"> existing referral programs to encourage current users to invite friends and family to boost user engagement and adoption rates.</w:t>
            </w:r>
          </w:p>
        </w:tc>
      </w:tr>
    </w:tbl>
    <w:p w14:paraId="71E5B9F0" w14:textId="5BCA6D28" w:rsidR="00593DB7" w:rsidRPr="00A11FE7" w:rsidRDefault="0081517F" w:rsidP="00F93301">
      <w:pPr>
        <w:spacing w:line="480" w:lineRule="auto"/>
        <w:jc w:val="center"/>
        <w:rPr>
          <w:rFonts w:ascii="Times New Roman" w:hAnsi="Times New Roman" w:cs="Times New Roman"/>
          <w:noProof/>
          <w:sz w:val="22"/>
          <w:szCs w:val="22"/>
        </w:rPr>
      </w:pPr>
      <w:r w:rsidRPr="00A11FE7">
        <w:rPr>
          <w:rFonts w:ascii="Times New Roman" w:hAnsi="Times New Roman" w:cs="Times New Roman"/>
          <w:noProof/>
          <w:sz w:val="22"/>
          <w:szCs w:val="22"/>
        </w:rPr>
        <w:lastRenderedPageBreak/>
        <w:t>References</w:t>
      </w:r>
    </w:p>
    <w:p w14:paraId="130898B9" w14:textId="4219B6FD" w:rsidR="000B5740" w:rsidRPr="00A11FE7" w:rsidRDefault="00661F30" w:rsidP="007E44F9">
      <w:pPr>
        <w:pStyle w:val="Bibliography"/>
        <w:rPr>
          <w:rFonts w:ascii="Times New Roman" w:hAnsi="Times New Roman" w:cs="Times New Roman"/>
          <w:sz w:val="22"/>
          <w:lang w:val="en-GB"/>
        </w:rPr>
      </w:pPr>
      <w:r w:rsidRPr="00A11FE7">
        <w:rPr>
          <w:rFonts w:ascii="Times New Roman" w:hAnsi="Times New Roman" w:cs="Times New Roman"/>
          <w:noProof/>
          <w:sz w:val="22"/>
          <w:szCs w:val="22"/>
        </w:rPr>
        <w:fldChar w:fldCharType="begin"/>
      </w:r>
      <w:r w:rsidR="000B5740" w:rsidRPr="00A11FE7">
        <w:rPr>
          <w:rFonts w:ascii="Times New Roman" w:hAnsi="Times New Roman" w:cs="Times New Roman"/>
          <w:noProof/>
          <w:sz w:val="22"/>
          <w:szCs w:val="22"/>
        </w:rPr>
        <w:instrText xml:space="preserve"> ADDIN ZOTERO_BIBL {"uncited":[],"omitted":[],"custom":[]} CSL_BIBLIOGRAPHY </w:instrText>
      </w:r>
      <w:r w:rsidRPr="00A11FE7">
        <w:rPr>
          <w:rFonts w:ascii="Times New Roman" w:hAnsi="Times New Roman" w:cs="Times New Roman"/>
          <w:noProof/>
          <w:sz w:val="22"/>
          <w:szCs w:val="22"/>
        </w:rPr>
        <w:fldChar w:fldCharType="separate"/>
      </w:r>
      <w:r w:rsidR="000B5740" w:rsidRPr="00A11FE7">
        <w:rPr>
          <w:rFonts w:ascii="Times New Roman" w:hAnsi="Times New Roman" w:cs="Times New Roman"/>
          <w:i/>
          <w:iCs/>
          <w:sz w:val="22"/>
          <w:lang w:val="en-GB"/>
        </w:rPr>
        <w:t>Best Stock Market Simulators in Canada | Wealthsimple</w:t>
      </w:r>
      <w:r w:rsidR="000B5740" w:rsidRPr="00A11FE7">
        <w:rPr>
          <w:rFonts w:ascii="Times New Roman" w:hAnsi="Times New Roman" w:cs="Times New Roman"/>
          <w:sz w:val="22"/>
          <w:lang w:val="en-GB"/>
        </w:rPr>
        <w:t xml:space="preserve">. (n.d.). Retrieved June 24, 2024, from </w:t>
      </w:r>
      <w:hyperlink r:id="rId8" w:anchor="why_should_i_use_a_stock_market_simulator" w:history="1">
        <w:r w:rsidR="00604353" w:rsidRPr="00A11FE7">
          <w:rPr>
            <w:rStyle w:val="Hyperlink"/>
            <w:rFonts w:ascii="Times New Roman" w:hAnsi="Times New Roman" w:cs="Times New Roman"/>
            <w:sz w:val="22"/>
            <w:lang w:val="en-GB"/>
          </w:rPr>
          <w:t>https://www.wealthsimple.com/en-ca/learn/best-stock-market-simulators-canada.</w:t>
        </w:r>
      </w:hyperlink>
    </w:p>
    <w:p w14:paraId="4BD7BE75" w14:textId="77BCABA6" w:rsidR="000B5740" w:rsidRPr="00A11FE7" w:rsidRDefault="000B5740" w:rsidP="007E44F9">
      <w:pPr>
        <w:pStyle w:val="Bibliography"/>
        <w:rPr>
          <w:rFonts w:ascii="Times New Roman" w:hAnsi="Times New Roman" w:cs="Times New Roman"/>
          <w:sz w:val="22"/>
          <w:lang w:val="en-GB"/>
        </w:rPr>
      </w:pPr>
      <w:r w:rsidRPr="00A11FE7">
        <w:rPr>
          <w:rFonts w:ascii="Times New Roman" w:hAnsi="Times New Roman" w:cs="Times New Roman"/>
          <w:i/>
          <w:iCs/>
          <w:sz w:val="22"/>
          <w:lang w:val="en-GB"/>
        </w:rPr>
        <w:t>.Canada—Retail Savings &amp; Investments</w:t>
      </w:r>
      <w:r w:rsidRPr="00A11FE7">
        <w:rPr>
          <w:rFonts w:ascii="Times New Roman" w:hAnsi="Times New Roman" w:cs="Times New Roman"/>
          <w:sz w:val="22"/>
          <w:lang w:val="en-GB"/>
        </w:rPr>
        <w:t xml:space="preserve">. (n.d.). Retrieved June 22, 2024, from </w:t>
      </w:r>
      <w:hyperlink r:id="rId9" w:history="1">
        <w:r w:rsidRPr="00A11FE7">
          <w:rPr>
            <w:rStyle w:val="Hyperlink"/>
            <w:rFonts w:ascii="Times New Roman" w:hAnsi="Times New Roman" w:cs="Times New Roman"/>
            <w:sz w:val="22"/>
            <w:lang w:val="en-GB"/>
          </w:rPr>
          <w:t>https://advantage-marketline-com.libproxy.wlu.ca/Analysis/ViewasPDF/canada-retail-savings-investments-178627</w:t>
        </w:r>
      </w:hyperlink>
    </w:p>
    <w:p w14:paraId="2EB272C2" w14:textId="1C11F29F" w:rsidR="000B5740" w:rsidRPr="00A11FE7" w:rsidRDefault="000B5740" w:rsidP="007E44F9">
      <w:pPr>
        <w:pStyle w:val="Bibliography"/>
        <w:rPr>
          <w:rFonts w:ascii="Times New Roman" w:hAnsi="Times New Roman" w:cs="Times New Roman"/>
          <w:sz w:val="22"/>
          <w:lang w:val="en-GB"/>
        </w:rPr>
      </w:pPr>
      <w:r w:rsidRPr="00A11FE7">
        <w:rPr>
          <w:rFonts w:ascii="Times New Roman" w:hAnsi="Times New Roman" w:cs="Times New Roman"/>
          <w:i/>
          <w:iCs/>
          <w:sz w:val="22"/>
          <w:lang w:val="en-GB"/>
        </w:rPr>
        <w:t>.Gen Z Personal Finance</w:t>
      </w:r>
      <w:r w:rsidRPr="00A11FE7">
        <w:rPr>
          <w:rFonts w:ascii="Times New Roman" w:hAnsi="Times New Roman" w:cs="Times New Roman"/>
          <w:sz w:val="22"/>
          <w:lang w:val="en-GB"/>
        </w:rPr>
        <w:t xml:space="preserve">. (n.d.). Retrieved June 22, 2024, from </w:t>
      </w:r>
      <w:hyperlink r:id="rId10" w:history="1">
        <w:r w:rsidRPr="00A11FE7">
          <w:rPr>
            <w:rStyle w:val="Hyperlink"/>
            <w:rFonts w:ascii="Times New Roman" w:hAnsi="Times New Roman" w:cs="Times New Roman"/>
            <w:sz w:val="22"/>
            <w:lang w:val="en-GB"/>
          </w:rPr>
          <w:t>https://www.mckinsey.com/~/media/mckinsey/email/genz/2023/08/2023-08-22a.html</w:t>
        </w:r>
      </w:hyperlink>
    </w:p>
    <w:p w14:paraId="0EE957AB" w14:textId="5901BADE" w:rsidR="000B5740" w:rsidRPr="00A11FE7" w:rsidRDefault="000B5740" w:rsidP="007E44F9">
      <w:pPr>
        <w:pStyle w:val="Bibliography"/>
        <w:rPr>
          <w:rFonts w:ascii="Times New Roman" w:hAnsi="Times New Roman" w:cs="Times New Roman"/>
          <w:sz w:val="22"/>
          <w:lang w:val="en-GB"/>
        </w:rPr>
      </w:pPr>
      <w:r w:rsidRPr="00A11FE7">
        <w:rPr>
          <w:rFonts w:ascii="Times New Roman" w:hAnsi="Times New Roman" w:cs="Times New Roman"/>
          <w:i/>
          <w:iCs/>
          <w:sz w:val="22"/>
          <w:lang w:val="en-GB"/>
        </w:rPr>
        <w:t>Is Gen Z up for a little game of risk?</w:t>
      </w:r>
      <w:r w:rsidRPr="00A11FE7">
        <w:rPr>
          <w:rFonts w:ascii="Times New Roman" w:hAnsi="Times New Roman" w:cs="Times New Roman"/>
          <w:sz w:val="22"/>
          <w:lang w:val="en-GB"/>
        </w:rPr>
        <w:t xml:space="preserve"> (n.d.). Retrieved June 24, 2024, from </w:t>
      </w:r>
      <w:hyperlink r:id="rId11" w:history="1">
        <w:r w:rsidRPr="00A11FE7">
          <w:rPr>
            <w:rStyle w:val="Hyperlink"/>
            <w:rFonts w:ascii="Times New Roman" w:hAnsi="Times New Roman" w:cs="Times New Roman"/>
            <w:sz w:val="22"/>
            <w:lang w:val="en-GB"/>
          </w:rPr>
          <w:t>https://www.mckinsey.com/~/media/mckinsey/email/genz/2023/05/2023-05-23b.html</w:t>
        </w:r>
      </w:hyperlink>
    </w:p>
    <w:p w14:paraId="28D4F0C6" w14:textId="4282D743" w:rsidR="000B5740" w:rsidRPr="00A11FE7" w:rsidRDefault="000B5740" w:rsidP="007E44F9">
      <w:pPr>
        <w:pStyle w:val="Bibliography"/>
        <w:rPr>
          <w:rFonts w:ascii="Times New Roman" w:hAnsi="Times New Roman" w:cs="Times New Roman"/>
          <w:sz w:val="22"/>
          <w:lang w:val="en-GB"/>
        </w:rPr>
      </w:pPr>
      <w:r w:rsidRPr="00A11FE7">
        <w:rPr>
          <w:rFonts w:ascii="Times New Roman" w:hAnsi="Times New Roman" w:cs="Times New Roman"/>
          <w:sz w:val="22"/>
          <w:lang w:val="en-GB"/>
        </w:rPr>
        <w:t xml:space="preserve">Iswari, T. I., &amp; Budiyono, E. F. C. S. (2024). Preference by Gender among Z Generation on Risky Decision: A Survey on Business and Economics Students. </w:t>
      </w:r>
      <w:r w:rsidRPr="00A11FE7">
        <w:rPr>
          <w:rFonts w:ascii="Times New Roman" w:hAnsi="Times New Roman" w:cs="Times New Roman"/>
          <w:i/>
          <w:iCs/>
          <w:sz w:val="22"/>
          <w:lang w:val="en-GB"/>
        </w:rPr>
        <w:t>Review of Integrative Business and Economics Research</w:t>
      </w:r>
      <w:r w:rsidRPr="00A11FE7">
        <w:rPr>
          <w:rFonts w:ascii="Times New Roman" w:hAnsi="Times New Roman" w:cs="Times New Roman"/>
          <w:sz w:val="22"/>
          <w:lang w:val="en-GB"/>
        </w:rPr>
        <w:t xml:space="preserve">, </w:t>
      </w:r>
      <w:r w:rsidRPr="00A11FE7">
        <w:rPr>
          <w:rFonts w:ascii="Times New Roman" w:hAnsi="Times New Roman" w:cs="Times New Roman"/>
          <w:i/>
          <w:iCs/>
          <w:sz w:val="22"/>
          <w:lang w:val="en-GB"/>
        </w:rPr>
        <w:t>13</w:t>
      </w:r>
      <w:r w:rsidRPr="00A11FE7">
        <w:rPr>
          <w:rFonts w:ascii="Times New Roman" w:hAnsi="Times New Roman" w:cs="Times New Roman"/>
          <w:sz w:val="22"/>
          <w:lang w:val="en-GB"/>
        </w:rPr>
        <w:t>(3), 272–290</w:t>
      </w:r>
      <w:r w:rsidR="004D4FF0" w:rsidRPr="00A11FE7">
        <w:rPr>
          <w:rFonts w:ascii="Times New Roman" w:hAnsi="Times New Roman" w:cs="Times New Roman"/>
          <w:sz w:val="22"/>
          <w:lang w:val="en-GB"/>
        </w:rPr>
        <w:t>, from</w:t>
      </w:r>
      <w:r w:rsidR="00A21187" w:rsidRPr="00A11FE7">
        <w:rPr>
          <w:rFonts w:ascii="Times New Roman" w:hAnsi="Times New Roman" w:cs="Times New Roman"/>
          <w:sz w:val="22"/>
          <w:lang w:val="en-GB"/>
        </w:rPr>
        <w:t xml:space="preserve"> </w:t>
      </w:r>
      <w:r w:rsidR="004D4FF0" w:rsidRPr="00A11FE7">
        <w:rPr>
          <w:rFonts w:ascii="Times New Roman" w:hAnsi="Times New Roman" w:cs="Times New Roman"/>
          <w:sz w:val="22"/>
          <w:lang w:val="en-GB"/>
        </w:rPr>
        <w:t>https://www.proquest.com/pq1business/docview/2886396002/abstract/32E456626E444BADPQ/1?parentSessionId=hZRuUTXcU%2BPGYWCSqYlqGZecDL0I85GTJNzjWbrRvQk%3D&amp;sourcetype=Scholarly%20Journals</w:t>
      </w:r>
    </w:p>
    <w:p w14:paraId="0C259182" w14:textId="3EBD2A45" w:rsidR="000B5740" w:rsidRPr="00A11FE7" w:rsidRDefault="000B5740" w:rsidP="007E44F9">
      <w:pPr>
        <w:pStyle w:val="Bibliography"/>
        <w:ind w:left="0"/>
        <w:rPr>
          <w:rFonts w:ascii="Times New Roman" w:hAnsi="Times New Roman" w:cs="Times New Roman"/>
          <w:sz w:val="22"/>
          <w:lang w:val="en-GB"/>
        </w:rPr>
      </w:pPr>
      <w:r w:rsidRPr="00A11FE7">
        <w:rPr>
          <w:rFonts w:ascii="Times New Roman" w:hAnsi="Times New Roman" w:cs="Times New Roman"/>
          <w:i/>
          <w:iCs/>
          <w:sz w:val="22"/>
          <w:lang w:val="en-GB"/>
        </w:rPr>
        <w:t>.PitchBook Profile—Wealthsimple</w:t>
      </w:r>
      <w:r w:rsidRPr="00A11FE7">
        <w:rPr>
          <w:rFonts w:ascii="Times New Roman" w:hAnsi="Times New Roman" w:cs="Times New Roman"/>
          <w:sz w:val="22"/>
          <w:lang w:val="en-GB"/>
        </w:rPr>
        <w:t xml:space="preserve">. (n.d.). Retrieved June 27, 2024, from </w:t>
      </w:r>
      <w:hyperlink r:id="rId12" w:anchor="comparisons" w:history="1">
        <w:r w:rsidRPr="00A11FE7">
          <w:rPr>
            <w:rStyle w:val="Hyperlink"/>
            <w:rFonts w:ascii="Times New Roman" w:hAnsi="Times New Roman" w:cs="Times New Roman"/>
            <w:sz w:val="22"/>
            <w:lang w:val="en-GB"/>
          </w:rPr>
          <w:t>https://my-pitchbook-com.libproxy.wlu.ca/profile/97519-69/company/profile#comparisons</w:t>
        </w:r>
      </w:hyperlink>
    </w:p>
    <w:p w14:paraId="184BD6D6" w14:textId="408EC342" w:rsidR="000B5740" w:rsidRPr="00A11FE7" w:rsidRDefault="000B5740" w:rsidP="007E44F9">
      <w:pPr>
        <w:pStyle w:val="Bibliography"/>
        <w:rPr>
          <w:rFonts w:ascii="Times New Roman" w:hAnsi="Times New Roman" w:cs="Times New Roman"/>
          <w:sz w:val="22"/>
          <w:lang w:val="en-GB"/>
        </w:rPr>
      </w:pPr>
      <w:r w:rsidRPr="00A11FE7">
        <w:rPr>
          <w:rFonts w:ascii="Times New Roman" w:hAnsi="Times New Roman" w:cs="Times New Roman"/>
          <w:i/>
          <w:iCs/>
          <w:sz w:val="22"/>
          <w:lang w:val="en-GB"/>
        </w:rPr>
        <w:t>Wealthsimple: Make your money make more money.</w:t>
      </w:r>
      <w:r w:rsidRPr="00A11FE7">
        <w:rPr>
          <w:rFonts w:ascii="Times New Roman" w:hAnsi="Times New Roman" w:cs="Times New Roman"/>
          <w:sz w:val="22"/>
          <w:lang w:val="en-GB"/>
        </w:rPr>
        <w:t xml:space="preserve"> (n.d.). Retrieved June 27, 2024, from </w:t>
      </w:r>
      <w:hyperlink r:id="rId13" w:history="1">
        <w:r w:rsidRPr="00A11FE7">
          <w:rPr>
            <w:rStyle w:val="Hyperlink"/>
            <w:rFonts w:ascii="Times New Roman" w:hAnsi="Times New Roman" w:cs="Times New Roman"/>
            <w:sz w:val="22"/>
            <w:lang w:val="en-GB"/>
          </w:rPr>
          <w:t>https://www.wealthsimple.com/en-ca/legal/fees/trade</w:t>
        </w:r>
      </w:hyperlink>
    </w:p>
    <w:p w14:paraId="307D8278" w14:textId="648B131B" w:rsidR="000B5740" w:rsidRPr="00A11FE7" w:rsidRDefault="000B5740" w:rsidP="007E44F9">
      <w:pPr>
        <w:pStyle w:val="Bibliography"/>
        <w:rPr>
          <w:rFonts w:ascii="Times New Roman" w:hAnsi="Times New Roman" w:cs="Times New Roman"/>
          <w:sz w:val="22"/>
          <w:lang w:val="en-GB"/>
        </w:rPr>
      </w:pPr>
      <w:r w:rsidRPr="00A11FE7">
        <w:rPr>
          <w:rFonts w:ascii="Times New Roman" w:hAnsi="Times New Roman" w:cs="Times New Roman"/>
          <w:i/>
          <w:iCs/>
          <w:sz w:val="22"/>
          <w:lang w:val="en-GB"/>
        </w:rPr>
        <w:t>Why Gen Z is native fintech and how it behaves on these platforms</w:t>
      </w:r>
      <w:r w:rsidRPr="00A11FE7">
        <w:rPr>
          <w:rFonts w:ascii="Times New Roman" w:hAnsi="Times New Roman" w:cs="Times New Roman"/>
          <w:sz w:val="22"/>
          <w:lang w:val="en-GB"/>
        </w:rPr>
        <w:t xml:space="preserve">. (n.d.). Retrieved June 22, 2024, from </w:t>
      </w:r>
      <w:hyperlink r:id="rId14" w:history="1">
        <w:r w:rsidR="0072095E" w:rsidRPr="00A11FE7">
          <w:rPr>
            <w:rStyle w:val="Hyperlink"/>
            <w:rFonts w:ascii="Times New Roman" w:hAnsi="Times New Roman" w:cs="Times New Roman"/>
            <w:sz w:val="22"/>
            <w:lang w:val="en-GB"/>
          </w:rPr>
          <w:t>https://advance-lexis-com.libproxy.wlu.ca/document/?pdmfid=1516831&amp;crid=89b3148b-a7d1-4133-aba2-812831340083&amp;pddocfullpath=%2Fshared%2Fdocument%2Fnews%2Furn%3AcontentItem%3A69B2-JVJ1-JCG7-83DC-00000-00&amp;pdcontentcomponentid=443607&amp;pdteaserkey=sr5&amp;pditab=al</w:t>
        </w:r>
      </w:hyperlink>
    </w:p>
    <w:p w14:paraId="15ED075D" w14:textId="2E1523FA" w:rsidR="00661F30" w:rsidRPr="00A11FE7" w:rsidRDefault="00661F30" w:rsidP="007E44F9">
      <w:pPr>
        <w:spacing w:line="480" w:lineRule="auto"/>
        <w:ind w:hanging="720"/>
        <w:jc w:val="center"/>
        <w:rPr>
          <w:rFonts w:ascii="Times New Roman" w:hAnsi="Times New Roman" w:cs="Times New Roman"/>
          <w:noProof/>
          <w:sz w:val="22"/>
          <w:szCs w:val="22"/>
        </w:rPr>
      </w:pPr>
      <w:r w:rsidRPr="00A11FE7">
        <w:rPr>
          <w:rFonts w:ascii="Times New Roman" w:hAnsi="Times New Roman" w:cs="Times New Roman"/>
          <w:noProof/>
          <w:sz w:val="22"/>
          <w:szCs w:val="22"/>
        </w:rPr>
        <w:fldChar w:fldCharType="end"/>
      </w:r>
    </w:p>
    <w:p w14:paraId="4EBB86B9" w14:textId="77777777" w:rsidR="0081517F" w:rsidRPr="00A11FE7" w:rsidRDefault="0081517F" w:rsidP="0081517F">
      <w:pPr>
        <w:spacing w:line="480" w:lineRule="auto"/>
        <w:rPr>
          <w:rFonts w:ascii="Times New Roman" w:hAnsi="Times New Roman" w:cs="Times New Roman"/>
          <w:noProof/>
          <w:sz w:val="22"/>
          <w:szCs w:val="22"/>
        </w:rPr>
      </w:pPr>
    </w:p>
    <w:sectPr w:rsidR="0081517F" w:rsidRPr="00A11FE7" w:rsidSect="001917C9">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13AFF" w14:textId="77777777" w:rsidR="00C132AB" w:rsidRDefault="00C132AB" w:rsidP="00D91831">
      <w:pPr>
        <w:spacing w:after="0" w:line="240" w:lineRule="auto"/>
      </w:pPr>
      <w:r>
        <w:separator/>
      </w:r>
    </w:p>
  </w:endnote>
  <w:endnote w:type="continuationSeparator" w:id="0">
    <w:p w14:paraId="3F1AB644" w14:textId="77777777" w:rsidR="00C132AB" w:rsidRDefault="00C132AB" w:rsidP="00D91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2608978"/>
      <w:docPartObj>
        <w:docPartGallery w:val="Page Numbers (Bottom of Page)"/>
        <w:docPartUnique/>
      </w:docPartObj>
    </w:sdtPr>
    <w:sdtEndPr>
      <w:rPr>
        <w:rStyle w:val="PageNumber"/>
      </w:rPr>
    </w:sdtEndPr>
    <w:sdtContent>
      <w:p w14:paraId="34BF763B" w14:textId="76885AEE" w:rsidR="00D91831" w:rsidRDefault="00D91831" w:rsidP="000624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3CE239" w14:textId="77777777" w:rsidR="00D91831" w:rsidRDefault="00D91831" w:rsidP="00D918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213772"/>
      <w:docPartObj>
        <w:docPartGallery w:val="Page Numbers (Bottom of Page)"/>
        <w:docPartUnique/>
      </w:docPartObj>
    </w:sdtPr>
    <w:sdtEndPr>
      <w:rPr>
        <w:rStyle w:val="PageNumber"/>
      </w:rPr>
    </w:sdtEndPr>
    <w:sdtContent>
      <w:p w14:paraId="6F3318B3" w14:textId="2C883FD9" w:rsidR="00D91831" w:rsidRDefault="00D91831" w:rsidP="000624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5B3CAA" w14:textId="77777777" w:rsidR="00D91831" w:rsidRDefault="00D91831" w:rsidP="00D918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8C1DD" w14:textId="77777777" w:rsidR="00C132AB" w:rsidRDefault="00C132AB" w:rsidP="00D91831">
      <w:pPr>
        <w:spacing w:after="0" w:line="240" w:lineRule="auto"/>
      </w:pPr>
      <w:r>
        <w:separator/>
      </w:r>
    </w:p>
  </w:footnote>
  <w:footnote w:type="continuationSeparator" w:id="0">
    <w:p w14:paraId="1B4217D9" w14:textId="77777777" w:rsidR="00C132AB" w:rsidRDefault="00C132AB" w:rsidP="00D91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2D4F"/>
    <w:multiLevelType w:val="multilevel"/>
    <w:tmpl w:val="DC7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ED5"/>
    <w:multiLevelType w:val="multilevel"/>
    <w:tmpl w:val="79AA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0043B"/>
    <w:multiLevelType w:val="hybridMultilevel"/>
    <w:tmpl w:val="FE84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9608F"/>
    <w:multiLevelType w:val="multilevel"/>
    <w:tmpl w:val="220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70191"/>
    <w:multiLevelType w:val="hybridMultilevel"/>
    <w:tmpl w:val="3A6C8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B833CD"/>
    <w:multiLevelType w:val="multilevel"/>
    <w:tmpl w:val="171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76C14"/>
    <w:multiLevelType w:val="multilevel"/>
    <w:tmpl w:val="2E2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36FD5"/>
    <w:multiLevelType w:val="multilevel"/>
    <w:tmpl w:val="2F2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F44E6"/>
    <w:multiLevelType w:val="hybridMultilevel"/>
    <w:tmpl w:val="CC0EC13E"/>
    <w:lvl w:ilvl="0" w:tplc="BADE7E2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847D24"/>
    <w:multiLevelType w:val="multilevel"/>
    <w:tmpl w:val="40F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663DF"/>
    <w:multiLevelType w:val="multilevel"/>
    <w:tmpl w:val="79AA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03EC5"/>
    <w:multiLevelType w:val="multilevel"/>
    <w:tmpl w:val="AE78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C1645"/>
    <w:multiLevelType w:val="multilevel"/>
    <w:tmpl w:val="0C7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5590D"/>
    <w:multiLevelType w:val="multilevel"/>
    <w:tmpl w:val="11B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DB7823"/>
    <w:multiLevelType w:val="hybridMultilevel"/>
    <w:tmpl w:val="1A86104A"/>
    <w:lvl w:ilvl="0" w:tplc="BADE7E2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CB7B6F"/>
    <w:multiLevelType w:val="multilevel"/>
    <w:tmpl w:val="79AA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C58BB"/>
    <w:multiLevelType w:val="multilevel"/>
    <w:tmpl w:val="A03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D4E1F"/>
    <w:multiLevelType w:val="multilevel"/>
    <w:tmpl w:val="6060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947686">
    <w:abstractNumId w:val="10"/>
  </w:num>
  <w:num w:numId="2" w16cid:durableId="103355228">
    <w:abstractNumId w:val="5"/>
  </w:num>
  <w:num w:numId="3" w16cid:durableId="1765685984">
    <w:abstractNumId w:val="13"/>
  </w:num>
  <w:num w:numId="4" w16cid:durableId="911622372">
    <w:abstractNumId w:val="15"/>
  </w:num>
  <w:num w:numId="5" w16cid:durableId="1711029893">
    <w:abstractNumId w:val="1"/>
  </w:num>
  <w:num w:numId="6" w16cid:durableId="1527521593">
    <w:abstractNumId w:val="9"/>
  </w:num>
  <w:num w:numId="7" w16cid:durableId="671558">
    <w:abstractNumId w:val="17"/>
  </w:num>
  <w:num w:numId="8" w16cid:durableId="1077367207">
    <w:abstractNumId w:val="11"/>
  </w:num>
  <w:num w:numId="9" w16cid:durableId="348146503">
    <w:abstractNumId w:val="12"/>
  </w:num>
  <w:num w:numId="10" w16cid:durableId="1738701693">
    <w:abstractNumId w:val="16"/>
  </w:num>
  <w:num w:numId="11" w16cid:durableId="1767850414">
    <w:abstractNumId w:val="7"/>
  </w:num>
  <w:num w:numId="12" w16cid:durableId="139923487">
    <w:abstractNumId w:val="3"/>
  </w:num>
  <w:num w:numId="13" w16cid:durableId="1916864887">
    <w:abstractNumId w:val="0"/>
  </w:num>
  <w:num w:numId="14" w16cid:durableId="713819350">
    <w:abstractNumId w:val="6"/>
  </w:num>
  <w:num w:numId="15" w16cid:durableId="753818526">
    <w:abstractNumId w:val="2"/>
  </w:num>
  <w:num w:numId="16" w16cid:durableId="542058303">
    <w:abstractNumId w:val="14"/>
  </w:num>
  <w:num w:numId="17" w16cid:durableId="1512797806">
    <w:abstractNumId w:val="8"/>
  </w:num>
  <w:num w:numId="18" w16cid:durableId="445121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0F"/>
    <w:rsid w:val="00012186"/>
    <w:rsid w:val="00012BFD"/>
    <w:rsid w:val="00021E2F"/>
    <w:rsid w:val="00022A3A"/>
    <w:rsid w:val="00022D97"/>
    <w:rsid w:val="00024848"/>
    <w:rsid w:val="00025AAA"/>
    <w:rsid w:val="00042961"/>
    <w:rsid w:val="00042BC7"/>
    <w:rsid w:val="000468C2"/>
    <w:rsid w:val="00052B1A"/>
    <w:rsid w:val="0005583D"/>
    <w:rsid w:val="00061F4A"/>
    <w:rsid w:val="00066561"/>
    <w:rsid w:val="00066B3E"/>
    <w:rsid w:val="00076F1D"/>
    <w:rsid w:val="00080895"/>
    <w:rsid w:val="00084254"/>
    <w:rsid w:val="00084F1E"/>
    <w:rsid w:val="00091E83"/>
    <w:rsid w:val="000A0AC2"/>
    <w:rsid w:val="000B5740"/>
    <w:rsid w:val="000C2084"/>
    <w:rsid w:val="000D02D0"/>
    <w:rsid w:val="000D0FDA"/>
    <w:rsid w:val="000D125A"/>
    <w:rsid w:val="000D1656"/>
    <w:rsid w:val="000D22C2"/>
    <w:rsid w:val="000D7A4B"/>
    <w:rsid w:val="000E7551"/>
    <w:rsid w:val="000F2105"/>
    <w:rsid w:val="000F349F"/>
    <w:rsid w:val="000F6FF1"/>
    <w:rsid w:val="00107528"/>
    <w:rsid w:val="001116D7"/>
    <w:rsid w:val="00117B07"/>
    <w:rsid w:val="00117BB7"/>
    <w:rsid w:val="00120E16"/>
    <w:rsid w:val="001315AD"/>
    <w:rsid w:val="00133009"/>
    <w:rsid w:val="00133277"/>
    <w:rsid w:val="00135C6F"/>
    <w:rsid w:val="00143BB5"/>
    <w:rsid w:val="0017555E"/>
    <w:rsid w:val="00177AC6"/>
    <w:rsid w:val="001917C9"/>
    <w:rsid w:val="001936C2"/>
    <w:rsid w:val="001B2D16"/>
    <w:rsid w:val="001B4C66"/>
    <w:rsid w:val="001B616F"/>
    <w:rsid w:val="001C260B"/>
    <w:rsid w:val="001D416E"/>
    <w:rsid w:val="001F537D"/>
    <w:rsid w:val="00205923"/>
    <w:rsid w:val="00206A76"/>
    <w:rsid w:val="00210E8B"/>
    <w:rsid w:val="00214B54"/>
    <w:rsid w:val="00217371"/>
    <w:rsid w:val="002333B8"/>
    <w:rsid w:val="002336F1"/>
    <w:rsid w:val="00243DB6"/>
    <w:rsid w:val="002442C0"/>
    <w:rsid w:val="002502DE"/>
    <w:rsid w:val="00254943"/>
    <w:rsid w:val="002646C9"/>
    <w:rsid w:val="00275C27"/>
    <w:rsid w:val="00285A00"/>
    <w:rsid w:val="002871D8"/>
    <w:rsid w:val="002A193F"/>
    <w:rsid w:val="002A1DB7"/>
    <w:rsid w:val="002A63E8"/>
    <w:rsid w:val="002A77D0"/>
    <w:rsid w:val="002B3F6A"/>
    <w:rsid w:val="002C1ABD"/>
    <w:rsid w:val="002C1F06"/>
    <w:rsid w:val="002C705E"/>
    <w:rsid w:val="002D2A9D"/>
    <w:rsid w:val="002D3FB5"/>
    <w:rsid w:val="002D506E"/>
    <w:rsid w:val="002D50D8"/>
    <w:rsid w:val="002D6343"/>
    <w:rsid w:val="002E2B41"/>
    <w:rsid w:val="002E6844"/>
    <w:rsid w:val="002F1C16"/>
    <w:rsid w:val="002F3050"/>
    <w:rsid w:val="00303B79"/>
    <w:rsid w:val="00307729"/>
    <w:rsid w:val="003158F1"/>
    <w:rsid w:val="003206A1"/>
    <w:rsid w:val="00344962"/>
    <w:rsid w:val="00350503"/>
    <w:rsid w:val="0035300B"/>
    <w:rsid w:val="00353942"/>
    <w:rsid w:val="00354366"/>
    <w:rsid w:val="00360876"/>
    <w:rsid w:val="00361455"/>
    <w:rsid w:val="003752E5"/>
    <w:rsid w:val="0037756C"/>
    <w:rsid w:val="003815E4"/>
    <w:rsid w:val="003818DD"/>
    <w:rsid w:val="00384AE2"/>
    <w:rsid w:val="003854DD"/>
    <w:rsid w:val="00387F75"/>
    <w:rsid w:val="00395F3D"/>
    <w:rsid w:val="003A1989"/>
    <w:rsid w:val="003A5422"/>
    <w:rsid w:val="003B0CE4"/>
    <w:rsid w:val="003C5BCA"/>
    <w:rsid w:val="003C7741"/>
    <w:rsid w:val="003C7CF3"/>
    <w:rsid w:val="003D4CC4"/>
    <w:rsid w:val="003D57AF"/>
    <w:rsid w:val="003F0978"/>
    <w:rsid w:val="003F230E"/>
    <w:rsid w:val="003F26C1"/>
    <w:rsid w:val="004003F8"/>
    <w:rsid w:val="0040400F"/>
    <w:rsid w:val="0040715D"/>
    <w:rsid w:val="004122CD"/>
    <w:rsid w:val="0044736F"/>
    <w:rsid w:val="00447AA0"/>
    <w:rsid w:val="00452326"/>
    <w:rsid w:val="0046299F"/>
    <w:rsid w:val="00463041"/>
    <w:rsid w:val="00466E3C"/>
    <w:rsid w:val="00474465"/>
    <w:rsid w:val="00485A8E"/>
    <w:rsid w:val="0049428F"/>
    <w:rsid w:val="004A2EEE"/>
    <w:rsid w:val="004B3352"/>
    <w:rsid w:val="004C070C"/>
    <w:rsid w:val="004C5D82"/>
    <w:rsid w:val="004C5DEB"/>
    <w:rsid w:val="004D4FF0"/>
    <w:rsid w:val="004E0890"/>
    <w:rsid w:val="004F29DB"/>
    <w:rsid w:val="005011D5"/>
    <w:rsid w:val="00505878"/>
    <w:rsid w:val="00511059"/>
    <w:rsid w:val="00514D8B"/>
    <w:rsid w:val="00514FBF"/>
    <w:rsid w:val="00523A05"/>
    <w:rsid w:val="00534550"/>
    <w:rsid w:val="00535617"/>
    <w:rsid w:val="00536FCF"/>
    <w:rsid w:val="005378F4"/>
    <w:rsid w:val="0054431E"/>
    <w:rsid w:val="0054797D"/>
    <w:rsid w:val="00551BFF"/>
    <w:rsid w:val="005552D9"/>
    <w:rsid w:val="00563EFF"/>
    <w:rsid w:val="00566007"/>
    <w:rsid w:val="00570FAE"/>
    <w:rsid w:val="0059387A"/>
    <w:rsid w:val="00593DB7"/>
    <w:rsid w:val="00596309"/>
    <w:rsid w:val="005A03F9"/>
    <w:rsid w:val="005B3E8E"/>
    <w:rsid w:val="005C6BF3"/>
    <w:rsid w:val="005E0DDD"/>
    <w:rsid w:val="00604353"/>
    <w:rsid w:val="00606505"/>
    <w:rsid w:val="00607CFF"/>
    <w:rsid w:val="00613AFB"/>
    <w:rsid w:val="0061460C"/>
    <w:rsid w:val="00621F0E"/>
    <w:rsid w:val="0063441C"/>
    <w:rsid w:val="00635078"/>
    <w:rsid w:val="0063570F"/>
    <w:rsid w:val="00644F26"/>
    <w:rsid w:val="00661038"/>
    <w:rsid w:val="00661F30"/>
    <w:rsid w:val="00665437"/>
    <w:rsid w:val="006761A0"/>
    <w:rsid w:val="006803A1"/>
    <w:rsid w:val="0068306E"/>
    <w:rsid w:val="0068419A"/>
    <w:rsid w:val="00684C04"/>
    <w:rsid w:val="006A0EF4"/>
    <w:rsid w:val="006A377F"/>
    <w:rsid w:val="006A4600"/>
    <w:rsid w:val="006A6A5F"/>
    <w:rsid w:val="006A6AE7"/>
    <w:rsid w:val="006B3690"/>
    <w:rsid w:val="006B3DBA"/>
    <w:rsid w:val="006C08ED"/>
    <w:rsid w:val="006C24F4"/>
    <w:rsid w:val="006C6D4D"/>
    <w:rsid w:val="006E5FAB"/>
    <w:rsid w:val="006E7FDE"/>
    <w:rsid w:val="006F642F"/>
    <w:rsid w:val="00700059"/>
    <w:rsid w:val="007018F5"/>
    <w:rsid w:val="00701DE6"/>
    <w:rsid w:val="00716034"/>
    <w:rsid w:val="0072095E"/>
    <w:rsid w:val="0072231E"/>
    <w:rsid w:val="007267B0"/>
    <w:rsid w:val="00727E2F"/>
    <w:rsid w:val="00743E42"/>
    <w:rsid w:val="00754ECB"/>
    <w:rsid w:val="00761B54"/>
    <w:rsid w:val="007623DB"/>
    <w:rsid w:val="0077046D"/>
    <w:rsid w:val="00787137"/>
    <w:rsid w:val="00792D55"/>
    <w:rsid w:val="007A2C0E"/>
    <w:rsid w:val="007A7673"/>
    <w:rsid w:val="007B367E"/>
    <w:rsid w:val="007B5E6B"/>
    <w:rsid w:val="007B60E3"/>
    <w:rsid w:val="007B7457"/>
    <w:rsid w:val="007D090F"/>
    <w:rsid w:val="007D3851"/>
    <w:rsid w:val="007D4C37"/>
    <w:rsid w:val="007D4E18"/>
    <w:rsid w:val="007D5089"/>
    <w:rsid w:val="007E36D9"/>
    <w:rsid w:val="007E44F9"/>
    <w:rsid w:val="007E66ED"/>
    <w:rsid w:val="007F3E0C"/>
    <w:rsid w:val="007F42D3"/>
    <w:rsid w:val="00801330"/>
    <w:rsid w:val="008028D6"/>
    <w:rsid w:val="00807292"/>
    <w:rsid w:val="008133E8"/>
    <w:rsid w:val="008135AE"/>
    <w:rsid w:val="00814858"/>
    <w:rsid w:val="0081517F"/>
    <w:rsid w:val="008206E0"/>
    <w:rsid w:val="00826BAA"/>
    <w:rsid w:val="008334DD"/>
    <w:rsid w:val="00834124"/>
    <w:rsid w:val="0084405B"/>
    <w:rsid w:val="00860756"/>
    <w:rsid w:val="00861AC6"/>
    <w:rsid w:val="00865D72"/>
    <w:rsid w:val="00867911"/>
    <w:rsid w:val="008764F7"/>
    <w:rsid w:val="008825DF"/>
    <w:rsid w:val="008860CC"/>
    <w:rsid w:val="008937E4"/>
    <w:rsid w:val="008952BE"/>
    <w:rsid w:val="008A3917"/>
    <w:rsid w:val="008B2C21"/>
    <w:rsid w:val="008C11E8"/>
    <w:rsid w:val="008D07B9"/>
    <w:rsid w:val="008D4B72"/>
    <w:rsid w:val="008D4BC8"/>
    <w:rsid w:val="008D6852"/>
    <w:rsid w:val="008E3BEB"/>
    <w:rsid w:val="008E4E1B"/>
    <w:rsid w:val="008E5FE7"/>
    <w:rsid w:val="00900030"/>
    <w:rsid w:val="009011D3"/>
    <w:rsid w:val="009027FB"/>
    <w:rsid w:val="00905063"/>
    <w:rsid w:val="009060D0"/>
    <w:rsid w:val="00907CFD"/>
    <w:rsid w:val="00911BAA"/>
    <w:rsid w:val="00916D83"/>
    <w:rsid w:val="0092150F"/>
    <w:rsid w:val="00924218"/>
    <w:rsid w:val="00935748"/>
    <w:rsid w:val="00940EA8"/>
    <w:rsid w:val="00941A0E"/>
    <w:rsid w:val="00945DDA"/>
    <w:rsid w:val="00957033"/>
    <w:rsid w:val="0096671B"/>
    <w:rsid w:val="0096671F"/>
    <w:rsid w:val="00987591"/>
    <w:rsid w:val="00991729"/>
    <w:rsid w:val="00995252"/>
    <w:rsid w:val="00997513"/>
    <w:rsid w:val="00997C3A"/>
    <w:rsid w:val="009A30A1"/>
    <w:rsid w:val="009B3751"/>
    <w:rsid w:val="009B4283"/>
    <w:rsid w:val="009C1E4F"/>
    <w:rsid w:val="009C216D"/>
    <w:rsid w:val="009C3EA6"/>
    <w:rsid w:val="009C3ECD"/>
    <w:rsid w:val="009D0895"/>
    <w:rsid w:val="009D5485"/>
    <w:rsid w:val="009E1FEF"/>
    <w:rsid w:val="009E5BD9"/>
    <w:rsid w:val="009F0482"/>
    <w:rsid w:val="009F0E14"/>
    <w:rsid w:val="009F0E70"/>
    <w:rsid w:val="009F235A"/>
    <w:rsid w:val="009F6343"/>
    <w:rsid w:val="00A010F7"/>
    <w:rsid w:val="00A02DA6"/>
    <w:rsid w:val="00A07A22"/>
    <w:rsid w:val="00A11BA0"/>
    <w:rsid w:val="00A11FE7"/>
    <w:rsid w:val="00A14F8D"/>
    <w:rsid w:val="00A171C0"/>
    <w:rsid w:val="00A21001"/>
    <w:rsid w:val="00A21187"/>
    <w:rsid w:val="00A22854"/>
    <w:rsid w:val="00A343DF"/>
    <w:rsid w:val="00A37C54"/>
    <w:rsid w:val="00A41092"/>
    <w:rsid w:val="00A42CE1"/>
    <w:rsid w:val="00A5508B"/>
    <w:rsid w:val="00A61FFB"/>
    <w:rsid w:val="00A62108"/>
    <w:rsid w:val="00A651E5"/>
    <w:rsid w:val="00A66870"/>
    <w:rsid w:val="00A72587"/>
    <w:rsid w:val="00A75348"/>
    <w:rsid w:val="00A7733B"/>
    <w:rsid w:val="00A819BF"/>
    <w:rsid w:val="00A83532"/>
    <w:rsid w:val="00A83EBB"/>
    <w:rsid w:val="00A94B70"/>
    <w:rsid w:val="00A9651B"/>
    <w:rsid w:val="00AA179D"/>
    <w:rsid w:val="00AA2290"/>
    <w:rsid w:val="00AA49B0"/>
    <w:rsid w:val="00AA574B"/>
    <w:rsid w:val="00AC6A48"/>
    <w:rsid w:val="00AD1E61"/>
    <w:rsid w:val="00AD42C6"/>
    <w:rsid w:val="00AD5437"/>
    <w:rsid w:val="00AE0394"/>
    <w:rsid w:val="00AE661E"/>
    <w:rsid w:val="00AE6CE3"/>
    <w:rsid w:val="00AF1FCB"/>
    <w:rsid w:val="00B05BA6"/>
    <w:rsid w:val="00B07A97"/>
    <w:rsid w:val="00B1101E"/>
    <w:rsid w:val="00B16E0D"/>
    <w:rsid w:val="00B26C6F"/>
    <w:rsid w:val="00B27F8B"/>
    <w:rsid w:val="00B37D2C"/>
    <w:rsid w:val="00B449B1"/>
    <w:rsid w:val="00B509EB"/>
    <w:rsid w:val="00B52FD5"/>
    <w:rsid w:val="00B54B93"/>
    <w:rsid w:val="00B62AE0"/>
    <w:rsid w:val="00B66AC3"/>
    <w:rsid w:val="00B67AAF"/>
    <w:rsid w:val="00B751B5"/>
    <w:rsid w:val="00B76890"/>
    <w:rsid w:val="00B85F6F"/>
    <w:rsid w:val="00B86160"/>
    <w:rsid w:val="00B8630F"/>
    <w:rsid w:val="00BA27C0"/>
    <w:rsid w:val="00BA362C"/>
    <w:rsid w:val="00BB711C"/>
    <w:rsid w:val="00BC0974"/>
    <w:rsid w:val="00BC4FAE"/>
    <w:rsid w:val="00BC69C7"/>
    <w:rsid w:val="00BC6D8E"/>
    <w:rsid w:val="00BD00BF"/>
    <w:rsid w:val="00BD3005"/>
    <w:rsid w:val="00BF6D83"/>
    <w:rsid w:val="00C00162"/>
    <w:rsid w:val="00C132AB"/>
    <w:rsid w:val="00C13C28"/>
    <w:rsid w:val="00C20017"/>
    <w:rsid w:val="00C20DF5"/>
    <w:rsid w:val="00C35FFF"/>
    <w:rsid w:val="00C50750"/>
    <w:rsid w:val="00C52556"/>
    <w:rsid w:val="00C55930"/>
    <w:rsid w:val="00C67F01"/>
    <w:rsid w:val="00C67F86"/>
    <w:rsid w:val="00C7040B"/>
    <w:rsid w:val="00C8120D"/>
    <w:rsid w:val="00C81593"/>
    <w:rsid w:val="00C9618D"/>
    <w:rsid w:val="00CA438B"/>
    <w:rsid w:val="00CB1A0E"/>
    <w:rsid w:val="00CB62F8"/>
    <w:rsid w:val="00CC3A46"/>
    <w:rsid w:val="00CD089E"/>
    <w:rsid w:val="00CD3FAA"/>
    <w:rsid w:val="00CD62B3"/>
    <w:rsid w:val="00CD7466"/>
    <w:rsid w:val="00CE1FAA"/>
    <w:rsid w:val="00CE3E2C"/>
    <w:rsid w:val="00CF0029"/>
    <w:rsid w:val="00D041FA"/>
    <w:rsid w:val="00D061A0"/>
    <w:rsid w:val="00D102EF"/>
    <w:rsid w:val="00D13816"/>
    <w:rsid w:val="00D20DA0"/>
    <w:rsid w:val="00D20ED5"/>
    <w:rsid w:val="00D21DD1"/>
    <w:rsid w:val="00D32B05"/>
    <w:rsid w:val="00D42D2D"/>
    <w:rsid w:val="00D46B17"/>
    <w:rsid w:val="00D57841"/>
    <w:rsid w:val="00D7342F"/>
    <w:rsid w:val="00D868FF"/>
    <w:rsid w:val="00D86FAB"/>
    <w:rsid w:val="00D91831"/>
    <w:rsid w:val="00D92D7F"/>
    <w:rsid w:val="00DA3A92"/>
    <w:rsid w:val="00DA436E"/>
    <w:rsid w:val="00DA4604"/>
    <w:rsid w:val="00DA5BB5"/>
    <w:rsid w:val="00DB1FA0"/>
    <w:rsid w:val="00DB3CFF"/>
    <w:rsid w:val="00DB3F5A"/>
    <w:rsid w:val="00DE5CFB"/>
    <w:rsid w:val="00DF55F1"/>
    <w:rsid w:val="00E02598"/>
    <w:rsid w:val="00E02849"/>
    <w:rsid w:val="00E06DCE"/>
    <w:rsid w:val="00E12860"/>
    <w:rsid w:val="00E20A02"/>
    <w:rsid w:val="00E20F92"/>
    <w:rsid w:val="00E239E8"/>
    <w:rsid w:val="00E26A56"/>
    <w:rsid w:val="00E379B9"/>
    <w:rsid w:val="00E411C3"/>
    <w:rsid w:val="00E42C6E"/>
    <w:rsid w:val="00E43249"/>
    <w:rsid w:val="00E45A39"/>
    <w:rsid w:val="00E635BA"/>
    <w:rsid w:val="00E645BD"/>
    <w:rsid w:val="00E707A5"/>
    <w:rsid w:val="00E77343"/>
    <w:rsid w:val="00E94231"/>
    <w:rsid w:val="00E9565E"/>
    <w:rsid w:val="00EA23E7"/>
    <w:rsid w:val="00EA7570"/>
    <w:rsid w:val="00EB1A4D"/>
    <w:rsid w:val="00EB21A1"/>
    <w:rsid w:val="00EB4DE3"/>
    <w:rsid w:val="00EB53E4"/>
    <w:rsid w:val="00EB7507"/>
    <w:rsid w:val="00EC1B2A"/>
    <w:rsid w:val="00EC39E9"/>
    <w:rsid w:val="00EC70E7"/>
    <w:rsid w:val="00ED47A4"/>
    <w:rsid w:val="00EE7270"/>
    <w:rsid w:val="00EF5EB4"/>
    <w:rsid w:val="00EF6424"/>
    <w:rsid w:val="00F00700"/>
    <w:rsid w:val="00F102EF"/>
    <w:rsid w:val="00F1203D"/>
    <w:rsid w:val="00F17FEF"/>
    <w:rsid w:val="00F20046"/>
    <w:rsid w:val="00F20BB4"/>
    <w:rsid w:val="00F211CE"/>
    <w:rsid w:val="00F22187"/>
    <w:rsid w:val="00F27A8B"/>
    <w:rsid w:val="00F41E39"/>
    <w:rsid w:val="00F442F8"/>
    <w:rsid w:val="00F44B5B"/>
    <w:rsid w:val="00F53ADD"/>
    <w:rsid w:val="00F54B7E"/>
    <w:rsid w:val="00F60827"/>
    <w:rsid w:val="00F65D58"/>
    <w:rsid w:val="00F74C45"/>
    <w:rsid w:val="00F74D14"/>
    <w:rsid w:val="00F76A91"/>
    <w:rsid w:val="00F8323F"/>
    <w:rsid w:val="00F84382"/>
    <w:rsid w:val="00F864D7"/>
    <w:rsid w:val="00F93301"/>
    <w:rsid w:val="00F9652B"/>
    <w:rsid w:val="00FA075B"/>
    <w:rsid w:val="00FA330A"/>
    <w:rsid w:val="00FC2190"/>
    <w:rsid w:val="00FC2FAB"/>
    <w:rsid w:val="00FD0557"/>
    <w:rsid w:val="00FD20A5"/>
    <w:rsid w:val="00FD73F5"/>
    <w:rsid w:val="00FD79EC"/>
    <w:rsid w:val="00FE3103"/>
    <w:rsid w:val="00FE5A07"/>
    <w:rsid w:val="00FF34DF"/>
    <w:rsid w:val="00FF61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D80E"/>
  <w15:chartTrackingRefBased/>
  <w15:docId w15:val="{2E878035-0777-3146-BE2B-E6400121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5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5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5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5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70F"/>
    <w:rPr>
      <w:rFonts w:eastAsiaTheme="majorEastAsia" w:cstheme="majorBidi"/>
      <w:color w:val="272727" w:themeColor="text1" w:themeTint="D8"/>
    </w:rPr>
  </w:style>
  <w:style w:type="paragraph" w:styleId="Title">
    <w:name w:val="Title"/>
    <w:basedOn w:val="Normal"/>
    <w:next w:val="Normal"/>
    <w:link w:val="TitleChar"/>
    <w:uiPriority w:val="10"/>
    <w:qFormat/>
    <w:rsid w:val="00635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70F"/>
    <w:pPr>
      <w:spacing w:before="160"/>
      <w:jc w:val="center"/>
    </w:pPr>
    <w:rPr>
      <w:i/>
      <w:iCs/>
      <w:color w:val="404040" w:themeColor="text1" w:themeTint="BF"/>
    </w:rPr>
  </w:style>
  <w:style w:type="character" w:customStyle="1" w:styleId="QuoteChar">
    <w:name w:val="Quote Char"/>
    <w:basedOn w:val="DefaultParagraphFont"/>
    <w:link w:val="Quote"/>
    <w:uiPriority w:val="29"/>
    <w:rsid w:val="0063570F"/>
    <w:rPr>
      <w:i/>
      <w:iCs/>
      <w:color w:val="404040" w:themeColor="text1" w:themeTint="BF"/>
    </w:rPr>
  </w:style>
  <w:style w:type="paragraph" w:styleId="ListParagraph">
    <w:name w:val="List Paragraph"/>
    <w:basedOn w:val="Normal"/>
    <w:uiPriority w:val="34"/>
    <w:qFormat/>
    <w:rsid w:val="0063570F"/>
    <w:pPr>
      <w:ind w:left="720"/>
      <w:contextualSpacing/>
    </w:pPr>
  </w:style>
  <w:style w:type="character" w:styleId="IntenseEmphasis">
    <w:name w:val="Intense Emphasis"/>
    <w:basedOn w:val="DefaultParagraphFont"/>
    <w:uiPriority w:val="21"/>
    <w:qFormat/>
    <w:rsid w:val="0063570F"/>
    <w:rPr>
      <w:i/>
      <w:iCs/>
      <w:color w:val="0F4761" w:themeColor="accent1" w:themeShade="BF"/>
    </w:rPr>
  </w:style>
  <w:style w:type="paragraph" w:styleId="IntenseQuote">
    <w:name w:val="Intense Quote"/>
    <w:basedOn w:val="Normal"/>
    <w:next w:val="Normal"/>
    <w:link w:val="IntenseQuoteChar"/>
    <w:uiPriority w:val="30"/>
    <w:qFormat/>
    <w:rsid w:val="00635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70F"/>
    <w:rPr>
      <w:i/>
      <w:iCs/>
      <w:color w:val="0F4761" w:themeColor="accent1" w:themeShade="BF"/>
    </w:rPr>
  </w:style>
  <w:style w:type="character" w:styleId="IntenseReference">
    <w:name w:val="Intense Reference"/>
    <w:basedOn w:val="DefaultParagraphFont"/>
    <w:uiPriority w:val="32"/>
    <w:qFormat/>
    <w:rsid w:val="0063570F"/>
    <w:rPr>
      <w:b/>
      <w:bCs/>
      <w:smallCaps/>
      <w:color w:val="0F4761" w:themeColor="accent1" w:themeShade="BF"/>
      <w:spacing w:val="5"/>
    </w:rPr>
  </w:style>
  <w:style w:type="character" w:styleId="Hyperlink">
    <w:name w:val="Hyperlink"/>
    <w:basedOn w:val="DefaultParagraphFont"/>
    <w:uiPriority w:val="99"/>
    <w:unhideWhenUsed/>
    <w:rsid w:val="004E0890"/>
    <w:rPr>
      <w:color w:val="467886" w:themeColor="hyperlink"/>
      <w:u w:val="single"/>
    </w:rPr>
  </w:style>
  <w:style w:type="character" w:styleId="UnresolvedMention">
    <w:name w:val="Unresolved Mention"/>
    <w:basedOn w:val="DefaultParagraphFont"/>
    <w:uiPriority w:val="99"/>
    <w:semiHidden/>
    <w:unhideWhenUsed/>
    <w:rsid w:val="004E0890"/>
    <w:rPr>
      <w:color w:val="605E5C"/>
      <w:shd w:val="clear" w:color="auto" w:fill="E1DFDD"/>
    </w:rPr>
  </w:style>
  <w:style w:type="paragraph" w:styleId="NormalWeb">
    <w:name w:val="Normal (Web)"/>
    <w:basedOn w:val="Normal"/>
    <w:uiPriority w:val="99"/>
    <w:unhideWhenUsed/>
    <w:rsid w:val="00B1101E"/>
    <w:rPr>
      <w:rFonts w:ascii="Times New Roman" w:hAnsi="Times New Roman" w:cs="Times New Roman"/>
    </w:rPr>
  </w:style>
  <w:style w:type="character" w:customStyle="1" w:styleId="sssh">
    <w:name w:val="ss_sh"/>
    <w:basedOn w:val="DefaultParagraphFont"/>
    <w:rsid w:val="006E7FDE"/>
  </w:style>
  <w:style w:type="table" w:styleId="TableGrid">
    <w:name w:val="Table Grid"/>
    <w:basedOn w:val="TableNormal"/>
    <w:uiPriority w:val="39"/>
    <w:rsid w:val="00A3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4C45"/>
    <w:rPr>
      <w:b/>
      <w:bCs/>
    </w:rPr>
  </w:style>
  <w:style w:type="character" w:styleId="FollowedHyperlink">
    <w:name w:val="FollowedHyperlink"/>
    <w:basedOn w:val="DefaultParagraphFont"/>
    <w:uiPriority w:val="99"/>
    <w:semiHidden/>
    <w:unhideWhenUsed/>
    <w:rsid w:val="00621F0E"/>
    <w:rPr>
      <w:color w:val="96607D" w:themeColor="followedHyperlink"/>
      <w:u w:val="single"/>
    </w:rPr>
  </w:style>
  <w:style w:type="paragraph" w:styleId="Bibliography">
    <w:name w:val="Bibliography"/>
    <w:basedOn w:val="Normal"/>
    <w:next w:val="Normal"/>
    <w:uiPriority w:val="37"/>
    <w:unhideWhenUsed/>
    <w:rsid w:val="00661F30"/>
    <w:pPr>
      <w:spacing w:after="0" w:line="480" w:lineRule="auto"/>
      <w:ind w:left="720" w:hanging="720"/>
    </w:pPr>
  </w:style>
  <w:style w:type="paragraph" w:styleId="Footer">
    <w:name w:val="footer"/>
    <w:basedOn w:val="Normal"/>
    <w:link w:val="FooterChar"/>
    <w:uiPriority w:val="99"/>
    <w:unhideWhenUsed/>
    <w:rsid w:val="00D91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831"/>
  </w:style>
  <w:style w:type="character" w:styleId="PageNumber">
    <w:name w:val="page number"/>
    <w:basedOn w:val="DefaultParagraphFont"/>
    <w:uiPriority w:val="99"/>
    <w:semiHidden/>
    <w:unhideWhenUsed/>
    <w:rsid w:val="00D9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012">
      <w:bodyDiv w:val="1"/>
      <w:marLeft w:val="0"/>
      <w:marRight w:val="0"/>
      <w:marTop w:val="0"/>
      <w:marBottom w:val="0"/>
      <w:divBdr>
        <w:top w:val="none" w:sz="0" w:space="0" w:color="auto"/>
        <w:left w:val="none" w:sz="0" w:space="0" w:color="auto"/>
        <w:bottom w:val="none" w:sz="0" w:space="0" w:color="auto"/>
        <w:right w:val="none" w:sz="0" w:space="0" w:color="auto"/>
      </w:divBdr>
    </w:div>
    <w:div w:id="120073983">
      <w:bodyDiv w:val="1"/>
      <w:marLeft w:val="0"/>
      <w:marRight w:val="0"/>
      <w:marTop w:val="0"/>
      <w:marBottom w:val="0"/>
      <w:divBdr>
        <w:top w:val="none" w:sz="0" w:space="0" w:color="auto"/>
        <w:left w:val="none" w:sz="0" w:space="0" w:color="auto"/>
        <w:bottom w:val="none" w:sz="0" w:space="0" w:color="auto"/>
        <w:right w:val="none" w:sz="0" w:space="0" w:color="auto"/>
      </w:divBdr>
    </w:div>
    <w:div w:id="126747791">
      <w:bodyDiv w:val="1"/>
      <w:marLeft w:val="0"/>
      <w:marRight w:val="0"/>
      <w:marTop w:val="0"/>
      <w:marBottom w:val="0"/>
      <w:divBdr>
        <w:top w:val="none" w:sz="0" w:space="0" w:color="auto"/>
        <w:left w:val="none" w:sz="0" w:space="0" w:color="auto"/>
        <w:bottom w:val="none" w:sz="0" w:space="0" w:color="auto"/>
        <w:right w:val="none" w:sz="0" w:space="0" w:color="auto"/>
      </w:divBdr>
      <w:divsChild>
        <w:div w:id="524288337">
          <w:marLeft w:val="0"/>
          <w:marRight w:val="0"/>
          <w:marTop w:val="0"/>
          <w:marBottom w:val="0"/>
          <w:divBdr>
            <w:top w:val="none" w:sz="0" w:space="0" w:color="auto"/>
            <w:left w:val="none" w:sz="0" w:space="0" w:color="auto"/>
            <w:bottom w:val="none" w:sz="0" w:space="0" w:color="auto"/>
            <w:right w:val="none" w:sz="0" w:space="0" w:color="auto"/>
          </w:divBdr>
          <w:divsChild>
            <w:div w:id="1802074895">
              <w:marLeft w:val="0"/>
              <w:marRight w:val="0"/>
              <w:marTop w:val="0"/>
              <w:marBottom w:val="0"/>
              <w:divBdr>
                <w:top w:val="none" w:sz="0" w:space="0" w:color="auto"/>
                <w:left w:val="none" w:sz="0" w:space="0" w:color="auto"/>
                <w:bottom w:val="none" w:sz="0" w:space="0" w:color="auto"/>
                <w:right w:val="none" w:sz="0" w:space="0" w:color="auto"/>
              </w:divBdr>
              <w:divsChild>
                <w:div w:id="1313828848">
                  <w:marLeft w:val="0"/>
                  <w:marRight w:val="0"/>
                  <w:marTop w:val="0"/>
                  <w:marBottom w:val="0"/>
                  <w:divBdr>
                    <w:top w:val="none" w:sz="0" w:space="0" w:color="auto"/>
                    <w:left w:val="none" w:sz="0" w:space="0" w:color="auto"/>
                    <w:bottom w:val="none" w:sz="0" w:space="0" w:color="auto"/>
                    <w:right w:val="none" w:sz="0" w:space="0" w:color="auto"/>
                  </w:divBdr>
                  <w:divsChild>
                    <w:div w:id="12775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7361">
      <w:bodyDiv w:val="1"/>
      <w:marLeft w:val="0"/>
      <w:marRight w:val="0"/>
      <w:marTop w:val="0"/>
      <w:marBottom w:val="0"/>
      <w:divBdr>
        <w:top w:val="none" w:sz="0" w:space="0" w:color="auto"/>
        <w:left w:val="none" w:sz="0" w:space="0" w:color="auto"/>
        <w:bottom w:val="none" w:sz="0" w:space="0" w:color="auto"/>
        <w:right w:val="none" w:sz="0" w:space="0" w:color="auto"/>
      </w:divBdr>
      <w:divsChild>
        <w:div w:id="1371682239">
          <w:marLeft w:val="0"/>
          <w:marRight w:val="0"/>
          <w:marTop w:val="0"/>
          <w:marBottom w:val="0"/>
          <w:divBdr>
            <w:top w:val="none" w:sz="0" w:space="0" w:color="auto"/>
            <w:left w:val="none" w:sz="0" w:space="0" w:color="auto"/>
            <w:bottom w:val="none" w:sz="0" w:space="0" w:color="auto"/>
            <w:right w:val="none" w:sz="0" w:space="0" w:color="auto"/>
          </w:divBdr>
          <w:divsChild>
            <w:div w:id="1972975412">
              <w:marLeft w:val="0"/>
              <w:marRight w:val="0"/>
              <w:marTop w:val="0"/>
              <w:marBottom w:val="0"/>
              <w:divBdr>
                <w:top w:val="none" w:sz="0" w:space="0" w:color="auto"/>
                <w:left w:val="none" w:sz="0" w:space="0" w:color="auto"/>
                <w:bottom w:val="none" w:sz="0" w:space="0" w:color="auto"/>
                <w:right w:val="none" w:sz="0" w:space="0" w:color="auto"/>
              </w:divBdr>
              <w:divsChild>
                <w:div w:id="971591065">
                  <w:marLeft w:val="0"/>
                  <w:marRight w:val="0"/>
                  <w:marTop w:val="0"/>
                  <w:marBottom w:val="0"/>
                  <w:divBdr>
                    <w:top w:val="none" w:sz="0" w:space="0" w:color="auto"/>
                    <w:left w:val="none" w:sz="0" w:space="0" w:color="auto"/>
                    <w:bottom w:val="none" w:sz="0" w:space="0" w:color="auto"/>
                    <w:right w:val="none" w:sz="0" w:space="0" w:color="auto"/>
                  </w:divBdr>
                  <w:divsChild>
                    <w:div w:id="1800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8097">
      <w:bodyDiv w:val="1"/>
      <w:marLeft w:val="0"/>
      <w:marRight w:val="0"/>
      <w:marTop w:val="0"/>
      <w:marBottom w:val="0"/>
      <w:divBdr>
        <w:top w:val="none" w:sz="0" w:space="0" w:color="auto"/>
        <w:left w:val="none" w:sz="0" w:space="0" w:color="auto"/>
        <w:bottom w:val="none" w:sz="0" w:space="0" w:color="auto"/>
        <w:right w:val="none" w:sz="0" w:space="0" w:color="auto"/>
      </w:divBdr>
    </w:div>
    <w:div w:id="173344460">
      <w:bodyDiv w:val="1"/>
      <w:marLeft w:val="0"/>
      <w:marRight w:val="0"/>
      <w:marTop w:val="0"/>
      <w:marBottom w:val="0"/>
      <w:divBdr>
        <w:top w:val="none" w:sz="0" w:space="0" w:color="auto"/>
        <w:left w:val="none" w:sz="0" w:space="0" w:color="auto"/>
        <w:bottom w:val="none" w:sz="0" w:space="0" w:color="auto"/>
        <w:right w:val="none" w:sz="0" w:space="0" w:color="auto"/>
      </w:divBdr>
    </w:div>
    <w:div w:id="179202652">
      <w:bodyDiv w:val="1"/>
      <w:marLeft w:val="0"/>
      <w:marRight w:val="0"/>
      <w:marTop w:val="0"/>
      <w:marBottom w:val="0"/>
      <w:divBdr>
        <w:top w:val="none" w:sz="0" w:space="0" w:color="auto"/>
        <w:left w:val="none" w:sz="0" w:space="0" w:color="auto"/>
        <w:bottom w:val="none" w:sz="0" w:space="0" w:color="auto"/>
        <w:right w:val="none" w:sz="0" w:space="0" w:color="auto"/>
      </w:divBdr>
    </w:div>
    <w:div w:id="248078240">
      <w:bodyDiv w:val="1"/>
      <w:marLeft w:val="0"/>
      <w:marRight w:val="0"/>
      <w:marTop w:val="0"/>
      <w:marBottom w:val="0"/>
      <w:divBdr>
        <w:top w:val="none" w:sz="0" w:space="0" w:color="auto"/>
        <w:left w:val="none" w:sz="0" w:space="0" w:color="auto"/>
        <w:bottom w:val="none" w:sz="0" w:space="0" w:color="auto"/>
        <w:right w:val="none" w:sz="0" w:space="0" w:color="auto"/>
      </w:divBdr>
    </w:div>
    <w:div w:id="261375628">
      <w:bodyDiv w:val="1"/>
      <w:marLeft w:val="0"/>
      <w:marRight w:val="0"/>
      <w:marTop w:val="0"/>
      <w:marBottom w:val="0"/>
      <w:divBdr>
        <w:top w:val="none" w:sz="0" w:space="0" w:color="auto"/>
        <w:left w:val="none" w:sz="0" w:space="0" w:color="auto"/>
        <w:bottom w:val="none" w:sz="0" w:space="0" w:color="auto"/>
        <w:right w:val="none" w:sz="0" w:space="0" w:color="auto"/>
      </w:divBdr>
    </w:div>
    <w:div w:id="277956134">
      <w:bodyDiv w:val="1"/>
      <w:marLeft w:val="0"/>
      <w:marRight w:val="0"/>
      <w:marTop w:val="0"/>
      <w:marBottom w:val="0"/>
      <w:divBdr>
        <w:top w:val="none" w:sz="0" w:space="0" w:color="auto"/>
        <w:left w:val="none" w:sz="0" w:space="0" w:color="auto"/>
        <w:bottom w:val="none" w:sz="0" w:space="0" w:color="auto"/>
        <w:right w:val="none" w:sz="0" w:space="0" w:color="auto"/>
      </w:divBdr>
      <w:divsChild>
        <w:div w:id="1694190771">
          <w:marLeft w:val="0"/>
          <w:marRight w:val="0"/>
          <w:marTop w:val="0"/>
          <w:marBottom w:val="0"/>
          <w:divBdr>
            <w:top w:val="none" w:sz="0" w:space="0" w:color="auto"/>
            <w:left w:val="none" w:sz="0" w:space="0" w:color="auto"/>
            <w:bottom w:val="none" w:sz="0" w:space="0" w:color="auto"/>
            <w:right w:val="none" w:sz="0" w:space="0" w:color="auto"/>
          </w:divBdr>
          <w:divsChild>
            <w:div w:id="1912079339">
              <w:marLeft w:val="0"/>
              <w:marRight w:val="0"/>
              <w:marTop w:val="0"/>
              <w:marBottom w:val="0"/>
              <w:divBdr>
                <w:top w:val="none" w:sz="0" w:space="0" w:color="auto"/>
                <w:left w:val="none" w:sz="0" w:space="0" w:color="auto"/>
                <w:bottom w:val="none" w:sz="0" w:space="0" w:color="auto"/>
                <w:right w:val="none" w:sz="0" w:space="0" w:color="auto"/>
              </w:divBdr>
              <w:divsChild>
                <w:div w:id="1103261920">
                  <w:marLeft w:val="0"/>
                  <w:marRight w:val="0"/>
                  <w:marTop w:val="0"/>
                  <w:marBottom w:val="0"/>
                  <w:divBdr>
                    <w:top w:val="none" w:sz="0" w:space="0" w:color="auto"/>
                    <w:left w:val="none" w:sz="0" w:space="0" w:color="auto"/>
                    <w:bottom w:val="none" w:sz="0" w:space="0" w:color="auto"/>
                    <w:right w:val="none" w:sz="0" w:space="0" w:color="auto"/>
                  </w:divBdr>
                  <w:divsChild>
                    <w:div w:id="153646593">
                      <w:marLeft w:val="0"/>
                      <w:marRight w:val="0"/>
                      <w:marTop w:val="0"/>
                      <w:marBottom w:val="0"/>
                      <w:divBdr>
                        <w:top w:val="none" w:sz="0" w:space="0" w:color="auto"/>
                        <w:left w:val="none" w:sz="0" w:space="0" w:color="auto"/>
                        <w:bottom w:val="none" w:sz="0" w:space="0" w:color="auto"/>
                        <w:right w:val="none" w:sz="0" w:space="0" w:color="auto"/>
                      </w:divBdr>
                      <w:divsChild>
                        <w:div w:id="617688731">
                          <w:marLeft w:val="0"/>
                          <w:marRight w:val="0"/>
                          <w:marTop w:val="0"/>
                          <w:marBottom w:val="0"/>
                          <w:divBdr>
                            <w:top w:val="none" w:sz="0" w:space="0" w:color="auto"/>
                            <w:left w:val="none" w:sz="0" w:space="0" w:color="auto"/>
                            <w:bottom w:val="none" w:sz="0" w:space="0" w:color="auto"/>
                            <w:right w:val="none" w:sz="0" w:space="0" w:color="auto"/>
                          </w:divBdr>
                          <w:divsChild>
                            <w:div w:id="6392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192366">
      <w:bodyDiv w:val="1"/>
      <w:marLeft w:val="0"/>
      <w:marRight w:val="0"/>
      <w:marTop w:val="0"/>
      <w:marBottom w:val="0"/>
      <w:divBdr>
        <w:top w:val="none" w:sz="0" w:space="0" w:color="auto"/>
        <w:left w:val="none" w:sz="0" w:space="0" w:color="auto"/>
        <w:bottom w:val="none" w:sz="0" w:space="0" w:color="auto"/>
        <w:right w:val="none" w:sz="0" w:space="0" w:color="auto"/>
      </w:divBdr>
    </w:div>
    <w:div w:id="299968931">
      <w:bodyDiv w:val="1"/>
      <w:marLeft w:val="0"/>
      <w:marRight w:val="0"/>
      <w:marTop w:val="0"/>
      <w:marBottom w:val="0"/>
      <w:divBdr>
        <w:top w:val="none" w:sz="0" w:space="0" w:color="auto"/>
        <w:left w:val="none" w:sz="0" w:space="0" w:color="auto"/>
        <w:bottom w:val="none" w:sz="0" w:space="0" w:color="auto"/>
        <w:right w:val="none" w:sz="0" w:space="0" w:color="auto"/>
      </w:divBdr>
    </w:div>
    <w:div w:id="304091241">
      <w:bodyDiv w:val="1"/>
      <w:marLeft w:val="0"/>
      <w:marRight w:val="0"/>
      <w:marTop w:val="0"/>
      <w:marBottom w:val="0"/>
      <w:divBdr>
        <w:top w:val="none" w:sz="0" w:space="0" w:color="auto"/>
        <w:left w:val="none" w:sz="0" w:space="0" w:color="auto"/>
        <w:bottom w:val="none" w:sz="0" w:space="0" w:color="auto"/>
        <w:right w:val="none" w:sz="0" w:space="0" w:color="auto"/>
      </w:divBdr>
    </w:div>
    <w:div w:id="309097061">
      <w:bodyDiv w:val="1"/>
      <w:marLeft w:val="0"/>
      <w:marRight w:val="0"/>
      <w:marTop w:val="0"/>
      <w:marBottom w:val="0"/>
      <w:divBdr>
        <w:top w:val="none" w:sz="0" w:space="0" w:color="auto"/>
        <w:left w:val="none" w:sz="0" w:space="0" w:color="auto"/>
        <w:bottom w:val="none" w:sz="0" w:space="0" w:color="auto"/>
        <w:right w:val="none" w:sz="0" w:space="0" w:color="auto"/>
      </w:divBdr>
    </w:div>
    <w:div w:id="323777726">
      <w:bodyDiv w:val="1"/>
      <w:marLeft w:val="0"/>
      <w:marRight w:val="0"/>
      <w:marTop w:val="0"/>
      <w:marBottom w:val="0"/>
      <w:divBdr>
        <w:top w:val="none" w:sz="0" w:space="0" w:color="auto"/>
        <w:left w:val="none" w:sz="0" w:space="0" w:color="auto"/>
        <w:bottom w:val="none" w:sz="0" w:space="0" w:color="auto"/>
        <w:right w:val="none" w:sz="0" w:space="0" w:color="auto"/>
      </w:divBdr>
    </w:div>
    <w:div w:id="325474032">
      <w:bodyDiv w:val="1"/>
      <w:marLeft w:val="0"/>
      <w:marRight w:val="0"/>
      <w:marTop w:val="0"/>
      <w:marBottom w:val="0"/>
      <w:divBdr>
        <w:top w:val="none" w:sz="0" w:space="0" w:color="auto"/>
        <w:left w:val="none" w:sz="0" w:space="0" w:color="auto"/>
        <w:bottom w:val="none" w:sz="0" w:space="0" w:color="auto"/>
        <w:right w:val="none" w:sz="0" w:space="0" w:color="auto"/>
      </w:divBdr>
    </w:div>
    <w:div w:id="381369405">
      <w:bodyDiv w:val="1"/>
      <w:marLeft w:val="0"/>
      <w:marRight w:val="0"/>
      <w:marTop w:val="0"/>
      <w:marBottom w:val="0"/>
      <w:divBdr>
        <w:top w:val="none" w:sz="0" w:space="0" w:color="auto"/>
        <w:left w:val="none" w:sz="0" w:space="0" w:color="auto"/>
        <w:bottom w:val="none" w:sz="0" w:space="0" w:color="auto"/>
        <w:right w:val="none" w:sz="0" w:space="0" w:color="auto"/>
      </w:divBdr>
    </w:div>
    <w:div w:id="383526154">
      <w:bodyDiv w:val="1"/>
      <w:marLeft w:val="0"/>
      <w:marRight w:val="0"/>
      <w:marTop w:val="0"/>
      <w:marBottom w:val="0"/>
      <w:divBdr>
        <w:top w:val="none" w:sz="0" w:space="0" w:color="auto"/>
        <w:left w:val="none" w:sz="0" w:space="0" w:color="auto"/>
        <w:bottom w:val="none" w:sz="0" w:space="0" w:color="auto"/>
        <w:right w:val="none" w:sz="0" w:space="0" w:color="auto"/>
      </w:divBdr>
    </w:div>
    <w:div w:id="392046564">
      <w:bodyDiv w:val="1"/>
      <w:marLeft w:val="0"/>
      <w:marRight w:val="0"/>
      <w:marTop w:val="0"/>
      <w:marBottom w:val="0"/>
      <w:divBdr>
        <w:top w:val="none" w:sz="0" w:space="0" w:color="auto"/>
        <w:left w:val="none" w:sz="0" w:space="0" w:color="auto"/>
        <w:bottom w:val="none" w:sz="0" w:space="0" w:color="auto"/>
        <w:right w:val="none" w:sz="0" w:space="0" w:color="auto"/>
      </w:divBdr>
    </w:div>
    <w:div w:id="393703518">
      <w:bodyDiv w:val="1"/>
      <w:marLeft w:val="0"/>
      <w:marRight w:val="0"/>
      <w:marTop w:val="0"/>
      <w:marBottom w:val="0"/>
      <w:divBdr>
        <w:top w:val="none" w:sz="0" w:space="0" w:color="auto"/>
        <w:left w:val="none" w:sz="0" w:space="0" w:color="auto"/>
        <w:bottom w:val="none" w:sz="0" w:space="0" w:color="auto"/>
        <w:right w:val="none" w:sz="0" w:space="0" w:color="auto"/>
      </w:divBdr>
      <w:divsChild>
        <w:div w:id="599411965">
          <w:marLeft w:val="0"/>
          <w:marRight w:val="0"/>
          <w:marTop w:val="0"/>
          <w:marBottom w:val="0"/>
          <w:divBdr>
            <w:top w:val="none" w:sz="0" w:space="0" w:color="auto"/>
            <w:left w:val="none" w:sz="0" w:space="0" w:color="auto"/>
            <w:bottom w:val="none" w:sz="0" w:space="0" w:color="auto"/>
            <w:right w:val="none" w:sz="0" w:space="0" w:color="auto"/>
          </w:divBdr>
        </w:div>
      </w:divsChild>
    </w:div>
    <w:div w:id="441923712">
      <w:bodyDiv w:val="1"/>
      <w:marLeft w:val="0"/>
      <w:marRight w:val="0"/>
      <w:marTop w:val="0"/>
      <w:marBottom w:val="0"/>
      <w:divBdr>
        <w:top w:val="none" w:sz="0" w:space="0" w:color="auto"/>
        <w:left w:val="none" w:sz="0" w:space="0" w:color="auto"/>
        <w:bottom w:val="none" w:sz="0" w:space="0" w:color="auto"/>
        <w:right w:val="none" w:sz="0" w:space="0" w:color="auto"/>
      </w:divBdr>
    </w:div>
    <w:div w:id="449009793">
      <w:bodyDiv w:val="1"/>
      <w:marLeft w:val="0"/>
      <w:marRight w:val="0"/>
      <w:marTop w:val="0"/>
      <w:marBottom w:val="0"/>
      <w:divBdr>
        <w:top w:val="none" w:sz="0" w:space="0" w:color="auto"/>
        <w:left w:val="none" w:sz="0" w:space="0" w:color="auto"/>
        <w:bottom w:val="none" w:sz="0" w:space="0" w:color="auto"/>
        <w:right w:val="none" w:sz="0" w:space="0" w:color="auto"/>
      </w:divBdr>
    </w:div>
    <w:div w:id="466171073">
      <w:bodyDiv w:val="1"/>
      <w:marLeft w:val="0"/>
      <w:marRight w:val="0"/>
      <w:marTop w:val="0"/>
      <w:marBottom w:val="0"/>
      <w:divBdr>
        <w:top w:val="none" w:sz="0" w:space="0" w:color="auto"/>
        <w:left w:val="none" w:sz="0" w:space="0" w:color="auto"/>
        <w:bottom w:val="none" w:sz="0" w:space="0" w:color="auto"/>
        <w:right w:val="none" w:sz="0" w:space="0" w:color="auto"/>
      </w:divBdr>
    </w:div>
    <w:div w:id="470052147">
      <w:bodyDiv w:val="1"/>
      <w:marLeft w:val="0"/>
      <w:marRight w:val="0"/>
      <w:marTop w:val="0"/>
      <w:marBottom w:val="0"/>
      <w:divBdr>
        <w:top w:val="none" w:sz="0" w:space="0" w:color="auto"/>
        <w:left w:val="none" w:sz="0" w:space="0" w:color="auto"/>
        <w:bottom w:val="none" w:sz="0" w:space="0" w:color="auto"/>
        <w:right w:val="none" w:sz="0" w:space="0" w:color="auto"/>
      </w:divBdr>
    </w:div>
    <w:div w:id="483201680">
      <w:bodyDiv w:val="1"/>
      <w:marLeft w:val="0"/>
      <w:marRight w:val="0"/>
      <w:marTop w:val="0"/>
      <w:marBottom w:val="0"/>
      <w:divBdr>
        <w:top w:val="none" w:sz="0" w:space="0" w:color="auto"/>
        <w:left w:val="none" w:sz="0" w:space="0" w:color="auto"/>
        <w:bottom w:val="none" w:sz="0" w:space="0" w:color="auto"/>
        <w:right w:val="none" w:sz="0" w:space="0" w:color="auto"/>
      </w:divBdr>
    </w:div>
    <w:div w:id="516501732">
      <w:bodyDiv w:val="1"/>
      <w:marLeft w:val="0"/>
      <w:marRight w:val="0"/>
      <w:marTop w:val="0"/>
      <w:marBottom w:val="0"/>
      <w:divBdr>
        <w:top w:val="none" w:sz="0" w:space="0" w:color="auto"/>
        <w:left w:val="none" w:sz="0" w:space="0" w:color="auto"/>
        <w:bottom w:val="none" w:sz="0" w:space="0" w:color="auto"/>
        <w:right w:val="none" w:sz="0" w:space="0" w:color="auto"/>
      </w:divBdr>
    </w:div>
    <w:div w:id="520316066">
      <w:bodyDiv w:val="1"/>
      <w:marLeft w:val="0"/>
      <w:marRight w:val="0"/>
      <w:marTop w:val="0"/>
      <w:marBottom w:val="0"/>
      <w:divBdr>
        <w:top w:val="none" w:sz="0" w:space="0" w:color="auto"/>
        <w:left w:val="none" w:sz="0" w:space="0" w:color="auto"/>
        <w:bottom w:val="none" w:sz="0" w:space="0" w:color="auto"/>
        <w:right w:val="none" w:sz="0" w:space="0" w:color="auto"/>
      </w:divBdr>
    </w:div>
    <w:div w:id="527718628">
      <w:bodyDiv w:val="1"/>
      <w:marLeft w:val="0"/>
      <w:marRight w:val="0"/>
      <w:marTop w:val="0"/>
      <w:marBottom w:val="0"/>
      <w:divBdr>
        <w:top w:val="none" w:sz="0" w:space="0" w:color="auto"/>
        <w:left w:val="none" w:sz="0" w:space="0" w:color="auto"/>
        <w:bottom w:val="none" w:sz="0" w:space="0" w:color="auto"/>
        <w:right w:val="none" w:sz="0" w:space="0" w:color="auto"/>
      </w:divBdr>
    </w:div>
    <w:div w:id="538053231">
      <w:bodyDiv w:val="1"/>
      <w:marLeft w:val="0"/>
      <w:marRight w:val="0"/>
      <w:marTop w:val="0"/>
      <w:marBottom w:val="0"/>
      <w:divBdr>
        <w:top w:val="none" w:sz="0" w:space="0" w:color="auto"/>
        <w:left w:val="none" w:sz="0" w:space="0" w:color="auto"/>
        <w:bottom w:val="none" w:sz="0" w:space="0" w:color="auto"/>
        <w:right w:val="none" w:sz="0" w:space="0" w:color="auto"/>
      </w:divBdr>
    </w:div>
    <w:div w:id="562913854">
      <w:bodyDiv w:val="1"/>
      <w:marLeft w:val="0"/>
      <w:marRight w:val="0"/>
      <w:marTop w:val="0"/>
      <w:marBottom w:val="0"/>
      <w:divBdr>
        <w:top w:val="none" w:sz="0" w:space="0" w:color="auto"/>
        <w:left w:val="none" w:sz="0" w:space="0" w:color="auto"/>
        <w:bottom w:val="none" w:sz="0" w:space="0" w:color="auto"/>
        <w:right w:val="none" w:sz="0" w:space="0" w:color="auto"/>
      </w:divBdr>
    </w:div>
    <w:div w:id="571695051">
      <w:bodyDiv w:val="1"/>
      <w:marLeft w:val="0"/>
      <w:marRight w:val="0"/>
      <w:marTop w:val="0"/>
      <w:marBottom w:val="0"/>
      <w:divBdr>
        <w:top w:val="none" w:sz="0" w:space="0" w:color="auto"/>
        <w:left w:val="none" w:sz="0" w:space="0" w:color="auto"/>
        <w:bottom w:val="none" w:sz="0" w:space="0" w:color="auto"/>
        <w:right w:val="none" w:sz="0" w:space="0" w:color="auto"/>
      </w:divBdr>
      <w:divsChild>
        <w:div w:id="572592370">
          <w:marLeft w:val="0"/>
          <w:marRight w:val="0"/>
          <w:marTop w:val="0"/>
          <w:marBottom w:val="0"/>
          <w:divBdr>
            <w:top w:val="none" w:sz="0" w:space="0" w:color="auto"/>
            <w:left w:val="none" w:sz="0" w:space="0" w:color="auto"/>
            <w:bottom w:val="none" w:sz="0" w:space="0" w:color="auto"/>
            <w:right w:val="none" w:sz="0" w:space="0" w:color="auto"/>
          </w:divBdr>
          <w:divsChild>
            <w:div w:id="2122020616">
              <w:marLeft w:val="0"/>
              <w:marRight w:val="0"/>
              <w:marTop w:val="0"/>
              <w:marBottom w:val="0"/>
              <w:divBdr>
                <w:top w:val="none" w:sz="0" w:space="0" w:color="auto"/>
                <w:left w:val="none" w:sz="0" w:space="0" w:color="auto"/>
                <w:bottom w:val="none" w:sz="0" w:space="0" w:color="auto"/>
                <w:right w:val="none" w:sz="0" w:space="0" w:color="auto"/>
              </w:divBdr>
              <w:divsChild>
                <w:div w:id="693700448">
                  <w:marLeft w:val="0"/>
                  <w:marRight w:val="0"/>
                  <w:marTop w:val="0"/>
                  <w:marBottom w:val="0"/>
                  <w:divBdr>
                    <w:top w:val="none" w:sz="0" w:space="0" w:color="auto"/>
                    <w:left w:val="none" w:sz="0" w:space="0" w:color="auto"/>
                    <w:bottom w:val="none" w:sz="0" w:space="0" w:color="auto"/>
                    <w:right w:val="none" w:sz="0" w:space="0" w:color="auto"/>
                  </w:divBdr>
                  <w:divsChild>
                    <w:div w:id="21435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4236">
      <w:bodyDiv w:val="1"/>
      <w:marLeft w:val="0"/>
      <w:marRight w:val="0"/>
      <w:marTop w:val="0"/>
      <w:marBottom w:val="0"/>
      <w:divBdr>
        <w:top w:val="none" w:sz="0" w:space="0" w:color="auto"/>
        <w:left w:val="none" w:sz="0" w:space="0" w:color="auto"/>
        <w:bottom w:val="none" w:sz="0" w:space="0" w:color="auto"/>
        <w:right w:val="none" w:sz="0" w:space="0" w:color="auto"/>
      </w:divBdr>
    </w:div>
    <w:div w:id="591738754">
      <w:bodyDiv w:val="1"/>
      <w:marLeft w:val="0"/>
      <w:marRight w:val="0"/>
      <w:marTop w:val="0"/>
      <w:marBottom w:val="0"/>
      <w:divBdr>
        <w:top w:val="none" w:sz="0" w:space="0" w:color="auto"/>
        <w:left w:val="none" w:sz="0" w:space="0" w:color="auto"/>
        <w:bottom w:val="none" w:sz="0" w:space="0" w:color="auto"/>
        <w:right w:val="none" w:sz="0" w:space="0" w:color="auto"/>
      </w:divBdr>
    </w:div>
    <w:div w:id="594947263">
      <w:bodyDiv w:val="1"/>
      <w:marLeft w:val="0"/>
      <w:marRight w:val="0"/>
      <w:marTop w:val="0"/>
      <w:marBottom w:val="0"/>
      <w:divBdr>
        <w:top w:val="none" w:sz="0" w:space="0" w:color="auto"/>
        <w:left w:val="none" w:sz="0" w:space="0" w:color="auto"/>
        <w:bottom w:val="none" w:sz="0" w:space="0" w:color="auto"/>
        <w:right w:val="none" w:sz="0" w:space="0" w:color="auto"/>
      </w:divBdr>
    </w:div>
    <w:div w:id="604582001">
      <w:bodyDiv w:val="1"/>
      <w:marLeft w:val="0"/>
      <w:marRight w:val="0"/>
      <w:marTop w:val="0"/>
      <w:marBottom w:val="0"/>
      <w:divBdr>
        <w:top w:val="none" w:sz="0" w:space="0" w:color="auto"/>
        <w:left w:val="none" w:sz="0" w:space="0" w:color="auto"/>
        <w:bottom w:val="none" w:sz="0" w:space="0" w:color="auto"/>
        <w:right w:val="none" w:sz="0" w:space="0" w:color="auto"/>
      </w:divBdr>
    </w:div>
    <w:div w:id="623662468">
      <w:bodyDiv w:val="1"/>
      <w:marLeft w:val="0"/>
      <w:marRight w:val="0"/>
      <w:marTop w:val="0"/>
      <w:marBottom w:val="0"/>
      <w:divBdr>
        <w:top w:val="none" w:sz="0" w:space="0" w:color="auto"/>
        <w:left w:val="none" w:sz="0" w:space="0" w:color="auto"/>
        <w:bottom w:val="none" w:sz="0" w:space="0" w:color="auto"/>
        <w:right w:val="none" w:sz="0" w:space="0" w:color="auto"/>
      </w:divBdr>
    </w:div>
    <w:div w:id="659622155">
      <w:bodyDiv w:val="1"/>
      <w:marLeft w:val="0"/>
      <w:marRight w:val="0"/>
      <w:marTop w:val="0"/>
      <w:marBottom w:val="0"/>
      <w:divBdr>
        <w:top w:val="none" w:sz="0" w:space="0" w:color="auto"/>
        <w:left w:val="none" w:sz="0" w:space="0" w:color="auto"/>
        <w:bottom w:val="none" w:sz="0" w:space="0" w:color="auto"/>
        <w:right w:val="none" w:sz="0" w:space="0" w:color="auto"/>
      </w:divBdr>
    </w:div>
    <w:div w:id="700783708">
      <w:bodyDiv w:val="1"/>
      <w:marLeft w:val="0"/>
      <w:marRight w:val="0"/>
      <w:marTop w:val="0"/>
      <w:marBottom w:val="0"/>
      <w:divBdr>
        <w:top w:val="none" w:sz="0" w:space="0" w:color="auto"/>
        <w:left w:val="none" w:sz="0" w:space="0" w:color="auto"/>
        <w:bottom w:val="none" w:sz="0" w:space="0" w:color="auto"/>
        <w:right w:val="none" w:sz="0" w:space="0" w:color="auto"/>
      </w:divBdr>
      <w:divsChild>
        <w:div w:id="923803975">
          <w:marLeft w:val="0"/>
          <w:marRight w:val="0"/>
          <w:marTop w:val="0"/>
          <w:marBottom w:val="0"/>
          <w:divBdr>
            <w:top w:val="none" w:sz="0" w:space="0" w:color="auto"/>
            <w:left w:val="none" w:sz="0" w:space="0" w:color="auto"/>
            <w:bottom w:val="none" w:sz="0" w:space="0" w:color="auto"/>
            <w:right w:val="none" w:sz="0" w:space="0" w:color="auto"/>
          </w:divBdr>
          <w:divsChild>
            <w:div w:id="508639537">
              <w:marLeft w:val="0"/>
              <w:marRight w:val="0"/>
              <w:marTop w:val="0"/>
              <w:marBottom w:val="0"/>
              <w:divBdr>
                <w:top w:val="none" w:sz="0" w:space="0" w:color="auto"/>
                <w:left w:val="none" w:sz="0" w:space="0" w:color="auto"/>
                <w:bottom w:val="none" w:sz="0" w:space="0" w:color="auto"/>
                <w:right w:val="none" w:sz="0" w:space="0" w:color="auto"/>
              </w:divBdr>
              <w:divsChild>
                <w:div w:id="809400719">
                  <w:marLeft w:val="0"/>
                  <w:marRight w:val="0"/>
                  <w:marTop w:val="0"/>
                  <w:marBottom w:val="0"/>
                  <w:divBdr>
                    <w:top w:val="none" w:sz="0" w:space="0" w:color="auto"/>
                    <w:left w:val="none" w:sz="0" w:space="0" w:color="auto"/>
                    <w:bottom w:val="none" w:sz="0" w:space="0" w:color="auto"/>
                    <w:right w:val="none" w:sz="0" w:space="0" w:color="auto"/>
                  </w:divBdr>
                  <w:divsChild>
                    <w:div w:id="473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59944">
      <w:bodyDiv w:val="1"/>
      <w:marLeft w:val="0"/>
      <w:marRight w:val="0"/>
      <w:marTop w:val="0"/>
      <w:marBottom w:val="0"/>
      <w:divBdr>
        <w:top w:val="none" w:sz="0" w:space="0" w:color="auto"/>
        <w:left w:val="none" w:sz="0" w:space="0" w:color="auto"/>
        <w:bottom w:val="none" w:sz="0" w:space="0" w:color="auto"/>
        <w:right w:val="none" w:sz="0" w:space="0" w:color="auto"/>
      </w:divBdr>
    </w:div>
    <w:div w:id="729308917">
      <w:bodyDiv w:val="1"/>
      <w:marLeft w:val="0"/>
      <w:marRight w:val="0"/>
      <w:marTop w:val="0"/>
      <w:marBottom w:val="0"/>
      <w:divBdr>
        <w:top w:val="none" w:sz="0" w:space="0" w:color="auto"/>
        <w:left w:val="none" w:sz="0" w:space="0" w:color="auto"/>
        <w:bottom w:val="none" w:sz="0" w:space="0" w:color="auto"/>
        <w:right w:val="none" w:sz="0" w:space="0" w:color="auto"/>
      </w:divBdr>
    </w:div>
    <w:div w:id="736977934">
      <w:bodyDiv w:val="1"/>
      <w:marLeft w:val="0"/>
      <w:marRight w:val="0"/>
      <w:marTop w:val="0"/>
      <w:marBottom w:val="0"/>
      <w:divBdr>
        <w:top w:val="none" w:sz="0" w:space="0" w:color="auto"/>
        <w:left w:val="none" w:sz="0" w:space="0" w:color="auto"/>
        <w:bottom w:val="none" w:sz="0" w:space="0" w:color="auto"/>
        <w:right w:val="none" w:sz="0" w:space="0" w:color="auto"/>
      </w:divBdr>
    </w:div>
    <w:div w:id="738869969">
      <w:bodyDiv w:val="1"/>
      <w:marLeft w:val="0"/>
      <w:marRight w:val="0"/>
      <w:marTop w:val="0"/>
      <w:marBottom w:val="0"/>
      <w:divBdr>
        <w:top w:val="none" w:sz="0" w:space="0" w:color="auto"/>
        <w:left w:val="none" w:sz="0" w:space="0" w:color="auto"/>
        <w:bottom w:val="none" w:sz="0" w:space="0" w:color="auto"/>
        <w:right w:val="none" w:sz="0" w:space="0" w:color="auto"/>
      </w:divBdr>
    </w:div>
    <w:div w:id="752360779">
      <w:bodyDiv w:val="1"/>
      <w:marLeft w:val="0"/>
      <w:marRight w:val="0"/>
      <w:marTop w:val="0"/>
      <w:marBottom w:val="0"/>
      <w:divBdr>
        <w:top w:val="none" w:sz="0" w:space="0" w:color="auto"/>
        <w:left w:val="none" w:sz="0" w:space="0" w:color="auto"/>
        <w:bottom w:val="none" w:sz="0" w:space="0" w:color="auto"/>
        <w:right w:val="none" w:sz="0" w:space="0" w:color="auto"/>
      </w:divBdr>
    </w:div>
    <w:div w:id="776367084">
      <w:bodyDiv w:val="1"/>
      <w:marLeft w:val="0"/>
      <w:marRight w:val="0"/>
      <w:marTop w:val="0"/>
      <w:marBottom w:val="0"/>
      <w:divBdr>
        <w:top w:val="none" w:sz="0" w:space="0" w:color="auto"/>
        <w:left w:val="none" w:sz="0" w:space="0" w:color="auto"/>
        <w:bottom w:val="none" w:sz="0" w:space="0" w:color="auto"/>
        <w:right w:val="none" w:sz="0" w:space="0" w:color="auto"/>
      </w:divBdr>
    </w:div>
    <w:div w:id="778330744">
      <w:bodyDiv w:val="1"/>
      <w:marLeft w:val="0"/>
      <w:marRight w:val="0"/>
      <w:marTop w:val="0"/>
      <w:marBottom w:val="0"/>
      <w:divBdr>
        <w:top w:val="none" w:sz="0" w:space="0" w:color="auto"/>
        <w:left w:val="none" w:sz="0" w:space="0" w:color="auto"/>
        <w:bottom w:val="none" w:sz="0" w:space="0" w:color="auto"/>
        <w:right w:val="none" w:sz="0" w:space="0" w:color="auto"/>
      </w:divBdr>
    </w:div>
    <w:div w:id="782572661">
      <w:bodyDiv w:val="1"/>
      <w:marLeft w:val="0"/>
      <w:marRight w:val="0"/>
      <w:marTop w:val="0"/>
      <w:marBottom w:val="0"/>
      <w:divBdr>
        <w:top w:val="none" w:sz="0" w:space="0" w:color="auto"/>
        <w:left w:val="none" w:sz="0" w:space="0" w:color="auto"/>
        <w:bottom w:val="none" w:sz="0" w:space="0" w:color="auto"/>
        <w:right w:val="none" w:sz="0" w:space="0" w:color="auto"/>
      </w:divBdr>
    </w:div>
    <w:div w:id="796801271">
      <w:bodyDiv w:val="1"/>
      <w:marLeft w:val="0"/>
      <w:marRight w:val="0"/>
      <w:marTop w:val="0"/>
      <w:marBottom w:val="0"/>
      <w:divBdr>
        <w:top w:val="none" w:sz="0" w:space="0" w:color="auto"/>
        <w:left w:val="none" w:sz="0" w:space="0" w:color="auto"/>
        <w:bottom w:val="none" w:sz="0" w:space="0" w:color="auto"/>
        <w:right w:val="none" w:sz="0" w:space="0" w:color="auto"/>
      </w:divBdr>
      <w:divsChild>
        <w:div w:id="1708020339">
          <w:marLeft w:val="0"/>
          <w:marRight w:val="0"/>
          <w:marTop w:val="0"/>
          <w:marBottom w:val="0"/>
          <w:divBdr>
            <w:top w:val="none" w:sz="0" w:space="0" w:color="auto"/>
            <w:left w:val="none" w:sz="0" w:space="0" w:color="auto"/>
            <w:bottom w:val="none" w:sz="0" w:space="0" w:color="auto"/>
            <w:right w:val="none" w:sz="0" w:space="0" w:color="auto"/>
          </w:divBdr>
          <w:divsChild>
            <w:div w:id="454060422">
              <w:marLeft w:val="0"/>
              <w:marRight w:val="0"/>
              <w:marTop w:val="0"/>
              <w:marBottom w:val="0"/>
              <w:divBdr>
                <w:top w:val="none" w:sz="0" w:space="0" w:color="auto"/>
                <w:left w:val="none" w:sz="0" w:space="0" w:color="auto"/>
                <w:bottom w:val="none" w:sz="0" w:space="0" w:color="auto"/>
                <w:right w:val="none" w:sz="0" w:space="0" w:color="auto"/>
              </w:divBdr>
              <w:divsChild>
                <w:div w:id="1394354359">
                  <w:marLeft w:val="0"/>
                  <w:marRight w:val="0"/>
                  <w:marTop w:val="0"/>
                  <w:marBottom w:val="0"/>
                  <w:divBdr>
                    <w:top w:val="none" w:sz="0" w:space="0" w:color="auto"/>
                    <w:left w:val="none" w:sz="0" w:space="0" w:color="auto"/>
                    <w:bottom w:val="none" w:sz="0" w:space="0" w:color="auto"/>
                    <w:right w:val="none" w:sz="0" w:space="0" w:color="auto"/>
                  </w:divBdr>
                  <w:divsChild>
                    <w:div w:id="10914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2971">
      <w:bodyDiv w:val="1"/>
      <w:marLeft w:val="0"/>
      <w:marRight w:val="0"/>
      <w:marTop w:val="0"/>
      <w:marBottom w:val="0"/>
      <w:divBdr>
        <w:top w:val="none" w:sz="0" w:space="0" w:color="auto"/>
        <w:left w:val="none" w:sz="0" w:space="0" w:color="auto"/>
        <w:bottom w:val="none" w:sz="0" w:space="0" w:color="auto"/>
        <w:right w:val="none" w:sz="0" w:space="0" w:color="auto"/>
      </w:divBdr>
    </w:div>
    <w:div w:id="883105062">
      <w:bodyDiv w:val="1"/>
      <w:marLeft w:val="0"/>
      <w:marRight w:val="0"/>
      <w:marTop w:val="0"/>
      <w:marBottom w:val="0"/>
      <w:divBdr>
        <w:top w:val="none" w:sz="0" w:space="0" w:color="auto"/>
        <w:left w:val="none" w:sz="0" w:space="0" w:color="auto"/>
        <w:bottom w:val="none" w:sz="0" w:space="0" w:color="auto"/>
        <w:right w:val="none" w:sz="0" w:space="0" w:color="auto"/>
      </w:divBdr>
    </w:div>
    <w:div w:id="890775996">
      <w:bodyDiv w:val="1"/>
      <w:marLeft w:val="0"/>
      <w:marRight w:val="0"/>
      <w:marTop w:val="0"/>
      <w:marBottom w:val="0"/>
      <w:divBdr>
        <w:top w:val="none" w:sz="0" w:space="0" w:color="auto"/>
        <w:left w:val="none" w:sz="0" w:space="0" w:color="auto"/>
        <w:bottom w:val="none" w:sz="0" w:space="0" w:color="auto"/>
        <w:right w:val="none" w:sz="0" w:space="0" w:color="auto"/>
      </w:divBdr>
      <w:divsChild>
        <w:div w:id="1400860514">
          <w:marLeft w:val="0"/>
          <w:marRight w:val="0"/>
          <w:marTop w:val="0"/>
          <w:marBottom w:val="0"/>
          <w:divBdr>
            <w:top w:val="none" w:sz="0" w:space="0" w:color="auto"/>
            <w:left w:val="none" w:sz="0" w:space="0" w:color="auto"/>
            <w:bottom w:val="none" w:sz="0" w:space="0" w:color="auto"/>
            <w:right w:val="none" w:sz="0" w:space="0" w:color="auto"/>
          </w:divBdr>
        </w:div>
      </w:divsChild>
    </w:div>
    <w:div w:id="915749591">
      <w:bodyDiv w:val="1"/>
      <w:marLeft w:val="0"/>
      <w:marRight w:val="0"/>
      <w:marTop w:val="0"/>
      <w:marBottom w:val="0"/>
      <w:divBdr>
        <w:top w:val="none" w:sz="0" w:space="0" w:color="auto"/>
        <w:left w:val="none" w:sz="0" w:space="0" w:color="auto"/>
        <w:bottom w:val="none" w:sz="0" w:space="0" w:color="auto"/>
        <w:right w:val="none" w:sz="0" w:space="0" w:color="auto"/>
      </w:divBdr>
    </w:div>
    <w:div w:id="939144336">
      <w:bodyDiv w:val="1"/>
      <w:marLeft w:val="0"/>
      <w:marRight w:val="0"/>
      <w:marTop w:val="0"/>
      <w:marBottom w:val="0"/>
      <w:divBdr>
        <w:top w:val="none" w:sz="0" w:space="0" w:color="auto"/>
        <w:left w:val="none" w:sz="0" w:space="0" w:color="auto"/>
        <w:bottom w:val="none" w:sz="0" w:space="0" w:color="auto"/>
        <w:right w:val="none" w:sz="0" w:space="0" w:color="auto"/>
      </w:divBdr>
      <w:divsChild>
        <w:div w:id="1784880785">
          <w:marLeft w:val="0"/>
          <w:marRight w:val="0"/>
          <w:marTop w:val="0"/>
          <w:marBottom w:val="0"/>
          <w:divBdr>
            <w:top w:val="none" w:sz="0" w:space="0" w:color="auto"/>
            <w:left w:val="none" w:sz="0" w:space="0" w:color="auto"/>
            <w:bottom w:val="none" w:sz="0" w:space="0" w:color="auto"/>
            <w:right w:val="none" w:sz="0" w:space="0" w:color="auto"/>
          </w:divBdr>
          <w:divsChild>
            <w:div w:id="1950503100">
              <w:marLeft w:val="0"/>
              <w:marRight w:val="0"/>
              <w:marTop w:val="0"/>
              <w:marBottom w:val="0"/>
              <w:divBdr>
                <w:top w:val="none" w:sz="0" w:space="0" w:color="auto"/>
                <w:left w:val="none" w:sz="0" w:space="0" w:color="auto"/>
                <w:bottom w:val="none" w:sz="0" w:space="0" w:color="auto"/>
                <w:right w:val="none" w:sz="0" w:space="0" w:color="auto"/>
              </w:divBdr>
              <w:divsChild>
                <w:div w:id="594285559">
                  <w:marLeft w:val="0"/>
                  <w:marRight w:val="0"/>
                  <w:marTop w:val="0"/>
                  <w:marBottom w:val="0"/>
                  <w:divBdr>
                    <w:top w:val="none" w:sz="0" w:space="0" w:color="auto"/>
                    <w:left w:val="none" w:sz="0" w:space="0" w:color="auto"/>
                    <w:bottom w:val="none" w:sz="0" w:space="0" w:color="auto"/>
                    <w:right w:val="none" w:sz="0" w:space="0" w:color="auto"/>
                  </w:divBdr>
                  <w:divsChild>
                    <w:div w:id="8690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52686">
      <w:bodyDiv w:val="1"/>
      <w:marLeft w:val="0"/>
      <w:marRight w:val="0"/>
      <w:marTop w:val="0"/>
      <w:marBottom w:val="0"/>
      <w:divBdr>
        <w:top w:val="none" w:sz="0" w:space="0" w:color="auto"/>
        <w:left w:val="none" w:sz="0" w:space="0" w:color="auto"/>
        <w:bottom w:val="none" w:sz="0" w:space="0" w:color="auto"/>
        <w:right w:val="none" w:sz="0" w:space="0" w:color="auto"/>
      </w:divBdr>
    </w:div>
    <w:div w:id="963072904">
      <w:bodyDiv w:val="1"/>
      <w:marLeft w:val="0"/>
      <w:marRight w:val="0"/>
      <w:marTop w:val="0"/>
      <w:marBottom w:val="0"/>
      <w:divBdr>
        <w:top w:val="none" w:sz="0" w:space="0" w:color="auto"/>
        <w:left w:val="none" w:sz="0" w:space="0" w:color="auto"/>
        <w:bottom w:val="none" w:sz="0" w:space="0" w:color="auto"/>
        <w:right w:val="none" w:sz="0" w:space="0" w:color="auto"/>
      </w:divBdr>
    </w:div>
    <w:div w:id="964315935">
      <w:bodyDiv w:val="1"/>
      <w:marLeft w:val="0"/>
      <w:marRight w:val="0"/>
      <w:marTop w:val="0"/>
      <w:marBottom w:val="0"/>
      <w:divBdr>
        <w:top w:val="none" w:sz="0" w:space="0" w:color="auto"/>
        <w:left w:val="none" w:sz="0" w:space="0" w:color="auto"/>
        <w:bottom w:val="none" w:sz="0" w:space="0" w:color="auto"/>
        <w:right w:val="none" w:sz="0" w:space="0" w:color="auto"/>
      </w:divBdr>
    </w:div>
    <w:div w:id="971791157">
      <w:bodyDiv w:val="1"/>
      <w:marLeft w:val="0"/>
      <w:marRight w:val="0"/>
      <w:marTop w:val="0"/>
      <w:marBottom w:val="0"/>
      <w:divBdr>
        <w:top w:val="none" w:sz="0" w:space="0" w:color="auto"/>
        <w:left w:val="none" w:sz="0" w:space="0" w:color="auto"/>
        <w:bottom w:val="none" w:sz="0" w:space="0" w:color="auto"/>
        <w:right w:val="none" w:sz="0" w:space="0" w:color="auto"/>
      </w:divBdr>
    </w:div>
    <w:div w:id="1023090473">
      <w:bodyDiv w:val="1"/>
      <w:marLeft w:val="0"/>
      <w:marRight w:val="0"/>
      <w:marTop w:val="0"/>
      <w:marBottom w:val="0"/>
      <w:divBdr>
        <w:top w:val="none" w:sz="0" w:space="0" w:color="auto"/>
        <w:left w:val="none" w:sz="0" w:space="0" w:color="auto"/>
        <w:bottom w:val="none" w:sz="0" w:space="0" w:color="auto"/>
        <w:right w:val="none" w:sz="0" w:space="0" w:color="auto"/>
      </w:divBdr>
    </w:div>
    <w:div w:id="1047294506">
      <w:bodyDiv w:val="1"/>
      <w:marLeft w:val="0"/>
      <w:marRight w:val="0"/>
      <w:marTop w:val="0"/>
      <w:marBottom w:val="0"/>
      <w:divBdr>
        <w:top w:val="none" w:sz="0" w:space="0" w:color="auto"/>
        <w:left w:val="none" w:sz="0" w:space="0" w:color="auto"/>
        <w:bottom w:val="none" w:sz="0" w:space="0" w:color="auto"/>
        <w:right w:val="none" w:sz="0" w:space="0" w:color="auto"/>
      </w:divBdr>
    </w:div>
    <w:div w:id="1078134761">
      <w:bodyDiv w:val="1"/>
      <w:marLeft w:val="0"/>
      <w:marRight w:val="0"/>
      <w:marTop w:val="0"/>
      <w:marBottom w:val="0"/>
      <w:divBdr>
        <w:top w:val="none" w:sz="0" w:space="0" w:color="auto"/>
        <w:left w:val="none" w:sz="0" w:space="0" w:color="auto"/>
        <w:bottom w:val="none" w:sz="0" w:space="0" w:color="auto"/>
        <w:right w:val="none" w:sz="0" w:space="0" w:color="auto"/>
      </w:divBdr>
    </w:div>
    <w:div w:id="1086074925">
      <w:bodyDiv w:val="1"/>
      <w:marLeft w:val="0"/>
      <w:marRight w:val="0"/>
      <w:marTop w:val="0"/>
      <w:marBottom w:val="0"/>
      <w:divBdr>
        <w:top w:val="none" w:sz="0" w:space="0" w:color="auto"/>
        <w:left w:val="none" w:sz="0" w:space="0" w:color="auto"/>
        <w:bottom w:val="none" w:sz="0" w:space="0" w:color="auto"/>
        <w:right w:val="none" w:sz="0" w:space="0" w:color="auto"/>
      </w:divBdr>
    </w:div>
    <w:div w:id="1087771422">
      <w:bodyDiv w:val="1"/>
      <w:marLeft w:val="0"/>
      <w:marRight w:val="0"/>
      <w:marTop w:val="0"/>
      <w:marBottom w:val="0"/>
      <w:divBdr>
        <w:top w:val="none" w:sz="0" w:space="0" w:color="auto"/>
        <w:left w:val="none" w:sz="0" w:space="0" w:color="auto"/>
        <w:bottom w:val="none" w:sz="0" w:space="0" w:color="auto"/>
        <w:right w:val="none" w:sz="0" w:space="0" w:color="auto"/>
      </w:divBdr>
    </w:div>
    <w:div w:id="1102651127">
      <w:bodyDiv w:val="1"/>
      <w:marLeft w:val="0"/>
      <w:marRight w:val="0"/>
      <w:marTop w:val="0"/>
      <w:marBottom w:val="0"/>
      <w:divBdr>
        <w:top w:val="none" w:sz="0" w:space="0" w:color="auto"/>
        <w:left w:val="none" w:sz="0" w:space="0" w:color="auto"/>
        <w:bottom w:val="none" w:sz="0" w:space="0" w:color="auto"/>
        <w:right w:val="none" w:sz="0" w:space="0" w:color="auto"/>
      </w:divBdr>
    </w:div>
    <w:div w:id="1115752399">
      <w:bodyDiv w:val="1"/>
      <w:marLeft w:val="0"/>
      <w:marRight w:val="0"/>
      <w:marTop w:val="0"/>
      <w:marBottom w:val="0"/>
      <w:divBdr>
        <w:top w:val="none" w:sz="0" w:space="0" w:color="auto"/>
        <w:left w:val="none" w:sz="0" w:space="0" w:color="auto"/>
        <w:bottom w:val="none" w:sz="0" w:space="0" w:color="auto"/>
        <w:right w:val="none" w:sz="0" w:space="0" w:color="auto"/>
      </w:divBdr>
    </w:div>
    <w:div w:id="1116018564">
      <w:bodyDiv w:val="1"/>
      <w:marLeft w:val="0"/>
      <w:marRight w:val="0"/>
      <w:marTop w:val="0"/>
      <w:marBottom w:val="0"/>
      <w:divBdr>
        <w:top w:val="none" w:sz="0" w:space="0" w:color="auto"/>
        <w:left w:val="none" w:sz="0" w:space="0" w:color="auto"/>
        <w:bottom w:val="none" w:sz="0" w:space="0" w:color="auto"/>
        <w:right w:val="none" w:sz="0" w:space="0" w:color="auto"/>
      </w:divBdr>
    </w:div>
    <w:div w:id="1173567126">
      <w:bodyDiv w:val="1"/>
      <w:marLeft w:val="0"/>
      <w:marRight w:val="0"/>
      <w:marTop w:val="0"/>
      <w:marBottom w:val="0"/>
      <w:divBdr>
        <w:top w:val="none" w:sz="0" w:space="0" w:color="auto"/>
        <w:left w:val="none" w:sz="0" w:space="0" w:color="auto"/>
        <w:bottom w:val="none" w:sz="0" w:space="0" w:color="auto"/>
        <w:right w:val="none" w:sz="0" w:space="0" w:color="auto"/>
      </w:divBdr>
    </w:div>
    <w:div w:id="1176457326">
      <w:bodyDiv w:val="1"/>
      <w:marLeft w:val="0"/>
      <w:marRight w:val="0"/>
      <w:marTop w:val="0"/>
      <w:marBottom w:val="0"/>
      <w:divBdr>
        <w:top w:val="none" w:sz="0" w:space="0" w:color="auto"/>
        <w:left w:val="none" w:sz="0" w:space="0" w:color="auto"/>
        <w:bottom w:val="none" w:sz="0" w:space="0" w:color="auto"/>
        <w:right w:val="none" w:sz="0" w:space="0" w:color="auto"/>
      </w:divBdr>
    </w:div>
    <w:div w:id="1253785514">
      <w:bodyDiv w:val="1"/>
      <w:marLeft w:val="0"/>
      <w:marRight w:val="0"/>
      <w:marTop w:val="0"/>
      <w:marBottom w:val="0"/>
      <w:divBdr>
        <w:top w:val="none" w:sz="0" w:space="0" w:color="auto"/>
        <w:left w:val="none" w:sz="0" w:space="0" w:color="auto"/>
        <w:bottom w:val="none" w:sz="0" w:space="0" w:color="auto"/>
        <w:right w:val="none" w:sz="0" w:space="0" w:color="auto"/>
      </w:divBdr>
      <w:divsChild>
        <w:div w:id="1284731360">
          <w:marLeft w:val="480"/>
          <w:marRight w:val="0"/>
          <w:marTop w:val="0"/>
          <w:marBottom w:val="0"/>
          <w:divBdr>
            <w:top w:val="none" w:sz="0" w:space="0" w:color="auto"/>
            <w:left w:val="none" w:sz="0" w:space="0" w:color="auto"/>
            <w:bottom w:val="none" w:sz="0" w:space="0" w:color="auto"/>
            <w:right w:val="none" w:sz="0" w:space="0" w:color="auto"/>
          </w:divBdr>
          <w:divsChild>
            <w:div w:id="17362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0862">
      <w:bodyDiv w:val="1"/>
      <w:marLeft w:val="0"/>
      <w:marRight w:val="0"/>
      <w:marTop w:val="0"/>
      <w:marBottom w:val="0"/>
      <w:divBdr>
        <w:top w:val="none" w:sz="0" w:space="0" w:color="auto"/>
        <w:left w:val="none" w:sz="0" w:space="0" w:color="auto"/>
        <w:bottom w:val="none" w:sz="0" w:space="0" w:color="auto"/>
        <w:right w:val="none" w:sz="0" w:space="0" w:color="auto"/>
      </w:divBdr>
    </w:div>
    <w:div w:id="1261527265">
      <w:bodyDiv w:val="1"/>
      <w:marLeft w:val="0"/>
      <w:marRight w:val="0"/>
      <w:marTop w:val="0"/>
      <w:marBottom w:val="0"/>
      <w:divBdr>
        <w:top w:val="none" w:sz="0" w:space="0" w:color="auto"/>
        <w:left w:val="none" w:sz="0" w:space="0" w:color="auto"/>
        <w:bottom w:val="none" w:sz="0" w:space="0" w:color="auto"/>
        <w:right w:val="none" w:sz="0" w:space="0" w:color="auto"/>
      </w:divBdr>
    </w:div>
    <w:div w:id="1341588174">
      <w:bodyDiv w:val="1"/>
      <w:marLeft w:val="0"/>
      <w:marRight w:val="0"/>
      <w:marTop w:val="0"/>
      <w:marBottom w:val="0"/>
      <w:divBdr>
        <w:top w:val="none" w:sz="0" w:space="0" w:color="auto"/>
        <w:left w:val="none" w:sz="0" w:space="0" w:color="auto"/>
        <w:bottom w:val="none" w:sz="0" w:space="0" w:color="auto"/>
        <w:right w:val="none" w:sz="0" w:space="0" w:color="auto"/>
      </w:divBdr>
    </w:div>
    <w:div w:id="1344164961">
      <w:bodyDiv w:val="1"/>
      <w:marLeft w:val="0"/>
      <w:marRight w:val="0"/>
      <w:marTop w:val="0"/>
      <w:marBottom w:val="0"/>
      <w:divBdr>
        <w:top w:val="none" w:sz="0" w:space="0" w:color="auto"/>
        <w:left w:val="none" w:sz="0" w:space="0" w:color="auto"/>
        <w:bottom w:val="none" w:sz="0" w:space="0" w:color="auto"/>
        <w:right w:val="none" w:sz="0" w:space="0" w:color="auto"/>
      </w:divBdr>
    </w:div>
    <w:div w:id="1347515850">
      <w:bodyDiv w:val="1"/>
      <w:marLeft w:val="0"/>
      <w:marRight w:val="0"/>
      <w:marTop w:val="0"/>
      <w:marBottom w:val="0"/>
      <w:divBdr>
        <w:top w:val="none" w:sz="0" w:space="0" w:color="auto"/>
        <w:left w:val="none" w:sz="0" w:space="0" w:color="auto"/>
        <w:bottom w:val="none" w:sz="0" w:space="0" w:color="auto"/>
        <w:right w:val="none" w:sz="0" w:space="0" w:color="auto"/>
      </w:divBdr>
    </w:div>
    <w:div w:id="1366636718">
      <w:bodyDiv w:val="1"/>
      <w:marLeft w:val="0"/>
      <w:marRight w:val="0"/>
      <w:marTop w:val="0"/>
      <w:marBottom w:val="0"/>
      <w:divBdr>
        <w:top w:val="none" w:sz="0" w:space="0" w:color="auto"/>
        <w:left w:val="none" w:sz="0" w:space="0" w:color="auto"/>
        <w:bottom w:val="none" w:sz="0" w:space="0" w:color="auto"/>
        <w:right w:val="none" w:sz="0" w:space="0" w:color="auto"/>
      </w:divBdr>
    </w:div>
    <w:div w:id="1374690635">
      <w:bodyDiv w:val="1"/>
      <w:marLeft w:val="0"/>
      <w:marRight w:val="0"/>
      <w:marTop w:val="0"/>
      <w:marBottom w:val="0"/>
      <w:divBdr>
        <w:top w:val="none" w:sz="0" w:space="0" w:color="auto"/>
        <w:left w:val="none" w:sz="0" w:space="0" w:color="auto"/>
        <w:bottom w:val="none" w:sz="0" w:space="0" w:color="auto"/>
        <w:right w:val="none" w:sz="0" w:space="0" w:color="auto"/>
      </w:divBdr>
    </w:div>
    <w:div w:id="1380470920">
      <w:bodyDiv w:val="1"/>
      <w:marLeft w:val="0"/>
      <w:marRight w:val="0"/>
      <w:marTop w:val="0"/>
      <w:marBottom w:val="0"/>
      <w:divBdr>
        <w:top w:val="none" w:sz="0" w:space="0" w:color="auto"/>
        <w:left w:val="none" w:sz="0" w:space="0" w:color="auto"/>
        <w:bottom w:val="none" w:sz="0" w:space="0" w:color="auto"/>
        <w:right w:val="none" w:sz="0" w:space="0" w:color="auto"/>
      </w:divBdr>
      <w:divsChild>
        <w:div w:id="1500924441">
          <w:marLeft w:val="0"/>
          <w:marRight w:val="0"/>
          <w:marTop w:val="0"/>
          <w:marBottom w:val="0"/>
          <w:divBdr>
            <w:top w:val="none" w:sz="0" w:space="0" w:color="auto"/>
            <w:left w:val="none" w:sz="0" w:space="0" w:color="auto"/>
            <w:bottom w:val="none" w:sz="0" w:space="0" w:color="auto"/>
            <w:right w:val="none" w:sz="0" w:space="0" w:color="auto"/>
          </w:divBdr>
          <w:divsChild>
            <w:div w:id="780338345">
              <w:marLeft w:val="0"/>
              <w:marRight w:val="0"/>
              <w:marTop w:val="0"/>
              <w:marBottom w:val="0"/>
              <w:divBdr>
                <w:top w:val="none" w:sz="0" w:space="0" w:color="auto"/>
                <w:left w:val="none" w:sz="0" w:space="0" w:color="auto"/>
                <w:bottom w:val="none" w:sz="0" w:space="0" w:color="auto"/>
                <w:right w:val="none" w:sz="0" w:space="0" w:color="auto"/>
              </w:divBdr>
              <w:divsChild>
                <w:div w:id="965231495">
                  <w:marLeft w:val="0"/>
                  <w:marRight w:val="0"/>
                  <w:marTop w:val="0"/>
                  <w:marBottom w:val="0"/>
                  <w:divBdr>
                    <w:top w:val="none" w:sz="0" w:space="0" w:color="auto"/>
                    <w:left w:val="none" w:sz="0" w:space="0" w:color="auto"/>
                    <w:bottom w:val="none" w:sz="0" w:space="0" w:color="auto"/>
                    <w:right w:val="none" w:sz="0" w:space="0" w:color="auto"/>
                  </w:divBdr>
                  <w:divsChild>
                    <w:div w:id="9960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3399">
          <w:marLeft w:val="0"/>
          <w:marRight w:val="0"/>
          <w:marTop w:val="0"/>
          <w:marBottom w:val="0"/>
          <w:divBdr>
            <w:top w:val="none" w:sz="0" w:space="0" w:color="auto"/>
            <w:left w:val="none" w:sz="0" w:space="0" w:color="auto"/>
            <w:bottom w:val="none" w:sz="0" w:space="0" w:color="auto"/>
            <w:right w:val="none" w:sz="0" w:space="0" w:color="auto"/>
          </w:divBdr>
          <w:divsChild>
            <w:div w:id="347682324">
              <w:marLeft w:val="0"/>
              <w:marRight w:val="0"/>
              <w:marTop w:val="0"/>
              <w:marBottom w:val="0"/>
              <w:divBdr>
                <w:top w:val="none" w:sz="0" w:space="0" w:color="auto"/>
                <w:left w:val="none" w:sz="0" w:space="0" w:color="auto"/>
                <w:bottom w:val="none" w:sz="0" w:space="0" w:color="auto"/>
                <w:right w:val="none" w:sz="0" w:space="0" w:color="auto"/>
              </w:divBdr>
              <w:divsChild>
                <w:div w:id="1564489475">
                  <w:marLeft w:val="0"/>
                  <w:marRight w:val="0"/>
                  <w:marTop w:val="0"/>
                  <w:marBottom w:val="0"/>
                  <w:divBdr>
                    <w:top w:val="none" w:sz="0" w:space="0" w:color="auto"/>
                    <w:left w:val="none" w:sz="0" w:space="0" w:color="auto"/>
                    <w:bottom w:val="none" w:sz="0" w:space="0" w:color="auto"/>
                    <w:right w:val="none" w:sz="0" w:space="0" w:color="auto"/>
                  </w:divBdr>
                  <w:divsChild>
                    <w:div w:id="8218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92003">
      <w:bodyDiv w:val="1"/>
      <w:marLeft w:val="0"/>
      <w:marRight w:val="0"/>
      <w:marTop w:val="0"/>
      <w:marBottom w:val="0"/>
      <w:divBdr>
        <w:top w:val="none" w:sz="0" w:space="0" w:color="auto"/>
        <w:left w:val="none" w:sz="0" w:space="0" w:color="auto"/>
        <w:bottom w:val="none" w:sz="0" w:space="0" w:color="auto"/>
        <w:right w:val="none" w:sz="0" w:space="0" w:color="auto"/>
      </w:divBdr>
    </w:div>
    <w:div w:id="1424448801">
      <w:bodyDiv w:val="1"/>
      <w:marLeft w:val="0"/>
      <w:marRight w:val="0"/>
      <w:marTop w:val="0"/>
      <w:marBottom w:val="0"/>
      <w:divBdr>
        <w:top w:val="none" w:sz="0" w:space="0" w:color="auto"/>
        <w:left w:val="none" w:sz="0" w:space="0" w:color="auto"/>
        <w:bottom w:val="none" w:sz="0" w:space="0" w:color="auto"/>
        <w:right w:val="none" w:sz="0" w:space="0" w:color="auto"/>
      </w:divBdr>
    </w:div>
    <w:div w:id="1446120322">
      <w:bodyDiv w:val="1"/>
      <w:marLeft w:val="0"/>
      <w:marRight w:val="0"/>
      <w:marTop w:val="0"/>
      <w:marBottom w:val="0"/>
      <w:divBdr>
        <w:top w:val="none" w:sz="0" w:space="0" w:color="auto"/>
        <w:left w:val="none" w:sz="0" w:space="0" w:color="auto"/>
        <w:bottom w:val="none" w:sz="0" w:space="0" w:color="auto"/>
        <w:right w:val="none" w:sz="0" w:space="0" w:color="auto"/>
      </w:divBdr>
    </w:div>
    <w:div w:id="1462071042">
      <w:bodyDiv w:val="1"/>
      <w:marLeft w:val="0"/>
      <w:marRight w:val="0"/>
      <w:marTop w:val="0"/>
      <w:marBottom w:val="0"/>
      <w:divBdr>
        <w:top w:val="none" w:sz="0" w:space="0" w:color="auto"/>
        <w:left w:val="none" w:sz="0" w:space="0" w:color="auto"/>
        <w:bottom w:val="none" w:sz="0" w:space="0" w:color="auto"/>
        <w:right w:val="none" w:sz="0" w:space="0" w:color="auto"/>
      </w:divBdr>
    </w:div>
    <w:div w:id="1477186646">
      <w:bodyDiv w:val="1"/>
      <w:marLeft w:val="0"/>
      <w:marRight w:val="0"/>
      <w:marTop w:val="0"/>
      <w:marBottom w:val="0"/>
      <w:divBdr>
        <w:top w:val="none" w:sz="0" w:space="0" w:color="auto"/>
        <w:left w:val="none" w:sz="0" w:space="0" w:color="auto"/>
        <w:bottom w:val="none" w:sz="0" w:space="0" w:color="auto"/>
        <w:right w:val="none" w:sz="0" w:space="0" w:color="auto"/>
      </w:divBdr>
    </w:div>
    <w:div w:id="1504710375">
      <w:bodyDiv w:val="1"/>
      <w:marLeft w:val="0"/>
      <w:marRight w:val="0"/>
      <w:marTop w:val="0"/>
      <w:marBottom w:val="0"/>
      <w:divBdr>
        <w:top w:val="none" w:sz="0" w:space="0" w:color="auto"/>
        <w:left w:val="none" w:sz="0" w:space="0" w:color="auto"/>
        <w:bottom w:val="none" w:sz="0" w:space="0" w:color="auto"/>
        <w:right w:val="none" w:sz="0" w:space="0" w:color="auto"/>
      </w:divBdr>
    </w:div>
    <w:div w:id="1522815514">
      <w:bodyDiv w:val="1"/>
      <w:marLeft w:val="0"/>
      <w:marRight w:val="0"/>
      <w:marTop w:val="0"/>
      <w:marBottom w:val="0"/>
      <w:divBdr>
        <w:top w:val="none" w:sz="0" w:space="0" w:color="auto"/>
        <w:left w:val="none" w:sz="0" w:space="0" w:color="auto"/>
        <w:bottom w:val="none" w:sz="0" w:space="0" w:color="auto"/>
        <w:right w:val="none" w:sz="0" w:space="0" w:color="auto"/>
      </w:divBdr>
    </w:div>
    <w:div w:id="1540819188">
      <w:bodyDiv w:val="1"/>
      <w:marLeft w:val="0"/>
      <w:marRight w:val="0"/>
      <w:marTop w:val="0"/>
      <w:marBottom w:val="0"/>
      <w:divBdr>
        <w:top w:val="none" w:sz="0" w:space="0" w:color="auto"/>
        <w:left w:val="none" w:sz="0" w:space="0" w:color="auto"/>
        <w:bottom w:val="none" w:sz="0" w:space="0" w:color="auto"/>
        <w:right w:val="none" w:sz="0" w:space="0" w:color="auto"/>
      </w:divBdr>
    </w:div>
    <w:div w:id="1568370750">
      <w:bodyDiv w:val="1"/>
      <w:marLeft w:val="0"/>
      <w:marRight w:val="0"/>
      <w:marTop w:val="0"/>
      <w:marBottom w:val="0"/>
      <w:divBdr>
        <w:top w:val="none" w:sz="0" w:space="0" w:color="auto"/>
        <w:left w:val="none" w:sz="0" w:space="0" w:color="auto"/>
        <w:bottom w:val="none" w:sz="0" w:space="0" w:color="auto"/>
        <w:right w:val="none" w:sz="0" w:space="0" w:color="auto"/>
      </w:divBdr>
    </w:div>
    <w:div w:id="1618029344">
      <w:bodyDiv w:val="1"/>
      <w:marLeft w:val="0"/>
      <w:marRight w:val="0"/>
      <w:marTop w:val="0"/>
      <w:marBottom w:val="0"/>
      <w:divBdr>
        <w:top w:val="none" w:sz="0" w:space="0" w:color="auto"/>
        <w:left w:val="none" w:sz="0" w:space="0" w:color="auto"/>
        <w:bottom w:val="none" w:sz="0" w:space="0" w:color="auto"/>
        <w:right w:val="none" w:sz="0" w:space="0" w:color="auto"/>
      </w:divBdr>
    </w:div>
    <w:div w:id="1619096136">
      <w:bodyDiv w:val="1"/>
      <w:marLeft w:val="0"/>
      <w:marRight w:val="0"/>
      <w:marTop w:val="0"/>
      <w:marBottom w:val="0"/>
      <w:divBdr>
        <w:top w:val="none" w:sz="0" w:space="0" w:color="auto"/>
        <w:left w:val="none" w:sz="0" w:space="0" w:color="auto"/>
        <w:bottom w:val="none" w:sz="0" w:space="0" w:color="auto"/>
        <w:right w:val="none" w:sz="0" w:space="0" w:color="auto"/>
      </w:divBdr>
    </w:div>
    <w:div w:id="1623422060">
      <w:bodyDiv w:val="1"/>
      <w:marLeft w:val="0"/>
      <w:marRight w:val="0"/>
      <w:marTop w:val="0"/>
      <w:marBottom w:val="0"/>
      <w:divBdr>
        <w:top w:val="none" w:sz="0" w:space="0" w:color="auto"/>
        <w:left w:val="none" w:sz="0" w:space="0" w:color="auto"/>
        <w:bottom w:val="none" w:sz="0" w:space="0" w:color="auto"/>
        <w:right w:val="none" w:sz="0" w:space="0" w:color="auto"/>
      </w:divBdr>
    </w:div>
    <w:div w:id="1631352790">
      <w:bodyDiv w:val="1"/>
      <w:marLeft w:val="0"/>
      <w:marRight w:val="0"/>
      <w:marTop w:val="0"/>
      <w:marBottom w:val="0"/>
      <w:divBdr>
        <w:top w:val="none" w:sz="0" w:space="0" w:color="auto"/>
        <w:left w:val="none" w:sz="0" w:space="0" w:color="auto"/>
        <w:bottom w:val="none" w:sz="0" w:space="0" w:color="auto"/>
        <w:right w:val="none" w:sz="0" w:space="0" w:color="auto"/>
      </w:divBdr>
    </w:div>
    <w:div w:id="1639069219">
      <w:bodyDiv w:val="1"/>
      <w:marLeft w:val="0"/>
      <w:marRight w:val="0"/>
      <w:marTop w:val="0"/>
      <w:marBottom w:val="0"/>
      <w:divBdr>
        <w:top w:val="none" w:sz="0" w:space="0" w:color="auto"/>
        <w:left w:val="none" w:sz="0" w:space="0" w:color="auto"/>
        <w:bottom w:val="none" w:sz="0" w:space="0" w:color="auto"/>
        <w:right w:val="none" w:sz="0" w:space="0" w:color="auto"/>
      </w:divBdr>
    </w:div>
    <w:div w:id="1640527212">
      <w:bodyDiv w:val="1"/>
      <w:marLeft w:val="0"/>
      <w:marRight w:val="0"/>
      <w:marTop w:val="0"/>
      <w:marBottom w:val="0"/>
      <w:divBdr>
        <w:top w:val="none" w:sz="0" w:space="0" w:color="auto"/>
        <w:left w:val="none" w:sz="0" w:space="0" w:color="auto"/>
        <w:bottom w:val="none" w:sz="0" w:space="0" w:color="auto"/>
        <w:right w:val="none" w:sz="0" w:space="0" w:color="auto"/>
      </w:divBdr>
      <w:divsChild>
        <w:div w:id="1903443975">
          <w:marLeft w:val="0"/>
          <w:marRight w:val="0"/>
          <w:marTop w:val="0"/>
          <w:marBottom w:val="0"/>
          <w:divBdr>
            <w:top w:val="none" w:sz="0" w:space="0" w:color="auto"/>
            <w:left w:val="none" w:sz="0" w:space="0" w:color="auto"/>
            <w:bottom w:val="none" w:sz="0" w:space="0" w:color="auto"/>
            <w:right w:val="none" w:sz="0" w:space="0" w:color="auto"/>
          </w:divBdr>
          <w:divsChild>
            <w:div w:id="1268123918">
              <w:marLeft w:val="0"/>
              <w:marRight w:val="0"/>
              <w:marTop w:val="0"/>
              <w:marBottom w:val="0"/>
              <w:divBdr>
                <w:top w:val="none" w:sz="0" w:space="0" w:color="auto"/>
                <w:left w:val="none" w:sz="0" w:space="0" w:color="auto"/>
                <w:bottom w:val="none" w:sz="0" w:space="0" w:color="auto"/>
                <w:right w:val="none" w:sz="0" w:space="0" w:color="auto"/>
              </w:divBdr>
              <w:divsChild>
                <w:div w:id="203980217">
                  <w:marLeft w:val="0"/>
                  <w:marRight w:val="0"/>
                  <w:marTop w:val="0"/>
                  <w:marBottom w:val="0"/>
                  <w:divBdr>
                    <w:top w:val="none" w:sz="0" w:space="0" w:color="auto"/>
                    <w:left w:val="none" w:sz="0" w:space="0" w:color="auto"/>
                    <w:bottom w:val="none" w:sz="0" w:space="0" w:color="auto"/>
                    <w:right w:val="none" w:sz="0" w:space="0" w:color="auto"/>
                  </w:divBdr>
                  <w:divsChild>
                    <w:div w:id="13714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21374">
      <w:bodyDiv w:val="1"/>
      <w:marLeft w:val="0"/>
      <w:marRight w:val="0"/>
      <w:marTop w:val="0"/>
      <w:marBottom w:val="0"/>
      <w:divBdr>
        <w:top w:val="none" w:sz="0" w:space="0" w:color="auto"/>
        <w:left w:val="none" w:sz="0" w:space="0" w:color="auto"/>
        <w:bottom w:val="none" w:sz="0" w:space="0" w:color="auto"/>
        <w:right w:val="none" w:sz="0" w:space="0" w:color="auto"/>
      </w:divBdr>
      <w:divsChild>
        <w:div w:id="959073775">
          <w:marLeft w:val="0"/>
          <w:marRight w:val="0"/>
          <w:marTop w:val="0"/>
          <w:marBottom w:val="0"/>
          <w:divBdr>
            <w:top w:val="none" w:sz="0" w:space="0" w:color="auto"/>
            <w:left w:val="none" w:sz="0" w:space="0" w:color="auto"/>
            <w:bottom w:val="none" w:sz="0" w:space="0" w:color="auto"/>
            <w:right w:val="none" w:sz="0" w:space="0" w:color="auto"/>
          </w:divBdr>
          <w:divsChild>
            <w:div w:id="666591834">
              <w:marLeft w:val="0"/>
              <w:marRight w:val="0"/>
              <w:marTop w:val="0"/>
              <w:marBottom w:val="0"/>
              <w:divBdr>
                <w:top w:val="none" w:sz="0" w:space="0" w:color="auto"/>
                <w:left w:val="none" w:sz="0" w:space="0" w:color="auto"/>
                <w:bottom w:val="none" w:sz="0" w:space="0" w:color="auto"/>
                <w:right w:val="none" w:sz="0" w:space="0" w:color="auto"/>
              </w:divBdr>
              <w:divsChild>
                <w:div w:id="729350859">
                  <w:marLeft w:val="0"/>
                  <w:marRight w:val="0"/>
                  <w:marTop w:val="0"/>
                  <w:marBottom w:val="0"/>
                  <w:divBdr>
                    <w:top w:val="none" w:sz="0" w:space="0" w:color="auto"/>
                    <w:left w:val="none" w:sz="0" w:space="0" w:color="auto"/>
                    <w:bottom w:val="none" w:sz="0" w:space="0" w:color="auto"/>
                    <w:right w:val="none" w:sz="0" w:space="0" w:color="auto"/>
                  </w:divBdr>
                  <w:divsChild>
                    <w:div w:id="1305509144">
                      <w:marLeft w:val="0"/>
                      <w:marRight w:val="0"/>
                      <w:marTop w:val="0"/>
                      <w:marBottom w:val="0"/>
                      <w:divBdr>
                        <w:top w:val="none" w:sz="0" w:space="0" w:color="auto"/>
                        <w:left w:val="none" w:sz="0" w:space="0" w:color="auto"/>
                        <w:bottom w:val="none" w:sz="0" w:space="0" w:color="auto"/>
                        <w:right w:val="none" w:sz="0" w:space="0" w:color="auto"/>
                      </w:divBdr>
                      <w:divsChild>
                        <w:div w:id="1917812497">
                          <w:marLeft w:val="0"/>
                          <w:marRight w:val="0"/>
                          <w:marTop w:val="0"/>
                          <w:marBottom w:val="0"/>
                          <w:divBdr>
                            <w:top w:val="none" w:sz="0" w:space="0" w:color="auto"/>
                            <w:left w:val="none" w:sz="0" w:space="0" w:color="auto"/>
                            <w:bottom w:val="none" w:sz="0" w:space="0" w:color="auto"/>
                            <w:right w:val="none" w:sz="0" w:space="0" w:color="auto"/>
                          </w:divBdr>
                          <w:divsChild>
                            <w:div w:id="21234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748275">
      <w:bodyDiv w:val="1"/>
      <w:marLeft w:val="0"/>
      <w:marRight w:val="0"/>
      <w:marTop w:val="0"/>
      <w:marBottom w:val="0"/>
      <w:divBdr>
        <w:top w:val="none" w:sz="0" w:space="0" w:color="auto"/>
        <w:left w:val="none" w:sz="0" w:space="0" w:color="auto"/>
        <w:bottom w:val="none" w:sz="0" w:space="0" w:color="auto"/>
        <w:right w:val="none" w:sz="0" w:space="0" w:color="auto"/>
      </w:divBdr>
    </w:div>
    <w:div w:id="1685356407">
      <w:bodyDiv w:val="1"/>
      <w:marLeft w:val="0"/>
      <w:marRight w:val="0"/>
      <w:marTop w:val="0"/>
      <w:marBottom w:val="0"/>
      <w:divBdr>
        <w:top w:val="none" w:sz="0" w:space="0" w:color="auto"/>
        <w:left w:val="none" w:sz="0" w:space="0" w:color="auto"/>
        <w:bottom w:val="none" w:sz="0" w:space="0" w:color="auto"/>
        <w:right w:val="none" w:sz="0" w:space="0" w:color="auto"/>
      </w:divBdr>
    </w:div>
    <w:div w:id="1725131075">
      <w:bodyDiv w:val="1"/>
      <w:marLeft w:val="0"/>
      <w:marRight w:val="0"/>
      <w:marTop w:val="0"/>
      <w:marBottom w:val="0"/>
      <w:divBdr>
        <w:top w:val="none" w:sz="0" w:space="0" w:color="auto"/>
        <w:left w:val="none" w:sz="0" w:space="0" w:color="auto"/>
        <w:bottom w:val="none" w:sz="0" w:space="0" w:color="auto"/>
        <w:right w:val="none" w:sz="0" w:space="0" w:color="auto"/>
      </w:divBdr>
    </w:div>
    <w:div w:id="1739982981">
      <w:bodyDiv w:val="1"/>
      <w:marLeft w:val="0"/>
      <w:marRight w:val="0"/>
      <w:marTop w:val="0"/>
      <w:marBottom w:val="0"/>
      <w:divBdr>
        <w:top w:val="none" w:sz="0" w:space="0" w:color="auto"/>
        <w:left w:val="none" w:sz="0" w:space="0" w:color="auto"/>
        <w:bottom w:val="none" w:sz="0" w:space="0" w:color="auto"/>
        <w:right w:val="none" w:sz="0" w:space="0" w:color="auto"/>
      </w:divBdr>
    </w:div>
    <w:div w:id="1747411981">
      <w:bodyDiv w:val="1"/>
      <w:marLeft w:val="0"/>
      <w:marRight w:val="0"/>
      <w:marTop w:val="0"/>
      <w:marBottom w:val="0"/>
      <w:divBdr>
        <w:top w:val="none" w:sz="0" w:space="0" w:color="auto"/>
        <w:left w:val="none" w:sz="0" w:space="0" w:color="auto"/>
        <w:bottom w:val="none" w:sz="0" w:space="0" w:color="auto"/>
        <w:right w:val="none" w:sz="0" w:space="0" w:color="auto"/>
      </w:divBdr>
    </w:div>
    <w:div w:id="1806191974">
      <w:bodyDiv w:val="1"/>
      <w:marLeft w:val="0"/>
      <w:marRight w:val="0"/>
      <w:marTop w:val="0"/>
      <w:marBottom w:val="0"/>
      <w:divBdr>
        <w:top w:val="none" w:sz="0" w:space="0" w:color="auto"/>
        <w:left w:val="none" w:sz="0" w:space="0" w:color="auto"/>
        <w:bottom w:val="none" w:sz="0" w:space="0" w:color="auto"/>
        <w:right w:val="none" w:sz="0" w:space="0" w:color="auto"/>
      </w:divBdr>
    </w:div>
    <w:div w:id="1810398499">
      <w:bodyDiv w:val="1"/>
      <w:marLeft w:val="0"/>
      <w:marRight w:val="0"/>
      <w:marTop w:val="0"/>
      <w:marBottom w:val="0"/>
      <w:divBdr>
        <w:top w:val="none" w:sz="0" w:space="0" w:color="auto"/>
        <w:left w:val="none" w:sz="0" w:space="0" w:color="auto"/>
        <w:bottom w:val="none" w:sz="0" w:space="0" w:color="auto"/>
        <w:right w:val="none" w:sz="0" w:space="0" w:color="auto"/>
      </w:divBdr>
    </w:div>
    <w:div w:id="1852795813">
      <w:bodyDiv w:val="1"/>
      <w:marLeft w:val="0"/>
      <w:marRight w:val="0"/>
      <w:marTop w:val="0"/>
      <w:marBottom w:val="0"/>
      <w:divBdr>
        <w:top w:val="none" w:sz="0" w:space="0" w:color="auto"/>
        <w:left w:val="none" w:sz="0" w:space="0" w:color="auto"/>
        <w:bottom w:val="none" w:sz="0" w:space="0" w:color="auto"/>
        <w:right w:val="none" w:sz="0" w:space="0" w:color="auto"/>
      </w:divBdr>
      <w:divsChild>
        <w:div w:id="543295458">
          <w:marLeft w:val="0"/>
          <w:marRight w:val="0"/>
          <w:marTop w:val="0"/>
          <w:marBottom w:val="0"/>
          <w:divBdr>
            <w:top w:val="none" w:sz="0" w:space="0" w:color="auto"/>
            <w:left w:val="none" w:sz="0" w:space="0" w:color="auto"/>
            <w:bottom w:val="none" w:sz="0" w:space="0" w:color="auto"/>
            <w:right w:val="none" w:sz="0" w:space="0" w:color="auto"/>
          </w:divBdr>
          <w:divsChild>
            <w:div w:id="1724518959">
              <w:marLeft w:val="0"/>
              <w:marRight w:val="0"/>
              <w:marTop w:val="0"/>
              <w:marBottom w:val="0"/>
              <w:divBdr>
                <w:top w:val="none" w:sz="0" w:space="0" w:color="auto"/>
                <w:left w:val="none" w:sz="0" w:space="0" w:color="auto"/>
                <w:bottom w:val="none" w:sz="0" w:space="0" w:color="auto"/>
                <w:right w:val="none" w:sz="0" w:space="0" w:color="auto"/>
              </w:divBdr>
              <w:divsChild>
                <w:div w:id="102581379">
                  <w:marLeft w:val="0"/>
                  <w:marRight w:val="0"/>
                  <w:marTop w:val="0"/>
                  <w:marBottom w:val="0"/>
                  <w:divBdr>
                    <w:top w:val="none" w:sz="0" w:space="0" w:color="auto"/>
                    <w:left w:val="none" w:sz="0" w:space="0" w:color="auto"/>
                    <w:bottom w:val="none" w:sz="0" w:space="0" w:color="auto"/>
                    <w:right w:val="none" w:sz="0" w:space="0" w:color="auto"/>
                  </w:divBdr>
                  <w:divsChild>
                    <w:div w:id="498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09165">
      <w:bodyDiv w:val="1"/>
      <w:marLeft w:val="0"/>
      <w:marRight w:val="0"/>
      <w:marTop w:val="0"/>
      <w:marBottom w:val="0"/>
      <w:divBdr>
        <w:top w:val="none" w:sz="0" w:space="0" w:color="auto"/>
        <w:left w:val="none" w:sz="0" w:space="0" w:color="auto"/>
        <w:bottom w:val="none" w:sz="0" w:space="0" w:color="auto"/>
        <w:right w:val="none" w:sz="0" w:space="0" w:color="auto"/>
      </w:divBdr>
    </w:div>
    <w:div w:id="1861579443">
      <w:bodyDiv w:val="1"/>
      <w:marLeft w:val="0"/>
      <w:marRight w:val="0"/>
      <w:marTop w:val="0"/>
      <w:marBottom w:val="0"/>
      <w:divBdr>
        <w:top w:val="none" w:sz="0" w:space="0" w:color="auto"/>
        <w:left w:val="none" w:sz="0" w:space="0" w:color="auto"/>
        <w:bottom w:val="none" w:sz="0" w:space="0" w:color="auto"/>
        <w:right w:val="none" w:sz="0" w:space="0" w:color="auto"/>
      </w:divBdr>
    </w:div>
    <w:div w:id="1882354817">
      <w:bodyDiv w:val="1"/>
      <w:marLeft w:val="0"/>
      <w:marRight w:val="0"/>
      <w:marTop w:val="0"/>
      <w:marBottom w:val="0"/>
      <w:divBdr>
        <w:top w:val="none" w:sz="0" w:space="0" w:color="auto"/>
        <w:left w:val="none" w:sz="0" w:space="0" w:color="auto"/>
        <w:bottom w:val="none" w:sz="0" w:space="0" w:color="auto"/>
        <w:right w:val="none" w:sz="0" w:space="0" w:color="auto"/>
      </w:divBdr>
    </w:div>
    <w:div w:id="1910186769">
      <w:bodyDiv w:val="1"/>
      <w:marLeft w:val="0"/>
      <w:marRight w:val="0"/>
      <w:marTop w:val="0"/>
      <w:marBottom w:val="0"/>
      <w:divBdr>
        <w:top w:val="none" w:sz="0" w:space="0" w:color="auto"/>
        <w:left w:val="none" w:sz="0" w:space="0" w:color="auto"/>
        <w:bottom w:val="none" w:sz="0" w:space="0" w:color="auto"/>
        <w:right w:val="none" w:sz="0" w:space="0" w:color="auto"/>
      </w:divBdr>
    </w:div>
    <w:div w:id="1947036514">
      <w:bodyDiv w:val="1"/>
      <w:marLeft w:val="0"/>
      <w:marRight w:val="0"/>
      <w:marTop w:val="0"/>
      <w:marBottom w:val="0"/>
      <w:divBdr>
        <w:top w:val="none" w:sz="0" w:space="0" w:color="auto"/>
        <w:left w:val="none" w:sz="0" w:space="0" w:color="auto"/>
        <w:bottom w:val="none" w:sz="0" w:space="0" w:color="auto"/>
        <w:right w:val="none" w:sz="0" w:space="0" w:color="auto"/>
      </w:divBdr>
    </w:div>
    <w:div w:id="1962490539">
      <w:bodyDiv w:val="1"/>
      <w:marLeft w:val="0"/>
      <w:marRight w:val="0"/>
      <w:marTop w:val="0"/>
      <w:marBottom w:val="0"/>
      <w:divBdr>
        <w:top w:val="none" w:sz="0" w:space="0" w:color="auto"/>
        <w:left w:val="none" w:sz="0" w:space="0" w:color="auto"/>
        <w:bottom w:val="none" w:sz="0" w:space="0" w:color="auto"/>
        <w:right w:val="none" w:sz="0" w:space="0" w:color="auto"/>
      </w:divBdr>
    </w:div>
    <w:div w:id="1976910798">
      <w:bodyDiv w:val="1"/>
      <w:marLeft w:val="0"/>
      <w:marRight w:val="0"/>
      <w:marTop w:val="0"/>
      <w:marBottom w:val="0"/>
      <w:divBdr>
        <w:top w:val="none" w:sz="0" w:space="0" w:color="auto"/>
        <w:left w:val="none" w:sz="0" w:space="0" w:color="auto"/>
        <w:bottom w:val="none" w:sz="0" w:space="0" w:color="auto"/>
        <w:right w:val="none" w:sz="0" w:space="0" w:color="auto"/>
      </w:divBdr>
      <w:divsChild>
        <w:div w:id="203718236">
          <w:marLeft w:val="0"/>
          <w:marRight w:val="0"/>
          <w:marTop w:val="0"/>
          <w:marBottom w:val="0"/>
          <w:divBdr>
            <w:top w:val="none" w:sz="0" w:space="0" w:color="auto"/>
            <w:left w:val="none" w:sz="0" w:space="0" w:color="auto"/>
            <w:bottom w:val="none" w:sz="0" w:space="0" w:color="auto"/>
            <w:right w:val="none" w:sz="0" w:space="0" w:color="auto"/>
          </w:divBdr>
          <w:divsChild>
            <w:div w:id="602617506">
              <w:marLeft w:val="0"/>
              <w:marRight w:val="0"/>
              <w:marTop w:val="0"/>
              <w:marBottom w:val="0"/>
              <w:divBdr>
                <w:top w:val="none" w:sz="0" w:space="0" w:color="auto"/>
                <w:left w:val="none" w:sz="0" w:space="0" w:color="auto"/>
                <w:bottom w:val="none" w:sz="0" w:space="0" w:color="auto"/>
                <w:right w:val="none" w:sz="0" w:space="0" w:color="auto"/>
              </w:divBdr>
              <w:divsChild>
                <w:div w:id="967592996">
                  <w:marLeft w:val="0"/>
                  <w:marRight w:val="0"/>
                  <w:marTop w:val="0"/>
                  <w:marBottom w:val="0"/>
                  <w:divBdr>
                    <w:top w:val="none" w:sz="0" w:space="0" w:color="auto"/>
                    <w:left w:val="none" w:sz="0" w:space="0" w:color="auto"/>
                    <w:bottom w:val="none" w:sz="0" w:space="0" w:color="auto"/>
                    <w:right w:val="none" w:sz="0" w:space="0" w:color="auto"/>
                  </w:divBdr>
                  <w:divsChild>
                    <w:div w:id="7967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7202">
          <w:marLeft w:val="0"/>
          <w:marRight w:val="0"/>
          <w:marTop w:val="0"/>
          <w:marBottom w:val="0"/>
          <w:divBdr>
            <w:top w:val="none" w:sz="0" w:space="0" w:color="auto"/>
            <w:left w:val="none" w:sz="0" w:space="0" w:color="auto"/>
            <w:bottom w:val="none" w:sz="0" w:space="0" w:color="auto"/>
            <w:right w:val="none" w:sz="0" w:space="0" w:color="auto"/>
          </w:divBdr>
          <w:divsChild>
            <w:div w:id="201407057">
              <w:marLeft w:val="0"/>
              <w:marRight w:val="0"/>
              <w:marTop w:val="0"/>
              <w:marBottom w:val="0"/>
              <w:divBdr>
                <w:top w:val="none" w:sz="0" w:space="0" w:color="auto"/>
                <w:left w:val="none" w:sz="0" w:space="0" w:color="auto"/>
                <w:bottom w:val="none" w:sz="0" w:space="0" w:color="auto"/>
                <w:right w:val="none" w:sz="0" w:space="0" w:color="auto"/>
              </w:divBdr>
              <w:divsChild>
                <w:div w:id="2093820104">
                  <w:marLeft w:val="0"/>
                  <w:marRight w:val="0"/>
                  <w:marTop w:val="0"/>
                  <w:marBottom w:val="0"/>
                  <w:divBdr>
                    <w:top w:val="none" w:sz="0" w:space="0" w:color="auto"/>
                    <w:left w:val="none" w:sz="0" w:space="0" w:color="auto"/>
                    <w:bottom w:val="none" w:sz="0" w:space="0" w:color="auto"/>
                    <w:right w:val="none" w:sz="0" w:space="0" w:color="auto"/>
                  </w:divBdr>
                  <w:divsChild>
                    <w:div w:id="11337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80367">
      <w:bodyDiv w:val="1"/>
      <w:marLeft w:val="0"/>
      <w:marRight w:val="0"/>
      <w:marTop w:val="0"/>
      <w:marBottom w:val="0"/>
      <w:divBdr>
        <w:top w:val="none" w:sz="0" w:space="0" w:color="auto"/>
        <w:left w:val="none" w:sz="0" w:space="0" w:color="auto"/>
        <w:bottom w:val="none" w:sz="0" w:space="0" w:color="auto"/>
        <w:right w:val="none" w:sz="0" w:space="0" w:color="auto"/>
      </w:divBdr>
    </w:div>
    <w:div w:id="2067101434">
      <w:bodyDiv w:val="1"/>
      <w:marLeft w:val="0"/>
      <w:marRight w:val="0"/>
      <w:marTop w:val="0"/>
      <w:marBottom w:val="0"/>
      <w:divBdr>
        <w:top w:val="none" w:sz="0" w:space="0" w:color="auto"/>
        <w:left w:val="none" w:sz="0" w:space="0" w:color="auto"/>
        <w:bottom w:val="none" w:sz="0" w:space="0" w:color="auto"/>
        <w:right w:val="none" w:sz="0" w:space="0" w:color="auto"/>
      </w:divBdr>
    </w:div>
    <w:div w:id="2071726910">
      <w:bodyDiv w:val="1"/>
      <w:marLeft w:val="0"/>
      <w:marRight w:val="0"/>
      <w:marTop w:val="0"/>
      <w:marBottom w:val="0"/>
      <w:divBdr>
        <w:top w:val="none" w:sz="0" w:space="0" w:color="auto"/>
        <w:left w:val="none" w:sz="0" w:space="0" w:color="auto"/>
        <w:bottom w:val="none" w:sz="0" w:space="0" w:color="auto"/>
        <w:right w:val="none" w:sz="0" w:space="0" w:color="auto"/>
      </w:divBdr>
    </w:div>
    <w:div w:id="2086147637">
      <w:bodyDiv w:val="1"/>
      <w:marLeft w:val="0"/>
      <w:marRight w:val="0"/>
      <w:marTop w:val="0"/>
      <w:marBottom w:val="0"/>
      <w:divBdr>
        <w:top w:val="none" w:sz="0" w:space="0" w:color="auto"/>
        <w:left w:val="none" w:sz="0" w:space="0" w:color="auto"/>
        <w:bottom w:val="none" w:sz="0" w:space="0" w:color="auto"/>
        <w:right w:val="none" w:sz="0" w:space="0" w:color="auto"/>
      </w:divBdr>
    </w:div>
    <w:div w:id="2086565361">
      <w:bodyDiv w:val="1"/>
      <w:marLeft w:val="0"/>
      <w:marRight w:val="0"/>
      <w:marTop w:val="0"/>
      <w:marBottom w:val="0"/>
      <w:divBdr>
        <w:top w:val="none" w:sz="0" w:space="0" w:color="auto"/>
        <w:left w:val="none" w:sz="0" w:space="0" w:color="auto"/>
        <w:bottom w:val="none" w:sz="0" w:space="0" w:color="auto"/>
        <w:right w:val="none" w:sz="0" w:space="0" w:color="auto"/>
      </w:divBdr>
    </w:div>
    <w:div w:id="2116173313">
      <w:bodyDiv w:val="1"/>
      <w:marLeft w:val="0"/>
      <w:marRight w:val="0"/>
      <w:marTop w:val="0"/>
      <w:marBottom w:val="0"/>
      <w:divBdr>
        <w:top w:val="none" w:sz="0" w:space="0" w:color="auto"/>
        <w:left w:val="none" w:sz="0" w:space="0" w:color="auto"/>
        <w:bottom w:val="none" w:sz="0" w:space="0" w:color="auto"/>
        <w:right w:val="none" w:sz="0" w:space="0" w:color="auto"/>
      </w:divBdr>
    </w:div>
    <w:div w:id="2129202620">
      <w:bodyDiv w:val="1"/>
      <w:marLeft w:val="0"/>
      <w:marRight w:val="0"/>
      <w:marTop w:val="0"/>
      <w:marBottom w:val="0"/>
      <w:divBdr>
        <w:top w:val="none" w:sz="0" w:space="0" w:color="auto"/>
        <w:left w:val="none" w:sz="0" w:space="0" w:color="auto"/>
        <w:bottom w:val="none" w:sz="0" w:space="0" w:color="auto"/>
        <w:right w:val="none" w:sz="0" w:space="0" w:color="auto"/>
      </w:divBdr>
    </w:div>
    <w:div w:id="213451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lthsimple.com/en-ca/learn/best-stock-market-simulators-canada" TargetMode="External"/><Relationship Id="rId13" Type="http://schemas.openxmlformats.org/officeDocument/2006/relationships/hyperlink" Target="https://www.wealthsimple.com/en-ca/legal/fees/tra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pitchbook-com.libproxy.wlu.ca/profile/97519-69/company/profi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kinsey.com/~/media/mckinsey/email/genz/2023/05/2023-05-23b.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ckinsey.com/~/media/mckinsey/email/genz/2023/08/2023-08-22a.html" TargetMode="External"/><Relationship Id="rId4" Type="http://schemas.openxmlformats.org/officeDocument/2006/relationships/settings" Target="settings.xml"/><Relationship Id="rId9" Type="http://schemas.openxmlformats.org/officeDocument/2006/relationships/hyperlink" Target="https://advantage-marketline-com.libproxy.wlu.ca/Analysis/ViewasPDF/canada-retail-savings-investments-178627" TargetMode="External"/><Relationship Id="rId14" Type="http://schemas.openxmlformats.org/officeDocument/2006/relationships/hyperlink" Target="https://advance-lexis-com.libproxy.wlu.ca/document/?pdmfid=1516831&amp;crid=62a8833b-325f-4df3-a9e8-5fb1cbb4c664&amp;pddocfullpath=%2Fshared%2Fdocument%2Fnews%2Furn%3AcontentItem%3A69B2-JVJ1-JCG7-83DC-00000-00&amp;pdcontentcomponentid=443607&amp;pdteaserkey=sr6&amp;pditab=allpods&amp;ecomp=h6yyk&amp;earg=sr6&amp;prid=63bdf8f4-4bc7-4a0f-9354-f41bbdb1ad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91C3-A6CE-2440-9895-9C9028F0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3989</Words>
  <Characters>22739</Characters>
  <Application>Microsoft Office Word</Application>
  <DocSecurity>0</DocSecurity>
  <Lines>189</Lines>
  <Paragraphs>53</Paragraphs>
  <ScaleCrop>false</ScaleCrop>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Naunidh Singh</dc:creator>
  <cp:keywords/>
  <dc:description/>
  <cp:lastModifiedBy>Naunidh Singh</cp:lastModifiedBy>
  <cp:revision>2</cp:revision>
  <dcterms:created xsi:type="dcterms:W3CDTF">2024-10-05T04:27:00Z</dcterms:created>
  <dcterms:modified xsi:type="dcterms:W3CDTF">2024-10-05T04:27:00Z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id="eai4w7oQ"/&gt;&lt;style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