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59D4" w:rsidRPr="001B4ABC" w:rsidRDefault="00000000">
      <w:pPr>
        <w:jc w:val="center"/>
        <w:rPr>
          <w:u w:val="single"/>
        </w:rPr>
      </w:pPr>
      <w:r w:rsidRPr="001B4ABC">
        <w:rPr>
          <w:sz w:val="28"/>
          <w:szCs w:val="28"/>
          <w:u w:val="single"/>
        </w:rPr>
        <w:t xml:space="preserve">Rapport de projet : Réseau de transport de convois </w:t>
      </w:r>
    </w:p>
    <w:p w14:paraId="00000002" w14:textId="77777777" w:rsidR="008C59D4" w:rsidRDefault="00000000">
      <w:pPr>
        <w:ind w:firstLine="708"/>
        <w:jc w:val="both"/>
      </w:pPr>
      <w:r>
        <w:t xml:space="preserve">Dans le cadre de ce projet, le thème abordé sera sur la modélisation d’un système de transport. Ce système concerne plus précisément, un système de transport de convois d’une gare vers une autre. Celui-ci sera ainsi développé dans ce rapport, auquel sera rajouté un cahier de spécification et une stratégie de raffinement. Dans un premier temps, le système sera décrit de manière générale. Ensuite, il sera détaillé par le cahier de spécification. Et enfin, il deviendra plus concret grâce à une stratégie de raffinement. </w:t>
      </w:r>
    </w:p>
    <w:p w14:paraId="00000003" w14:textId="77777777" w:rsidR="008C59D4" w:rsidRDefault="008C59D4">
      <w:pPr>
        <w:ind w:firstLine="708"/>
      </w:pPr>
    </w:p>
    <w:p w14:paraId="00000004" w14:textId="77777777" w:rsidR="008C59D4" w:rsidRDefault="00000000">
      <w:pPr>
        <w:ind w:firstLine="708"/>
        <w:jc w:val="both"/>
      </w:pPr>
      <w:r>
        <w:t xml:space="preserve">Tout d’abord, la modélisation d’un système correct repose sur la bonne compréhension des indications fournies par l’auteur de l’énoncé. Pour ce faire, les membres du groupe 18 ont analysé l’énoncé fourni pour appréhender les différentes particularités et singularités du projet. Le système en question concerne donc une compagnie de chemin de fer développant un réseau de transport en montagne. Ce système dispose de diverses singularités qui seront mentionnées dans le cahier de spécification. </w:t>
      </w:r>
    </w:p>
    <w:p w14:paraId="00000005" w14:textId="77777777" w:rsidR="008C59D4" w:rsidRDefault="008C59D4">
      <w:pPr>
        <w:ind w:firstLine="708"/>
        <w:jc w:val="both"/>
      </w:pPr>
    </w:p>
    <w:p w14:paraId="00000006" w14:textId="77777777" w:rsidR="008C59D4" w:rsidRDefault="00000000">
      <w:pPr>
        <w:ind w:firstLine="708"/>
        <w:jc w:val="both"/>
      </w:pPr>
      <w:r>
        <w:t>Ensuite, le cahier de spécification symbolise la clé de voûte du modèle. Celui-ci comporte toutes les fonctionnalités ainsi que les équipements nécessaires au bon déroulement du projet. À savoir que ces fonctionnalités et équipements sont détaillés dans l’énoncé. Par conséquent, le cahier de charge n'inclut que ce qui est mentionné dans les indications de l’auteur et ne comporte aucunement des fonctionnalités ou équipements qui ne sont pas explicités dans l’énoncé. Ce cahier résume donc ce que comportera la modélisation du système. Celui-ci est fourni en pièce jointe.</w:t>
      </w:r>
    </w:p>
    <w:p w14:paraId="00000007" w14:textId="77777777" w:rsidR="008C59D4" w:rsidRDefault="008C59D4">
      <w:pPr>
        <w:ind w:firstLine="708"/>
        <w:jc w:val="both"/>
      </w:pPr>
    </w:p>
    <w:p w14:paraId="00000008" w14:textId="77777777" w:rsidR="008C59D4" w:rsidRDefault="00000000">
      <w:pPr>
        <w:ind w:firstLine="708"/>
        <w:jc w:val="both"/>
      </w:pPr>
      <w:r>
        <w:t xml:space="preserve">Enfin, la modélisation du projet repose sur une stratégie de raffinement. Stratégie qui inclura les fonctionnalités et équipements définis dans le cahier de spécification pour que le modèle proposé se développe de manière compréhensible et concrète. Cette stratégie passera alors d’un modèle abstrait à un modèle plus concret. Elle repose notamment sur la méthode du « ZOOM » tel qu’il fut vu en cours. Comme l’indique son nom, cette méthode joue sur la distance. En effet, le modèle est d’abord aperçu de très loin. Puis au fil des différentes étapes du raffinement, un « ZOOM » est effectué sur le modèle permettant ainsi de passer par quelque chose d’abstrait en une autre plus concrète. Cette stratégie de raffinement est également fournie en pièce jointe. </w:t>
      </w:r>
    </w:p>
    <w:p w14:paraId="00000009" w14:textId="77777777" w:rsidR="008C59D4" w:rsidRDefault="008C59D4">
      <w:pPr>
        <w:ind w:firstLine="708"/>
        <w:jc w:val="both"/>
      </w:pPr>
    </w:p>
    <w:p w14:paraId="0000000A" w14:textId="77777777" w:rsidR="008C59D4" w:rsidRDefault="00000000">
      <w:pPr>
        <w:ind w:firstLine="708"/>
        <w:jc w:val="both"/>
      </w:pPr>
      <w:r>
        <w:t>En conclusion, le projet consiste en la modélisation d’un réseau de transport de convois dont les différentes fonctionnalités sont mentionnées dans un cahier de spécification. Ce modèle se définit en plusieurs étapes par une stratégie de raffinement. Ainsi, le modèle du système évolue en passant d’un modèle abstrait vers un modèle plus concret.</w:t>
      </w:r>
    </w:p>
    <w:p w14:paraId="0000000B" w14:textId="77777777" w:rsidR="008C59D4" w:rsidRDefault="008C59D4">
      <w:pPr>
        <w:ind w:firstLine="708"/>
        <w:jc w:val="both"/>
      </w:pPr>
    </w:p>
    <w:p w14:paraId="0000000C" w14:textId="77777777" w:rsidR="008C59D4" w:rsidRDefault="008C59D4">
      <w:pPr>
        <w:jc w:val="both"/>
      </w:pPr>
    </w:p>
    <w:p w14:paraId="0000000D" w14:textId="5E7DF200" w:rsidR="008C59D4" w:rsidRDefault="008C59D4" w:rsidP="0038792B">
      <w:pPr>
        <w:tabs>
          <w:tab w:val="left" w:pos="1494"/>
        </w:tabs>
        <w:jc w:val="both"/>
      </w:pPr>
    </w:p>
    <w:sectPr w:rsidR="008C59D4" w:rsidSect="0038792B">
      <w:headerReference w:type="default" r:id="rId7"/>
      <w:footerReference w:type="default" r:id="rId8"/>
      <w:pgSz w:w="11906" w:h="16838"/>
      <w:pgMar w:top="1417" w:right="1417" w:bottom="1417" w:left="1417" w:header="708" w:footer="54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11CB5" w14:textId="77777777" w:rsidR="00241CD8" w:rsidRDefault="00241CD8" w:rsidP="001B4ABC">
      <w:pPr>
        <w:spacing w:after="0" w:line="240" w:lineRule="auto"/>
      </w:pPr>
      <w:r>
        <w:separator/>
      </w:r>
    </w:p>
  </w:endnote>
  <w:endnote w:type="continuationSeparator" w:id="0">
    <w:p w14:paraId="1C96D4E7" w14:textId="77777777" w:rsidR="00241CD8" w:rsidRDefault="00241CD8" w:rsidP="001B4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358179"/>
      <w:docPartObj>
        <w:docPartGallery w:val="Page Numbers (Bottom of Page)"/>
        <w:docPartUnique/>
      </w:docPartObj>
    </w:sdtPr>
    <w:sdtContent>
      <w:sdt>
        <w:sdtPr>
          <w:id w:val="-1769616900"/>
          <w:docPartObj>
            <w:docPartGallery w:val="Page Numbers (Top of Page)"/>
            <w:docPartUnique/>
          </w:docPartObj>
        </w:sdtPr>
        <w:sdtContent>
          <w:p w14:paraId="36FE923D" w14:textId="175D76AF" w:rsidR="0038792B" w:rsidRPr="0038792B" w:rsidRDefault="0038792B" w:rsidP="0038792B">
            <w:pPr>
              <w:pStyle w:val="Pieddepage"/>
              <w:jc w:val="right"/>
            </w:pPr>
            <w:r w:rsidRPr="0038792B">
              <w:t>Sébastien BAUDOUX</w:t>
            </w:r>
            <w:r>
              <w:t xml:space="preserve"> - </w:t>
            </w:r>
            <w:r w:rsidRPr="0038792B">
              <w:t>Younes BOUKHATEM</w:t>
            </w:r>
            <w:r>
              <w:t xml:space="preserve"> - </w:t>
            </w:r>
            <w:r w:rsidRPr="0038792B">
              <w:t>Reeckel DADZIE</w:t>
            </w:r>
            <w:r>
              <w:t xml:space="preserve"> - </w:t>
            </w:r>
            <w:r w:rsidRPr="0038792B">
              <w:t>Julien VAN PUYVELDE</w:t>
            </w:r>
            <w:r>
              <w:tab/>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EFDEE" w14:textId="77777777" w:rsidR="00241CD8" w:rsidRDefault="00241CD8" w:rsidP="001B4ABC">
      <w:pPr>
        <w:spacing w:after="0" w:line="240" w:lineRule="auto"/>
      </w:pPr>
      <w:r>
        <w:separator/>
      </w:r>
    </w:p>
  </w:footnote>
  <w:footnote w:type="continuationSeparator" w:id="0">
    <w:p w14:paraId="662D6375" w14:textId="77777777" w:rsidR="00241CD8" w:rsidRDefault="00241CD8" w:rsidP="001B4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B6BB" w14:textId="1051C0C8" w:rsidR="001B4ABC" w:rsidRDefault="001B4ABC" w:rsidP="001B4ABC">
    <w:pPr>
      <w:pStyle w:val="En-tte"/>
      <w:jc w:val="right"/>
    </w:pPr>
    <w:r>
      <w:t>INFOB236 – Projet de Programmation-  Groupe 18</w:t>
    </w:r>
    <w:r>
      <w:t xml:space="preserve">                                                                   </w:t>
    </w:r>
    <w:r>
      <w:fldChar w:fldCharType="begin"/>
    </w:r>
    <w:r>
      <w:instrText xml:space="preserve"> TIME \@ "d MMMM yyyy" </w:instrText>
    </w:r>
    <w:r>
      <w:fldChar w:fldCharType="separate"/>
    </w:r>
    <w:r>
      <w:rPr>
        <w:noProof/>
      </w:rPr>
      <w:t>26 mars 2023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9D4"/>
    <w:rsid w:val="001B4ABC"/>
    <w:rsid w:val="00241CD8"/>
    <w:rsid w:val="0038792B"/>
    <w:rsid w:val="008C59D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50778"/>
  <w15:docId w15:val="{0A5D98E0-47E9-4342-87D0-CCDE3758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322601"/>
    <w:pPr>
      <w:ind w:left="720"/>
      <w:contextualSpacing/>
    </w:pPr>
  </w:style>
  <w:style w:type="paragraph" w:styleId="En-tte">
    <w:name w:val="header"/>
    <w:basedOn w:val="Normal"/>
    <w:link w:val="En-tteCar"/>
    <w:uiPriority w:val="99"/>
    <w:unhideWhenUsed/>
    <w:rsid w:val="00011FE4"/>
    <w:pPr>
      <w:tabs>
        <w:tab w:val="center" w:pos="4536"/>
        <w:tab w:val="right" w:pos="9072"/>
      </w:tabs>
      <w:spacing w:after="0" w:line="240" w:lineRule="auto"/>
    </w:pPr>
  </w:style>
  <w:style w:type="character" w:customStyle="1" w:styleId="En-tteCar">
    <w:name w:val="En-tête Car"/>
    <w:basedOn w:val="Policepardfaut"/>
    <w:link w:val="En-tte"/>
    <w:uiPriority w:val="99"/>
    <w:rsid w:val="00011FE4"/>
  </w:style>
  <w:style w:type="paragraph" w:styleId="Pieddepage">
    <w:name w:val="footer"/>
    <w:basedOn w:val="Normal"/>
    <w:link w:val="PieddepageCar"/>
    <w:uiPriority w:val="99"/>
    <w:unhideWhenUsed/>
    <w:rsid w:val="00011F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1FE4"/>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5g5QYVAoof0U/Q2O338OJxJTfw==">AMUW2mXpF3/i6AkUhu9MR3kikB7Bjh/8xI8LyUiq86fgbvid5iH+tXXTlM5+PwrtX20oxRHL3+SzMDn5Bi2vrWA3aFXYoKH2HbJWqg6lQqp3KuxXpSPT19E=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424</Words>
  <Characters>2338</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Younes BOUKHATEM</dc:creator>
  <cp:lastModifiedBy>Sébastien Baudoux</cp:lastModifiedBy>
  <cp:revision>3</cp:revision>
  <dcterms:created xsi:type="dcterms:W3CDTF">2023-03-25T19:41:00Z</dcterms:created>
  <dcterms:modified xsi:type="dcterms:W3CDTF">2023-03-26T17:37:00Z</dcterms:modified>
</cp:coreProperties>
</file>