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DE41" w14:textId="77777777" w:rsidR="000F69D4" w:rsidRPr="00ED4C09" w:rsidRDefault="00000000">
      <w:pPr>
        <w:spacing w:after="0"/>
        <w:jc w:val="center"/>
        <w:rPr>
          <w:b/>
          <w:sz w:val="26"/>
          <w:szCs w:val="26"/>
        </w:rPr>
      </w:pPr>
      <w:r w:rsidRPr="00ED4C09">
        <w:rPr>
          <w:b/>
          <w:sz w:val="26"/>
          <w:szCs w:val="26"/>
        </w:rPr>
        <w:t>Project Design Phase-II</w:t>
      </w:r>
    </w:p>
    <w:p w14:paraId="18725CC6" w14:textId="77777777" w:rsidR="000F69D4" w:rsidRPr="00ED4C09" w:rsidRDefault="00000000">
      <w:pPr>
        <w:spacing w:after="0"/>
        <w:jc w:val="center"/>
        <w:rPr>
          <w:b/>
          <w:sz w:val="26"/>
          <w:szCs w:val="26"/>
        </w:rPr>
      </w:pPr>
      <w:r w:rsidRPr="00ED4C09">
        <w:rPr>
          <w:b/>
          <w:sz w:val="26"/>
          <w:szCs w:val="26"/>
        </w:rPr>
        <w:t>Solution Requirements (Functional &amp; Non-functional)</w:t>
      </w:r>
    </w:p>
    <w:p w14:paraId="765DE6D4" w14:textId="77777777" w:rsidR="000F69D4" w:rsidRPr="00ED4C09" w:rsidRDefault="000F69D4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69D4" w:rsidRPr="00ED4C09" w14:paraId="2ABE1ED8" w14:textId="77777777">
        <w:tc>
          <w:tcPr>
            <w:tcW w:w="4508" w:type="dxa"/>
          </w:tcPr>
          <w:p w14:paraId="0B6D3720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Date</w:t>
            </w:r>
          </w:p>
        </w:tc>
        <w:tc>
          <w:tcPr>
            <w:tcW w:w="4843" w:type="dxa"/>
          </w:tcPr>
          <w:p w14:paraId="77E86D82" w14:textId="3C7A7844" w:rsidR="000F69D4" w:rsidRPr="00ED4C09" w:rsidRDefault="002A0975">
            <w:pPr>
              <w:rPr>
                <w:sz w:val="26"/>
                <w:szCs w:val="26"/>
              </w:rPr>
            </w:pPr>
            <w:r w:rsidRPr="002A0975">
              <w:rPr>
                <w:sz w:val="26"/>
                <w:szCs w:val="26"/>
              </w:rPr>
              <w:t>0</w:t>
            </w:r>
            <w:r>
              <w:rPr>
                <w:sz w:val="26"/>
                <w:szCs w:val="26"/>
              </w:rPr>
              <w:t>3</w:t>
            </w:r>
            <w:r w:rsidRPr="002A0975">
              <w:rPr>
                <w:sz w:val="26"/>
                <w:szCs w:val="26"/>
              </w:rPr>
              <w:t xml:space="preserve"> July 2026</w:t>
            </w:r>
          </w:p>
        </w:tc>
      </w:tr>
      <w:tr w:rsidR="000F69D4" w:rsidRPr="00ED4C09" w14:paraId="517FF1B7" w14:textId="77777777">
        <w:tc>
          <w:tcPr>
            <w:tcW w:w="4508" w:type="dxa"/>
          </w:tcPr>
          <w:p w14:paraId="5AB21FCE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Team ID</w:t>
            </w:r>
          </w:p>
        </w:tc>
        <w:tc>
          <w:tcPr>
            <w:tcW w:w="4843" w:type="dxa"/>
          </w:tcPr>
          <w:p w14:paraId="7E7B0BC8" w14:textId="77777777" w:rsidR="000F69D4" w:rsidRPr="00ED4C09" w:rsidRDefault="000F69D4">
            <w:pPr>
              <w:rPr>
                <w:sz w:val="26"/>
                <w:szCs w:val="26"/>
              </w:rPr>
            </w:pPr>
          </w:p>
        </w:tc>
      </w:tr>
      <w:tr w:rsidR="000F69D4" w:rsidRPr="00ED4C09" w14:paraId="6179AC29" w14:textId="77777777">
        <w:tc>
          <w:tcPr>
            <w:tcW w:w="4508" w:type="dxa"/>
          </w:tcPr>
          <w:p w14:paraId="3468CF46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Project Name</w:t>
            </w:r>
          </w:p>
        </w:tc>
        <w:tc>
          <w:tcPr>
            <w:tcW w:w="4843" w:type="dxa"/>
          </w:tcPr>
          <w:p w14:paraId="33E48972" w14:textId="261C14F0" w:rsidR="000F69D4" w:rsidRPr="00ED4C09" w:rsidRDefault="0041276A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Food Ordering Behaviour and Consumer Trends</w:t>
            </w:r>
          </w:p>
        </w:tc>
      </w:tr>
      <w:tr w:rsidR="000F69D4" w:rsidRPr="00ED4C09" w14:paraId="0BC1B2F9" w14:textId="77777777">
        <w:tc>
          <w:tcPr>
            <w:tcW w:w="4508" w:type="dxa"/>
          </w:tcPr>
          <w:p w14:paraId="13CE8141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Maximum Marks</w:t>
            </w:r>
          </w:p>
        </w:tc>
        <w:tc>
          <w:tcPr>
            <w:tcW w:w="4843" w:type="dxa"/>
          </w:tcPr>
          <w:p w14:paraId="744164B7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4 Marks</w:t>
            </w:r>
          </w:p>
        </w:tc>
      </w:tr>
    </w:tbl>
    <w:p w14:paraId="20FBC2EA" w14:textId="77777777" w:rsidR="000F69D4" w:rsidRPr="00ED4C09" w:rsidRDefault="000F69D4">
      <w:pPr>
        <w:rPr>
          <w:b/>
          <w:sz w:val="26"/>
          <w:szCs w:val="26"/>
        </w:rPr>
      </w:pPr>
    </w:p>
    <w:p w14:paraId="182E61EA" w14:textId="48BE4165" w:rsidR="000F69D4" w:rsidRPr="00ED4C09" w:rsidRDefault="00000000">
      <w:pPr>
        <w:rPr>
          <w:b/>
          <w:sz w:val="26"/>
          <w:szCs w:val="26"/>
        </w:rPr>
      </w:pPr>
      <w:r w:rsidRPr="00ED4C09">
        <w:rPr>
          <w:b/>
          <w:sz w:val="26"/>
          <w:szCs w:val="26"/>
        </w:rPr>
        <w:t>Functional Requirements: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F69D4" w:rsidRPr="00ED4C09" w14:paraId="54E2B009" w14:textId="77777777">
        <w:trPr>
          <w:trHeight w:val="333"/>
        </w:trPr>
        <w:tc>
          <w:tcPr>
            <w:tcW w:w="926" w:type="dxa"/>
          </w:tcPr>
          <w:p w14:paraId="466F121E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FR No.</w:t>
            </w:r>
          </w:p>
        </w:tc>
        <w:tc>
          <w:tcPr>
            <w:tcW w:w="3150" w:type="dxa"/>
          </w:tcPr>
          <w:p w14:paraId="2E16E703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Functional Requirement (Epic)</w:t>
            </w:r>
          </w:p>
        </w:tc>
        <w:tc>
          <w:tcPr>
            <w:tcW w:w="5248" w:type="dxa"/>
          </w:tcPr>
          <w:p w14:paraId="3FA916F6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Sub Requirement (Story / Sub-Task)</w:t>
            </w:r>
          </w:p>
        </w:tc>
      </w:tr>
      <w:tr w:rsidR="000F69D4" w:rsidRPr="00ED4C09" w14:paraId="38E68EF9" w14:textId="77777777">
        <w:trPr>
          <w:trHeight w:val="489"/>
        </w:trPr>
        <w:tc>
          <w:tcPr>
            <w:tcW w:w="926" w:type="dxa"/>
          </w:tcPr>
          <w:p w14:paraId="01F8DA49" w14:textId="6233C323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FR-</w:t>
            </w:r>
            <w:r w:rsidR="0041276A" w:rsidRPr="00ED4C09">
              <w:rPr>
                <w:sz w:val="26"/>
                <w:szCs w:val="26"/>
              </w:rPr>
              <w:t>1</w:t>
            </w:r>
          </w:p>
        </w:tc>
        <w:tc>
          <w:tcPr>
            <w:tcW w:w="3150" w:type="dxa"/>
          </w:tcPr>
          <w:p w14:paraId="42DADEFD" w14:textId="7B1FA949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Customer Order Analysis</w:t>
            </w:r>
          </w:p>
        </w:tc>
        <w:tc>
          <w:tcPr>
            <w:tcW w:w="5248" w:type="dxa"/>
          </w:tcPr>
          <w:p w14:paraId="61A959CA" w14:textId="2DEF49A2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Analy</w:t>
            </w:r>
            <w:r>
              <w:rPr>
                <w:sz w:val="26"/>
                <w:szCs w:val="26"/>
              </w:rPr>
              <w:t>s</w:t>
            </w:r>
            <w:r w:rsidRPr="00ED4C09">
              <w:rPr>
                <w:sz w:val="26"/>
                <w:szCs w:val="26"/>
              </w:rPr>
              <w:t>e customer ordering patterns based on cuisine, meal type, and order frequency.</w:t>
            </w:r>
          </w:p>
        </w:tc>
      </w:tr>
      <w:tr w:rsidR="000F69D4" w:rsidRPr="00ED4C09" w14:paraId="0728849B" w14:textId="77777777">
        <w:trPr>
          <w:trHeight w:val="489"/>
        </w:trPr>
        <w:tc>
          <w:tcPr>
            <w:tcW w:w="926" w:type="dxa"/>
          </w:tcPr>
          <w:p w14:paraId="0007B237" w14:textId="22499C02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FR-2</w:t>
            </w:r>
          </w:p>
        </w:tc>
        <w:tc>
          <w:tcPr>
            <w:tcW w:w="3150" w:type="dxa"/>
          </w:tcPr>
          <w:p w14:paraId="424C8D98" w14:textId="68BBF713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Restaurant Performance Analysis</w:t>
            </w:r>
          </w:p>
        </w:tc>
        <w:tc>
          <w:tcPr>
            <w:tcW w:w="5248" w:type="dxa"/>
          </w:tcPr>
          <w:p w14:paraId="0DE0E11B" w14:textId="5A6C524C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Display top-performing restaurants based on ratings, total orders, and customer reviews.</w:t>
            </w:r>
          </w:p>
        </w:tc>
      </w:tr>
      <w:tr w:rsidR="000F69D4" w:rsidRPr="00ED4C09" w14:paraId="27C08741" w14:textId="77777777">
        <w:trPr>
          <w:trHeight w:val="489"/>
        </w:trPr>
        <w:tc>
          <w:tcPr>
            <w:tcW w:w="926" w:type="dxa"/>
          </w:tcPr>
          <w:p w14:paraId="3873DFD6" w14:textId="01697416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FR-3</w:t>
            </w:r>
          </w:p>
        </w:tc>
        <w:tc>
          <w:tcPr>
            <w:tcW w:w="3150" w:type="dxa"/>
          </w:tcPr>
          <w:p w14:paraId="505EF10E" w14:textId="6D5A4B7E" w:rsidR="000F69D4" w:rsidRPr="00ED4C09" w:rsidRDefault="00ED4C09">
            <w:pPr>
              <w:rPr>
                <w:color w:val="222222"/>
                <w:sz w:val="26"/>
                <w:szCs w:val="26"/>
              </w:rPr>
            </w:pPr>
            <w:r w:rsidRPr="00ED4C09">
              <w:rPr>
                <w:color w:val="222222"/>
                <w:sz w:val="26"/>
                <w:szCs w:val="26"/>
              </w:rPr>
              <w:t>Consumer Trends Dashboard</w:t>
            </w:r>
          </w:p>
        </w:tc>
        <w:tc>
          <w:tcPr>
            <w:tcW w:w="5248" w:type="dxa"/>
          </w:tcPr>
          <w:p w14:paraId="65527788" w14:textId="60FF8C9D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Visualize peak order times, popular cuisines, and spending trends using interactive dashboards.</w:t>
            </w:r>
          </w:p>
        </w:tc>
      </w:tr>
    </w:tbl>
    <w:p w14:paraId="5CF43CE1" w14:textId="77777777" w:rsidR="00ED4C09" w:rsidRDefault="00ED4C09">
      <w:pPr>
        <w:rPr>
          <w:b/>
          <w:sz w:val="26"/>
          <w:szCs w:val="26"/>
        </w:rPr>
      </w:pPr>
    </w:p>
    <w:p w14:paraId="11DF0518" w14:textId="6A37D8FC" w:rsidR="000F69D4" w:rsidRPr="00ED4C09" w:rsidRDefault="00000000">
      <w:pPr>
        <w:rPr>
          <w:b/>
          <w:sz w:val="26"/>
          <w:szCs w:val="26"/>
        </w:rPr>
      </w:pPr>
      <w:r w:rsidRPr="00ED4C09">
        <w:rPr>
          <w:b/>
          <w:sz w:val="26"/>
          <w:szCs w:val="26"/>
        </w:rPr>
        <w:t>Non-functional Requirements: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F69D4" w:rsidRPr="00ED4C09" w14:paraId="7428C95A" w14:textId="77777777">
        <w:trPr>
          <w:trHeight w:val="333"/>
        </w:trPr>
        <w:tc>
          <w:tcPr>
            <w:tcW w:w="926" w:type="dxa"/>
          </w:tcPr>
          <w:p w14:paraId="33D32776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FR No.</w:t>
            </w:r>
          </w:p>
        </w:tc>
        <w:tc>
          <w:tcPr>
            <w:tcW w:w="3464" w:type="dxa"/>
          </w:tcPr>
          <w:p w14:paraId="469DA71E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Non-Functional Requirement</w:t>
            </w:r>
          </w:p>
        </w:tc>
        <w:tc>
          <w:tcPr>
            <w:tcW w:w="4934" w:type="dxa"/>
          </w:tcPr>
          <w:p w14:paraId="29210E27" w14:textId="77777777" w:rsidR="000F69D4" w:rsidRPr="00ED4C09" w:rsidRDefault="00000000">
            <w:pPr>
              <w:rPr>
                <w:b/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Description</w:t>
            </w:r>
          </w:p>
        </w:tc>
      </w:tr>
      <w:tr w:rsidR="000F69D4" w:rsidRPr="00ED4C09" w14:paraId="06A78AFA" w14:textId="77777777">
        <w:trPr>
          <w:trHeight w:val="489"/>
        </w:trPr>
        <w:tc>
          <w:tcPr>
            <w:tcW w:w="926" w:type="dxa"/>
          </w:tcPr>
          <w:p w14:paraId="5BC18412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NFR-1</w:t>
            </w:r>
          </w:p>
        </w:tc>
        <w:tc>
          <w:tcPr>
            <w:tcW w:w="3464" w:type="dxa"/>
          </w:tcPr>
          <w:p w14:paraId="29F4827A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Usability</w:t>
            </w:r>
          </w:p>
        </w:tc>
        <w:tc>
          <w:tcPr>
            <w:tcW w:w="4934" w:type="dxa"/>
          </w:tcPr>
          <w:p w14:paraId="243E574B" w14:textId="2B6A6AAD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dashboard should be user-friendly, easy to navigate, and provide interactive visualizations.</w:t>
            </w:r>
          </w:p>
        </w:tc>
      </w:tr>
      <w:tr w:rsidR="000F69D4" w:rsidRPr="00ED4C09" w14:paraId="61AC660B" w14:textId="77777777">
        <w:trPr>
          <w:trHeight w:val="489"/>
        </w:trPr>
        <w:tc>
          <w:tcPr>
            <w:tcW w:w="926" w:type="dxa"/>
          </w:tcPr>
          <w:p w14:paraId="648B4B2C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NFR-2</w:t>
            </w:r>
          </w:p>
        </w:tc>
        <w:tc>
          <w:tcPr>
            <w:tcW w:w="3464" w:type="dxa"/>
          </w:tcPr>
          <w:p w14:paraId="4ECFB338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Security</w:t>
            </w:r>
          </w:p>
        </w:tc>
        <w:tc>
          <w:tcPr>
            <w:tcW w:w="4934" w:type="dxa"/>
          </w:tcPr>
          <w:p w14:paraId="111B5C30" w14:textId="167DDF4F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project should ensure that the dataset is protected and only authorized users can access or modify it.</w:t>
            </w:r>
          </w:p>
        </w:tc>
      </w:tr>
      <w:tr w:rsidR="000F69D4" w:rsidRPr="00ED4C09" w14:paraId="01FDC1CC" w14:textId="77777777">
        <w:trPr>
          <w:trHeight w:val="470"/>
        </w:trPr>
        <w:tc>
          <w:tcPr>
            <w:tcW w:w="926" w:type="dxa"/>
          </w:tcPr>
          <w:p w14:paraId="2DD38E36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NFR-3</w:t>
            </w:r>
          </w:p>
        </w:tc>
        <w:tc>
          <w:tcPr>
            <w:tcW w:w="3464" w:type="dxa"/>
          </w:tcPr>
          <w:p w14:paraId="28037BC5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Reliability</w:t>
            </w:r>
          </w:p>
        </w:tc>
        <w:tc>
          <w:tcPr>
            <w:tcW w:w="4934" w:type="dxa"/>
          </w:tcPr>
          <w:p w14:paraId="28AFF95A" w14:textId="1E823B45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dashboard should generate accurate results consistently without errors or crashes.</w:t>
            </w:r>
          </w:p>
        </w:tc>
      </w:tr>
      <w:tr w:rsidR="000F69D4" w:rsidRPr="00ED4C09" w14:paraId="10D0B2E0" w14:textId="77777777">
        <w:trPr>
          <w:trHeight w:val="489"/>
        </w:trPr>
        <w:tc>
          <w:tcPr>
            <w:tcW w:w="926" w:type="dxa"/>
          </w:tcPr>
          <w:p w14:paraId="7F006940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NFR-4</w:t>
            </w:r>
          </w:p>
        </w:tc>
        <w:tc>
          <w:tcPr>
            <w:tcW w:w="3464" w:type="dxa"/>
          </w:tcPr>
          <w:p w14:paraId="4DD2BAA8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Performance</w:t>
            </w:r>
          </w:p>
        </w:tc>
        <w:tc>
          <w:tcPr>
            <w:tcW w:w="4934" w:type="dxa"/>
          </w:tcPr>
          <w:p w14:paraId="284F99EC" w14:textId="7D9CFA00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dashboard should load charts, filters, and reports quickly with minimal response time.</w:t>
            </w:r>
          </w:p>
        </w:tc>
      </w:tr>
      <w:tr w:rsidR="000F69D4" w:rsidRPr="00ED4C09" w14:paraId="1F79E839" w14:textId="77777777">
        <w:trPr>
          <w:trHeight w:val="489"/>
        </w:trPr>
        <w:tc>
          <w:tcPr>
            <w:tcW w:w="926" w:type="dxa"/>
          </w:tcPr>
          <w:p w14:paraId="316B016F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NFR-5</w:t>
            </w:r>
          </w:p>
        </w:tc>
        <w:tc>
          <w:tcPr>
            <w:tcW w:w="3464" w:type="dxa"/>
          </w:tcPr>
          <w:p w14:paraId="7122D2CB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b/>
                <w:sz w:val="26"/>
                <w:szCs w:val="26"/>
              </w:rPr>
              <w:t>Availability</w:t>
            </w:r>
          </w:p>
        </w:tc>
        <w:tc>
          <w:tcPr>
            <w:tcW w:w="4934" w:type="dxa"/>
          </w:tcPr>
          <w:p w14:paraId="5FFD9CEC" w14:textId="7CB69563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dashboard should be available whenever users need to access and analyze the data.</w:t>
            </w:r>
          </w:p>
        </w:tc>
      </w:tr>
      <w:tr w:rsidR="000F69D4" w:rsidRPr="00ED4C09" w14:paraId="7C3B6795" w14:textId="77777777">
        <w:trPr>
          <w:trHeight w:val="489"/>
        </w:trPr>
        <w:tc>
          <w:tcPr>
            <w:tcW w:w="926" w:type="dxa"/>
          </w:tcPr>
          <w:p w14:paraId="22CE880F" w14:textId="77777777" w:rsidR="000F69D4" w:rsidRPr="00ED4C09" w:rsidRDefault="00000000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NFR-6</w:t>
            </w:r>
          </w:p>
        </w:tc>
        <w:tc>
          <w:tcPr>
            <w:tcW w:w="3464" w:type="dxa"/>
          </w:tcPr>
          <w:p w14:paraId="68466783" w14:textId="77777777" w:rsidR="000F69D4" w:rsidRPr="00ED4C09" w:rsidRDefault="00000000">
            <w:pPr>
              <w:rPr>
                <w:color w:val="222222"/>
                <w:sz w:val="26"/>
                <w:szCs w:val="26"/>
              </w:rPr>
            </w:pPr>
            <w:r w:rsidRPr="00ED4C09">
              <w:rPr>
                <w:b/>
                <w:color w:val="222222"/>
                <w:sz w:val="26"/>
                <w:szCs w:val="26"/>
              </w:rPr>
              <w:t>Scalability</w:t>
            </w:r>
          </w:p>
        </w:tc>
        <w:tc>
          <w:tcPr>
            <w:tcW w:w="4934" w:type="dxa"/>
          </w:tcPr>
          <w:p w14:paraId="6FFDF20A" w14:textId="48991011" w:rsidR="000F69D4" w:rsidRPr="00ED4C09" w:rsidRDefault="00ED4C09">
            <w:pPr>
              <w:rPr>
                <w:sz w:val="26"/>
                <w:szCs w:val="26"/>
              </w:rPr>
            </w:pPr>
            <w:r w:rsidRPr="00ED4C09">
              <w:rPr>
                <w:sz w:val="26"/>
                <w:szCs w:val="26"/>
              </w:rPr>
              <w:t>The dashboard should be capable of handling larger datasets and additional visualizations without significant performance degradation.</w:t>
            </w:r>
          </w:p>
        </w:tc>
      </w:tr>
    </w:tbl>
    <w:p w14:paraId="54E30399" w14:textId="77777777" w:rsidR="0041276A" w:rsidRPr="00ED4C09" w:rsidRDefault="0041276A">
      <w:pPr>
        <w:rPr>
          <w:sz w:val="26"/>
          <w:szCs w:val="26"/>
        </w:rPr>
      </w:pPr>
    </w:p>
    <w:sectPr w:rsidR="0041276A" w:rsidRPr="00ED4C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9D4"/>
    <w:rsid w:val="000F69D4"/>
    <w:rsid w:val="002A0975"/>
    <w:rsid w:val="0041276A"/>
    <w:rsid w:val="00472749"/>
    <w:rsid w:val="00E0587B"/>
    <w:rsid w:val="00ED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6893"/>
  <w15:docId w15:val="{8F6BC3E6-FD39-4CB7-8B15-63AD6EC6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Sivani</cp:lastModifiedBy>
  <cp:revision>3</cp:revision>
  <dcterms:created xsi:type="dcterms:W3CDTF">2022-09-18T16:51:00Z</dcterms:created>
  <dcterms:modified xsi:type="dcterms:W3CDTF">2026-07-19T03:36:00Z</dcterms:modified>
</cp:coreProperties>
</file>