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DB987D" w14:textId="437A1652" w:rsidR="00B77ACA" w:rsidRDefault="00DF5642">
      <w:pPr>
        <w:rPr>
          <w:rFonts w:ascii="Times New Roman" w:hAnsi="Times New Roman" w:cs="Times New Roman"/>
          <w:b/>
          <w:bCs/>
          <w:sz w:val="26"/>
          <w:szCs w:val="26"/>
        </w:rPr>
      </w:pPr>
      <w:r w:rsidRPr="00DF5642">
        <w:rPr>
          <w:rFonts w:ascii="Times New Roman" w:hAnsi="Times New Roman" w:cs="Times New Roman"/>
          <w:b/>
          <w:bCs/>
          <w:sz w:val="26"/>
          <w:szCs w:val="26"/>
        </w:rPr>
        <w:t>CÁC CÂU HỎI CÓ KHẢ NĂNG TẠI HỘI ĐỒNG BẢO VỆ</w:t>
      </w:r>
    </w:p>
    <w:p w14:paraId="34641CBE" w14:textId="1BCA7325" w:rsidR="00DF5642" w:rsidRDefault="00DF5642">
      <w:pPr>
        <w:rPr>
          <w:rFonts w:ascii="Times New Roman" w:hAnsi="Times New Roman" w:cs="Times New Roman"/>
          <w:b/>
          <w:bCs/>
          <w:sz w:val="26"/>
          <w:szCs w:val="26"/>
        </w:rPr>
      </w:pPr>
      <w:r>
        <w:rPr>
          <w:rFonts w:ascii="Times New Roman" w:hAnsi="Times New Roman" w:cs="Times New Roman"/>
          <w:b/>
          <w:bCs/>
          <w:sz w:val="26"/>
          <w:szCs w:val="26"/>
        </w:rPr>
        <w:t>Mức độ sắp xếp từ dễ đến khó (Tier 1 – Tier 4)</w:t>
      </w:r>
    </w:p>
    <w:p w14:paraId="3F3593A2" w14:textId="5FA4B71C" w:rsidR="00DF5642" w:rsidRDefault="00DF5642">
      <w:pPr>
        <w:rPr>
          <w:rFonts w:ascii="Times New Roman" w:hAnsi="Times New Roman" w:cs="Times New Roman"/>
          <w:sz w:val="26"/>
          <w:szCs w:val="26"/>
        </w:rPr>
      </w:pPr>
      <w:r>
        <w:rPr>
          <w:rFonts w:ascii="Times New Roman" w:hAnsi="Times New Roman" w:cs="Times New Roman"/>
          <w:sz w:val="26"/>
          <w:szCs w:val="26"/>
        </w:rPr>
        <w:t>Câu 1: Tại sao gọi alpha là góc xoắn còn theta là góc quay ?</w:t>
      </w:r>
    </w:p>
    <w:p w14:paraId="3891606E" w14:textId="6EFF1420" w:rsidR="00DF5642" w:rsidRDefault="00DF5642">
      <w:pPr>
        <w:rPr>
          <w:rFonts w:ascii="Times New Roman" w:hAnsi="Times New Roman" w:cs="Times New Roman"/>
          <w:sz w:val="26"/>
          <w:szCs w:val="26"/>
        </w:rPr>
      </w:pPr>
      <w:r>
        <w:rPr>
          <w:rFonts w:ascii="Times New Roman" w:hAnsi="Times New Roman" w:cs="Times New Roman"/>
          <w:sz w:val="26"/>
          <w:szCs w:val="26"/>
          <w:u w:val="single"/>
        </w:rPr>
        <w:t>Trả lời:</w:t>
      </w:r>
      <w:r>
        <w:rPr>
          <w:rFonts w:ascii="Times New Roman" w:hAnsi="Times New Roman" w:cs="Times New Roman"/>
          <w:sz w:val="26"/>
          <w:szCs w:val="26"/>
        </w:rPr>
        <w:t xml:space="preserve"> Vì theta là góc quay quanh trục z, mà trục z sẽ đặt trùng với trục quay của động cơ nên sẽ xoay được nên gọi là góc quay, alpha sẽ xoay quanh trục x vì vậy không có khả năng quay chủ động mà sẽ là xoắn.</w:t>
      </w:r>
    </w:p>
    <w:p w14:paraId="772C5CA4" w14:textId="2F2A1ED6" w:rsidR="00DF5642" w:rsidRDefault="00DF5642">
      <w:pPr>
        <w:rPr>
          <w:rFonts w:ascii="Times New Roman" w:hAnsi="Times New Roman" w:cs="Times New Roman"/>
          <w:sz w:val="26"/>
          <w:szCs w:val="26"/>
        </w:rPr>
      </w:pPr>
      <w:r>
        <w:rPr>
          <w:rFonts w:ascii="Times New Roman" w:hAnsi="Times New Roman" w:cs="Times New Roman"/>
          <w:sz w:val="26"/>
          <w:szCs w:val="26"/>
        </w:rPr>
        <w:t>Câu 2: Tại sao gọi d là khoảng cách, khoảng cách là khoảng cách thế nào ?</w:t>
      </w:r>
    </w:p>
    <w:p w14:paraId="24D67219" w14:textId="2EF79987" w:rsidR="00DF5642" w:rsidRDefault="00DF5642">
      <w:pPr>
        <w:rPr>
          <w:rFonts w:ascii="Times New Roman" w:hAnsi="Times New Roman" w:cs="Times New Roman"/>
          <w:sz w:val="26"/>
          <w:szCs w:val="26"/>
        </w:rPr>
      </w:pPr>
      <w:r>
        <w:rPr>
          <w:rFonts w:ascii="Times New Roman" w:hAnsi="Times New Roman" w:cs="Times New Roman"/>
          <w:sz w:val="26"/>
          <w:szCs w:val="26"/>
          <w:u w:val="single"/>
        </w:rPr>
        <w:t>Trả lời:</w:t>
      </w:r>
      <w:r>
        <w:rPr>
          <w:rFonts w:ascii="Times New Roman" w:hAnsi="Times New Roman" w:cs="Times New Roman"/>
          <w:sz w:val="26"/>
          <w:szCs w:val="26"/>
        </w:rPr>
        <w:t xml:space="preserve"> d</w:t>
      </w:r>
      <w:r>
        <w:rPr>
          <w:rFonts w:ascii="Times New Roman" w:hAnsi="Times New Roman" w:cs="Times New Roman"/>
          <w:sz w:val="26"/>
          <w:szCs w:val="26"/>
          <w:vertAlign w:val="subscript"/>
        </w:rPr>
        <w:t>n</w:t>
      </w:r>
      <w:r>
        <w:rPr>
          <w:rFonts w:ascii="Times New Roman" w:hAnsi="Times New Roman" w:cs="Times New Roman"/>
          <w:sz w:val="26"/>
          <w:szCs w:val="26"/>
        </w:rPr>
        <w:t xml:space="preserve"> được gọi là khoảng cách vuông góc tính từ góc O</w:t>
      </w:r>
      <w:r>
        <w:rPr>
          <w:rFonts w:ascii="Times New Roman" w:hAnsi="Times New Roman" w:cs="Times New Roman"/>
          <w:sz w:val="26"/>
          <w:szCs w:val="26"/>
          <w:vertAlign w:val="subscript"/>
        </w:rPr>
        <w:t>n-1</w:t>
      </w:r>
      <w:r>
        <w:rPr>
          <w:rFonts w:ascii="Times New Roman" w:hAnsi="Times New Roman" w:cs="Times New Roman"/>
          <w:sz w:val="26"/>
          <w:szCs w:val="26"/>
        </w:rPr>
        <w:t xml:space="preserve">  đến nơi giao nhau của trục x</w:t>
      </w:r>
      <w:r>
        <w:rPr>
          <w:rFonts w:ascii="Times New Roman" w:hAnsi="Times New Roman" w:cs="Times New Roman"/>
          <w:sz w:val="26"/>
          <w:szCs w:val="26"/>
          <w:vertAlign w:val="subscript"/>
        </w:rPr>
        <w:t>n</w:t>
      </w:r>
      <w:r>
        <w:rPr>
          <w:rFonts w:ascii="Times New Roman" w:hAnsi="Times New Roman" w:cs="Times New Roman"/>
          <w:sz w:val="26"/>
          <w:szCs w:val="26"/>
        </w:rPr>
        <w:t xml:space="preserve"> và trục z</w:t>
      </w:r>
      <w:r>
        <w:rPr>
          <w:rFonts w:ascii="Times New Roman" w:hAnsi="Times New Roman" w:cs="Times New Roman"/>
          <w:sz w:val="26"/>
          <w:szCs w:val="26"/>
          <w:vertAlign w:val="subscript"/>
        </w:rPr>
        <w:t>n-1</w:t>
      </w:r>
      <w:r>
        <w:rPr>
          <w:rFonts w:ascii="Times New Roman" w:hAnsi="Times New Roman" w:cs="Times New Roman"/>
          <w:sz w:val="26"/>
          <w:szCs w:val="26"/>
        </w:rPr>
        <w:t xml:space="preserve"> khi kéo dài theo hướng trục z</w:t>
      </w:r>
      <w:r>
        <w:rPr>
          <w:rFonts w:ascii="Times New Roman" w:hAnsi="Times New Roman" w:cs="Times New Roman"/>
          <w:sz w:val="26"/>
          <w:szCs w:val="26"/>
          <w:vertAlign w:val="subscript"/>
        </w:rPr>
        <w:t>n-1</w:t>
      </w:r>
      <w:r>
        <w:rPr>
          <w:rFonts w:ascii="Times New Roman" w:hAnsi="Times New Roman" w:cs="Times New Roman"/>
          <w:sz w:val="26"/>
          <w:szCs w:val="26"/>
        </w:rPr>
        <w:t>.</w:t>
      </w:r>
    </w:p>
    <w:p w14:paraId="323C5823" w14:textId="10ABCFD5" w:rsidR="00DF5642" w:rsidRDefault="00DF5642">
      <w:pPr>
        <w:rPr>
          <w:rFonts w:ascii="Times New Roman" w:hAnsi="Times New Roman" w:cs="Times New Roman"/>
          <w:sz w:val="26"/>
          <w:szCs w:val="26"/>
        </w:rPr>
      </w:pPr>
      <w:r>
        <w:rPr>
          <w:rFonts w:ascii="Times New Roman" w:hAnsi="Times New Roman" w:cs="Times New Roman"/>
          <w:sz w:val="26"/>
          <w:szCs w:val="26"/>
        </w:rPr>
        <w:t>Câu 3: Em hiểu gì về RTOS ?</w:t>
      </w:r>
    </w:p>
    <w:p w14:paraId="7947B376" w14:textId="45AB911D" w:rsidR="00DF5642" w:rsidRDefault="00DF5642">
      <w:pPr>
        <w:rPr>
          <w:rFonts w:ascii="Times New Roman" w:hAnsi="Times New Roman" w:cs="Times New Roman"/>
          <w:sz w:val="26"/>
          <w:szCs w:val="26"/>
        </w:rPr>
      </w:pPr>
      <w:r>
        <w:rPr>
          <w:rFonts w:ascii="Times New Roman" w:hAnsi="Times New Roman" w:cs="Times New Roman"/>
          <w:sz w:val="26"/>
          <w:szCs w:val="26"/>
          <w:u w:val="single"/>
        </w:rPr>
        <w:t>Trả lời:</w:t>
      </w:r>
      <w:r>
        <w:rPr>
          <w:rFonts w:ascii="Times New Roman" w:hAnsi="Times New Roman" w:cs="Times New Roman"/>
          <w:sz w:val="26"/>
          <w:szCs w:val="26"/>
        </w:rPr>
        <w:t xml:space="preserve"> RTOS là hệ điều hành chạy theo thời gian thực, với cách thức hoạt động là scheduling cho các tasks. Task sẽ  được xếp vào hàng chờ theo scheduling để hoạt động dựa trên mức độ ưu tiên, nếu cùng mức ưu tiên thì sẽ thực hiện theo task nào đến trước thực hiện trước (First Come First Serve). Hàng chờ sẽ hoạt động theo scheduling của hệ điều hành, </w:t>
      </w:r>
      <w:r w:rsidR="003720C1">
        <w:rPr>
          <w:rFonts w:ascii="Times New Roman" w:hAnsi="Times New Roman" w:cs="Times New Roman"/>
          <w:sz w:val="26"/>
          <w:szCs w:val="26"/>
        </w:rPr>
        <w:t>task được gọi sẽ ở trạng thái Running, task ngay sau nó sẽ ở trạng thái Ready còn những task còn lại sẽ ở trạng thái Blocked.</w:t>
      </w:r>
    </w:p>
    <w:p w14:paraId="0B852C2B" w14:textId="3496F1E8" w:rsidR="003720C1" w:rsidRDefault="003720C1">
      <w:pPr>
        <w:rPr>
          <w:rFonts w:ascii="Times New Roman" w:hAnsi="Times New Roman" w:cs="Times New Roman"/>
          <w:sz w:val="26"/>
          <w:szCs w:val="26"/>
        </w:rPr>
      </w:pPr>
      <w:r>
        <w:rPr>
          <w:rFonts w:ascii="Times New Roman" w:hAnsi="Times New Roman" w:cs="Times New Roman"/>
          <w:sz w:val="26"/>
          <w:szCs w:val="26"/>
        </w:rPr>
        <w:t>Câu 4: Khi nào dùng Semaphore ?</w:t>
      </w:r>
    </w:p>
    <w:p w14:paraId="173F0A8E" w14:textId="35FBB1D5" w:rsidR="003720C1" w:rsidRDefault="003720C1">
      <w:pPr>
        <w:rPr>
          <w:rFonts w:ascii="Times New Roman" w:hAnsi="Times New Roman" w:cs="Times New Roman"/>
          <w:sz w:val="26"/>
          <w:szCs w:val="26"/>
        </w:rPr>
      </w:pPr>
      <w:r>
        <w:rPr>
          <w:rFonts w:ascii="Times New Roman" w:hAnsi="Times New Roman" w:cs="Times New Roman"/>
          <w:sz w:val="26"/>
          <w:szCs w:val="26"/>
          <w:u w:val="single"/>
        </w:rPr>
        <w:t>Trả lời:</w:t>
      </w:r>
      <w:r>
        <w:rPr>
          <w:rFonts w:ascii="Times New Roman" w:hAnsi="Times New Roman" w:cs="Times New Roman"/>
          <w:sz w:val="26"/>
          <w:szCs w:val="26"/>
        </w:rPr>
        <w:t xml:space="preserve"> Semaphore giúp đồng bộ hóa các dữ liệu dùng chung, tức là khi một task thực hiện truy cập vào dữ liệu chung, task đó sẽ chiếm semaphore và những task khác sẽ bị Blocked không truy cập được, khi hoàn thành task sẽ giải phóng semaphore cho task tiếp theo truy cập.</w:t>
      </w:r>
    </w:p>
    <w:p w14:paraId="1EA7CE3A" w14:textId="660693F2" w:rsidR="003720C1" w:rsidRDefault="003720C1">
      <w:pPr>
        <w:rPr>
          <w:rFonts w:ascii="Times New Roman" w:hAnsi="Times New Roman" w:cs="Times New Roman"/>
          <w:sz w:val="26"/>
          <w:szCs w:val="26"/>
        </w:rPr>
      </w:pPr>
      <w:r>
        <w:rPr>
          <w:rFonts w:ascii="Times New Roman" w:hAnsi="Times New Roman" w:cs="Times New Roman"/>
          <w:sz w:val="26"/>
          <w:szCs w:val="26"/>
        </w:rPr>
        <w:t xml:space="preserve">Khi semaphore = 1 tức là chỉ có duy nhất 1 task được truy cập tài nguyên chung lúc đó, </w:t>
      </w:r>
    </w:p>
    <w:p w14:paraId="614C7240" w14:textId="4C942980" w:rsidR="003720C1" w:rsidRDefault="003720C1">
      <w:pPr>
        <w:rPr>
          <w:rFonts w:ascii="Times New Roman" w:hAnsi="Times New Roman" w:cs="Times New Roman"/>
          <w:sz w:val="26"/>
          <w:szCs w:val="26"/>
        </w:rPr>
      </w:pPr>
      <w:r>
        <w:rPr>
          <w:rFonts w:ascii="Times New Roman" w:hAnsi="Times New Roman" w:cs="Times New Roman"/>
          <w:sz w:val="26"/>
          <w:szCs w:val="26"/>
        </w:rPr>
        <w:t>Câu 5: Khi nào dùng message queue?</w:t>
      </w:r>
    </w:p>
    <w:p w14:paraId="51D92504" w14:textId="77777777" w:rsidR="003720C1" w:rsidRPr="003720C1" w:rsidRDefault="003720C1">
      <w:pPr>
        <w:rPr>
          <w:rFonts w:ascii="Times New Roman" w:hAnsi="Times New Roman" w:cs="Times New Roman"/>
          <w:sz w:val="26"/>
          <w:szCs w:val="26"/>
        </w:rPr>
      </w:pPr>
    </w:p>
    <w:sectPr w:rsidR="003720C1" w:rsidRPr="00372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642"/>
    <w:rsid w:val="000304E3"/>
    <w:rsid w:val="001A1697"/>
    <w:rsid w:val="001A2A49"/>
    <w:rsid w:val="001A4B1F"/>
    <w:rsid w:val="001F04E3"/>
    <w:rsid w:val="001F4E47"/>
    <w:rsid w:val="00213421"/>
    <w:rsid w:val="00281FCA"/>
    <w:rsid w:val="002842E3"/>
    <w:rsid w:val="003720C1"/>
    <w:rsid w:val="00373BB9"/>
    <w:rsid w:val="004674A8"/>
    <w:rsid w:val="0047008F"/>
    <w:rsid w:val="005C2C68"/>
    <w:rsid w:val="00612A03"/>
    <w:rsid w:val="006F4287"/>
    <w:rsid w:val="009D3700"/>
    <w:rsid w:val="00A24E96"/>
    <w:rsid w:val="00A87AC5"/>
    <w:rsid w:val="00AE5C41"/>
    <w:rsid w:val="00B77ACA"/>
    <w:rsid w:val="00C1395C"/>
    <w:rsid w:val="00D80FEA"/>
    <w:rsid w:val="00DF5642"/>
    <w:rsid w:val="00F57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4E9AA"/>
  <w15:chartTrackingRefBased/>
  <w15:docId w15:val="{D12D42A3-065B-4E61-B31A-8262B8CE7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64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F564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F564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F564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F564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F56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56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56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56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D80FEA"/>
    <w:pPr>
      <w:widowControl w:val="0"/>
      <w:autoSpaceDE w:val="0"/>
      <w:autoSpaceDN w:val="0"/>
      <w:spacing w:line="360" w:lineRule="auto"/>
      <w:jc w:val="center"/>
    </w:pPr>
    <w:rPr>
      <w:rFonts w:ascii="Times New Roman" w:eastAsia="Times New Roman" w:hAnsi="Times New Roman" w:cs="Times New Roman"/>
      <w:i/>
      <w:iCs/>
      <w:color w:val="000000" w:themeColor="text1"/>
      <w:kern w:val="0"/>
      <w:szCs w:val="18"/>
      <w:lang w:val="vi"/>
      <w14:ligatures w14:val="none"/>
    </w:rPr>
  </w:style>
  <w:style w:type="paragraph" w:customStyle="1" w:styleId="TableParagraph">
    <w:name w:val="Table Paragraph"/>
    <w:basedOn w:val="Normal"/>
    <w:autoRedefine/>
    <w:uiPriority w:val="1"/>
    <w:qFormat/>
    <w:rsid w:val="001F4E47"/>
    <w:pPr>
      <w:widowControl w:val="0"/>
      <w:autoSpaceDE w:val="0"/>
      <w:autoSpaceDN w:val="0"/>
      <w:spacing w:after="0" w:line="278" w:lineRule="exact"/>
      <w:ind w:left="107"/>
    </w:pPr>
    <w:rPr>
      <w:rFonts w:ascii="Times New Roman" w:eastAsia="Times New Roman" w:hAnsi="Times New Roman" w:cs="Times New Roman"/>
      <w:kern w:val="0"/>
      <w:lang w:val="vi"/>
      <w14:ligatures w14:val="none"/>
    </w:rPr>
  </w:style>
  <w:style w:type="character" w:customStyle="1" w:styleId="Heading1Char">
    <w:name w:val="Heading 1 Char"/>
    <w:basedOn w:val="DefaultParagraphFont"/>
    <w:link w:val="Heading1"/>
    <w:uiPriority w:val="9"/>
    <w:rsid w:val="00DF564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F564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F564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F564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F564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F56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56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56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5642"/>
    <w:rPr>
      <w:rFonts w:eastAsiaTheme="majorEastAsia" w:cstheme="majorBidi"/>
      <w:color w:val="272727" w:themeColor="text1" w:themeTint="D8"/>
    </w:rPr>
  </w:style>
  <w:style w:type="paragraph" w:styleId="Title">
    <w:name w:val="Title"/>
    <w:basedOn w:val="Normal"/>
    <w:next w:val="Normal"/>
    <w:link w:val="TitleChar"/>
    <w:uiPriority w:val="10"/>
    <w:qFormat/>
    <w:rsid w:val="00DF56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6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564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56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564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5642"/>
    <w:rPr>
      <w:i/>
      <w:iCs/>
      <w:color w:val="404040" w:themeColor="text1" w:themeTint="BF"/>
    </w:rPr>
  </w:style>
  <w:style w:type="paragraph" w:styleId="ListParagraph">
    <w:name w:val="List Paragraph"/>
    <w:basedOn w:val="Normal"/>
    <w:uiPriority w:val="34"/>
    <w:qFormat/>
    <w:rsid w:val="00DF5642"/>
    <w:pPr>
      <w:ind w:left="720"/>
      <w:contextualSpacing/>
    </w:pPr>
  </w:style>
  <w:style w:type="character" w:styleId="IntenseEmphasis">
    <w:name w:val="Intense Emphasis"/>
    <w:basedOn w:val="DefaultParagraphFont"/>
    <w:uiPriority w:val="21"/>
    <w:qFormat/>
    <w:rsid w:val="00DF5642"/>
    <w:rPr>
      <w:i/>
      <w:iCs/>
      <w:color w:val="365F91" w:themeColor="accent1" w:themeShade="BF"/>
    </w:rPr>
  </w:style>
  <w:style w:type="paragraph" w:styleId="IntenseQuote">
    <w:name w:val="Intense Quote"/>
    <w:basedOn w:val="Normal"/>
    <w:next w:val="Normal"/>
    <w:link w:val="IntenseQuoteChar"/>
    <w:uiPriority w:val="30"/>
    <w:qFormat/>
    <w:rsid w:val="00DF564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F5642"/>
    <w:rPr>
      <w:i/>
      <w:iCs/>
      <w:color w:val="365F91" w:themeColor="accent1" w:themeShade="BF"/>
    </w:rPr>
  </w:style>
  <w:style w:type="character" w:styleId="IntenseReference">
    <w:name w:val="Intense Reference"/>
    <w:basedOn w:val="DefaultParagraphFont"/>
    <w:uiPriority w:val="32"/>
    <w:qFormat/>
    <w:rsid w:val="00DF5642"/>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Trần Gia</dc:creator>
  <cp:keywords/>
  <dc:description/>
  <cp:lastModifiedBy>Tuấn Trần Gia</cp:lastModifiedBy>
  <cp:revision>1</cp:revision>
  <dcterms:created xsi:type="dcterms:W3CDTF">2024-12-25T07:35:00Z</dcterms:created>
  <dcterms:modified xsi:type="dcterms:W3CDTF">2024-12-25T08:23:00Z</dcterms:modified>
</cp:coreProperties>
</file>