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5D7940" w:rsidP="005D7940" w:rsidRDefault="005D7940" w14:paraId="3C89FCBF" w14:textId="77777777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48FE3A3" wp14:editId="3AFC388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57175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57175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id="Graphic 17" style="position:absolute;margin-left:0;margin-top:-36pt;width:649.4pt;height:202.5pt;z-index:-251657216;mso-position-horizontal:left;mso-position-horizontal-relative:page;mso-width-relative:margin;mso-height-relative:margin" alt="&quot;&quot;" coordsize="60055,19240" coordorigin="-71,-71" o:spid="_x0000_s1026" w14:anchorId="719D3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1Z5A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">
                <v:shape id="Freeform: Shape 20" style="position:absolute;left:21216;top:-71;width:38767;height:17620;visibility:visible;mso-wrap-style:square;v-text-anchor:middle" coordsize="3876675,1762125" o:spid="_x0000_s1027" fillcolor="#009dd9 [3205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style="position:absolute;left:-71;top:-71;width:60007;height:19240;visibility:visible;mso-wrap-style:square;v-text-anchor:middle" coordsize="6000750,1924050" o:spid="_x0000_s1028" fillcolor="#17406d [32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style="position:absolute;left:-71;top:-71;width:60007;height:9048;visibility:visible;mso-wrap-style:square;v-text-anchor:middle" coordsize="6000750,904875" o:spid="_x0000_s1029" fillcolor="#17406d [32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>
                  <v:fill type="gradient" color2="#4389d7 [1940]" angle="90" focus="100%" rotate="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style="position:absolute;left:31761;top:9244;width:28194;height:8286;visibility:visible;mso-wrap-style:square;v-text-anchor:middle" coordsize="2819400,828675" o:spid="_x0000_s1030" fillcolor="#009dd9 [3205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>
                  <v:fill type="gradient" color2="#0075a2 [2405]" angle="90" focus="100%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Pr="0041428F" w:rsidR="00A66B18" w:rsidTr="00A6783B" w14:paraId="0B238365" w14:textId="77777777">
        <w:trPr>
          <w:trHeight w:val="270"/>
          <w:jc w:val="center"/>
        </w:trPr>
        <w:tc>
          <w:tcPr>
            <w:tcW w:w="10800" w:type="dxa"/>
            <w:gridSpan w:val="3"/>
          </w:tcPr>
          <w:p w:rsidRPr="0041428F" w:rsidR="00A66B18" w:rsidP="007E7F36" w:rsidRDefault="00712850" w14:paraId="14B1FC2A" w14:textId="004CDA9D">
            <w:pPr>
              <w:pStyle w:val="Title"/>
            </w:pPr>
            <w:r>
              <w:t>MSc</w:t>
            </w:r>
            <w:r w:rsidR="007E7F36">
              <w:t xml:space="preserve"> </w:t>
            </w:r>
            <w:r>
              <w:t>supervisory meeting summary</w:t>
            </w:r>
          </w:p>
        </w:tc>
      </w:tr>
      <w:tr w:rsidRPr="0041428F" w:rsidR="007E7F36" w:rsidTr="007E7F36" w14:paraId="4978BD33" w14:textId="77777777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:rsidR="007E7F36" w:rsidP="00A66B18" w:rsidRDefault="007E7F36" w14:paraId="6C746CA4" w14:textId="77777777">
            <w:pPr>
              <w:pStyle w:val="ContactInfo"/>
            </w:pPr>
          </w:p>
        </w:tc>
      </w:tr>
      <w:tr w:rsidRPr="0041428F" w:rsidR="007E7F36" w:rsidTr="007E7F36" w14:paraId="6C0B15AB" w14:textId="77777777">
        <w:trPr>
          <w:trHeight w:val="492"/>
          <w:jc w:val="center"/>
        </w:trPr>
        <w:tc>
          <w:tcPr>
            <w:tcW w:w="2070" w:type="dxa"/>
          </w:tcPr>
          <w:p w:rsidR="007E7F36" w:rsidP="007E7F36" w:rsidRDefault="007E7F36" w14:paraId="37FF1D7A" w14:textId="77777777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:rsidR="007E7F36" w:rsidP="007E7F36" w:rsidRDefault="00D17A37" w14:paraId="511AA3E4" w14:textId="296B9D4A">
            <w:pPr>
              <w:pStyle w:val="ContactInfo"/>
            </w:pPr>
            <w:r>
              <w:t>M</w:t>
            </w:r>
            <w:r w:rsidR="00393018">
              <w:t>icrosoft Teams</w:t>
            </w:r>
          </w:p>
        </w:tc>
        <w:tc>
          <w:tcPr>
            <w:tcW w:w="3600" w:type="dxa"/>
            <w:vAlign w:val="bottom"/>
          </w:tcPr>
          <w:p w:rsidR="007E7F36" w:rsidP="00A66B18" w:rsidRDefault="007E7F36" w14:paraId="060E421D" w14:textId="77777777">
            <w:pPr>
              <w:pStyle w:val="ContactInfo"/>
            </w:pPr>
          </w:p>
        </w:tc>
      </w:tr>
      <w:tr w:rsidRPr="0041428F" w:rsidR="007E7F36" w:rsidTr="007E7F36" w14:paraId="2635B88C" w14:textId="77777777">
        <w:trPr>
          <w:trHeight w:val="492"/>
          <w:jc w:val="center"/>
        </w:trPr>
        <w:tc>
          <w:tcPr>
            <w:tcW w:w="2070" w:type="dxa"/>
          </w:tcPr>
          <w:p w:rsidR="007E7F36" w:rsidP="007E7F36" w:rsidRDefault="007E7F36" w14:paraId="004B37BD" w14:textId="77777777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:rsidR="007E7F36" w:rsidP="007E7F36" w:rsidRDefault="00D17A37" w14:paraId="60A5EF73" w14:textId="426AC2A8">
            <w:pPr>
              <w:pStyle w:val="ContactInfo"/>
            </w:pPr>
            <w:r>
              <w:t>1</w:t>
            </w:r>
            <w:r w:rsidR="00335012">
              <w:t>6</w:t>
            </w:r>
            <w:r>
              <w:t>/0</w:t>
            </w:r>
            <w:r w:rsidR="00335012">
              <w:t>6</w:t>
            </w:r>
            <w:r>
              <w:t>/2023</w:t>
            </w:r>
          </w:p>
        </w:tc>
        <w:tc>
          <w:tcPr>
            <w:tcW w:w="3600" w:type="dxa"/>
            <w:vAlign w:val="bottom"/>
          </w:tcPr>
          <w:p w:rsidR="007E7F36" w:rsidP="00A66B18" w:rsidRDefault="007E7F36" w14:paraId="58E00BE8" w14:textId="77777777">
            <w:pPr>
              <w:pStyle w:val="ContactInfo"/>
            </w:pPr>
          </w:p>
        </w:tc>
      </w:tr>
      <w:tr w:rsidRPr="0041428F" w:rsidR="007E7F36" w:rsidTr="007E7F36" w14:paraId="79A7D6ED" w14:textId="77777777">
        <w:trPr>
          <w:trHeight w:val="492"/>
          <w:jc w:val="center"/>
        </w:trPr>
        <w:tc>
          <w:tcPr>
            <w:tcW w:w="2070" w:type="dxa"/>
          </w:tcPr>
          <w:p w:rsidR="007E7F36" w:rsidP="007E7F36" w:rsidRDefault="007E7F36" w14:paraId="75F59099" w14:textId="77777777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:rsidR="007E7F36" w:rsidP="007E7F36" w:rsidRDefault="00D17A37" w14:paraId="68B93132" w14:textId="0B6C80BD">
            <w:pPr>
              <w:pStyle w:val="ContactInfo"/>
            </w:pPr>
            <w:r>
              <w:rPr>
                <w:rStyle w:val="Strong"/>
              </w:rPr>
              <w:t>13:00</w:t>
            </w:r>
            <w:r w:rsidR="003A5F32">
              <w:rPr>
                <w:rStyle w:val="Strong"/>
              </w:rPr>
              <w:t>-13:30</w:t>
            </w:r>
          </w:p>
        </w:tc>
        <w:tc>
          <w:tcPr>
            <w:tcW w:w="3600" w:type="dxa"/>
            <w:vAlign w:val="bottom"/>
          </w:tcPr>
          <w:p w:rsidR="007E7F36" w:rsidP="00A66B18" w:rsidRDefault="007E7F36" w14:paraId="23A12F7F" w14:textId="77777777">
            <w:pPr>
              <w:pStyle w:val="ContactInfo"/>
            </w:pPr>
          </w:p>
        </w:tc>
      </w:tr>
    </w:tbl>
    <w:p w:rsidR="007E7F36" w:rsidP="00712850" w:rsidRDefault="00712850" w14:paraId="3D46EE18" w14:textId="0689C897">
      <w:pPr>
        <w:pStyle w:val="Heading1"/>
        <w:ind w:left="0"/>
      </w:pPr>
      <w:r>
        <w:t>Summary of discussion</w:t>
      </w:r>
    </w:p>
    <w:p w:rsidRPr="00712850" w:rsidR="00712850" w:rsidP="00712850" w:rsidRDefault="00712850" w14:paraId="6EE0FE5A" w14:textId="77777777"/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205"/>
        <w:gridCol w:w="4962"/>
        <w:gridCol w:w="3003"/>
      </w:tblGrid>
      <w:tr w:rsidR="007E7F36" w:rsidTr="00712850" w14:paraId="31E02D1B" w14:textId="77777777">
        <w:trPr>
          <w:trHeight w:val="534"/>
          <w:jc w:val="center"/>
        </w:trPr>
        <w:tc>
          <w:tcPr>
            <w:tcW w:w="630" w:type="dxa"/>
            <w:tcBorders>
              <w:bottom w:val="single" w:color="auto" w:sz="4" w:space="0"/>
            </w:tcBorders>
          </w:tcPr>
          <w:p w:rsidR="007E7F36" w:rsidP="007E7F36" w:rsidRDefault="007E7F36" w14:paraId="6528D0BB" w14:textId="77777777">
            <w:pPr>
              <w:ind w:left="0"/>
            </w:pPr>
          </w:p>
        </w:tc>
        <w:tc>
          <w:tcPr>
            <w:tcW w:w="2205" w:type="dxa"/>
            <w:tcBorders>
              <w:bottom w:val="single" w:color="auto" w:sz="4" w:space="0"/>
            </w:tcBorders>
          </w:tcPr>
          <w:p w:rsidR="007E7F36" w:rsidP="007E7F36" w:rsidRDefault="00712850" w14:paraId="69DC70BF" w14:textId="237F4208">
            <w:pPr>
              <w:pStyle w:val="MeetingTimes"/>
            </w:pPr>
            <w:r>
              <w:t>Item</w:t>
            </w:r>
          </w:p>
        </w:tc>
        <w:tc>
          <w:tcPr>
            <w:tcW w:w="4962" w:type="dxa"/>
            <w:tcBorders>
              <w:bottom w:val="single" w:color="auto" w:sz="4" w:space="0"/>
            </w:tcBorders>
          </w:tcPr>
          <w:p w:rsidRPr="00712850" w:rsidR="007E7F36" w:rsidP="00E21240" w:rsidRDefault="00712850" w14:paraId="48DE2EEC" w14:textId="6CAD00E1">
            <w:pPr>
              <w:pStyle w:val="ItemDescription"/>
              <w:rPr>
                <w:b/>
                <w:bCs/>
              </w:rPr>
            </w:pPr>
            <w:r w:rsidRPr="00712850">
              <w:rPr>
                <w:b/>
                <w:bCs/>
              </w:rPr>
              <w:t>Brief Description</w:t>
            </w:r>
          </w:p>
        </w:tc>
        <w:tc>
          <w:tcPr>
            <w:tcW w:w="3003" w:type="dxa"/>
            <w:tcBorders>
              <w:bottom w:val="single" w:color="auto" w:sz="4" w:space="0"/>
            </w:tcBorders>
          </w:tcPr>
          <w:p w:rsidRPr="00712850" w:rsidR="007E7F36" w:rsidP="00E21240" w:rsidRDefault="00712850" w14:paraId="0EBADDEB" w14:textId="37BFA971">
            <w:pPr>
              <w:pStyle w:val="Location"/>
              <w:rPr>
                <w:b/>
                <w:bCs/>
              </w:rPr>
            </w:pPr>
            <w:r w:rsidRPr="00712850">
              <w:rPr>
                <w:b/>
                <w:bCs/>
              </w:rPr>
              <w:t>Action required</w:t>
            </w:r>
          </w:p>
        </w:tc>
      </w:tr>
      <w:tr w:rsidR="00712850" w:rsidTr="00712850" w14:paraId="14B1B27E" w14:textId="77777777">
        <w:trPr>
          <w:trHeight w:val="1440"/>
          <w:jc w:val="center"/>
        </w:trPr>
        <w:tc>
          <w:tcPr>
            <w:tcW w:w="630" w:type="dxa"/>
            <w:tcBorders>
              <w:top w:val="single" w:color="auto" w:sz="4" w:space="0"/>
            </w:tcBorders>
          </w:tcPr>
          <w:p w:rsidR="00712850" w:rsidP="00712850" w:rsidRDefault="00712850" w14:paraId="002F2926" w14:textId="77777777">
            <w:pPr>
              <w:ind w:left="0"/>
            </w:pPr>
          </w:p>
        </w:tc>
        <w:tc>
          <w:tcPr>
            <w:tcW w:w="2205" w:type="dxa"/>
            <w:tcBorders>
              <w:top w:val="single" w:color="auto" w:sz="4" w:space="0"/>
            </w:tcBorders>
          </w:tcPr>
          <w:p w:rsidR="00712850" w:rsidP="00712850" w:rsidRDefault="00D90A37" w14:paraId="2C4A3D18" w14:textId="2BE5E1F2">
            <w:pPr>
              <w:pStyle w:val="MeetingTimes"/>
            </w:pPr>
            <w:r>
              <w:t xml:space="preserve">Learn </w:t>
            </w:r>
            <w:r w:rsidR="008851FF">
              <w:t>preprocessing transformations</w:t>
            </w:r>
          </w:p>
        </w:tc>
        <w:tc>
          <w:tcPr>
            <w:tcW w:w="4962" w:type="dxa"/>
            <w:tcBorders>
              <w:top w:val="single" w:color="auto" w:sz="4" w:space="0"/>
            </w:tcBorders>
          </w:tcPr>
          <w:p w:rsidRPr="00E21240" w:rsidR="00712850" w:rsidP="00712850" w:rsidRDefault="00327598" w14:paraId="37169497" w14:textId="41647922">
            <w:pPr>
              <w:pStyle w:val="ItemDescription"/>
            </w:pPr>
            <w:r>
              <w:t xml:space="preserve">Perform feature selection using </w:t>
            </w:r>
            <w:r w:rsidR="001E4562">
              <w:t>the PCA method</w:t>
            </w:r>
            <w:r w:rsidR="002F7CC7">
              <w:t xml:space="preserve"> and </w:t>
            </w:r>
            <w:r w:rsidR="000923BE">
              <w:t xml:space="preserve">scale data. Encapsulate the preprocessing transformations into a </w:t>
            </w:r>
            <w:r w:rsidR="00ED57D3">
              <w:t>pre</w:t>
            </w:r>
            <w:r w:rsidR="00997777">
              <w:t>processing</w:t>
            </w:r>
            <w:r w:rsidR="000923BE">
              <w:t>-only pipeline</w:t>
            </w:r>
            <w:r w:rsidR="00BF50F6">
              <w:t>.</w:t>
            </w:r>
          </w:p>
        </w:tc>
        <w:tc>
          <w:tcPr>
            <w:tcW w:w="3003" w:type="dxa"/>
            <w:tcBorders>
              <w:top w:val="single" w:color="auto" w:sz="4" w:space="0"/>
            </w:tcBorders>
          </w:tcPr>
          <w:p w:rsidR="00712850" w:rsidP="00712850" w:rsidRDefault="00997777" w14:paraId="784F4908" w14:textId="78068A78">
            <w:pPr>
              <w:pStyle w:val="Location"/>
            </w:pPr>
            <w:r>
              <w:t xml:space="preserve">Feature selection using PCA, data scaling, </w:t>
            </w:r>
            <w:r w:rsidR="00A36A75">
              <w:t>make preprocessing-only pipeline</w:t>
            </w:r>
            <w:r w:rsidR="00807610">
              <w:t>.</w:t>
            </w:r>
          </w:p>
        </w:tc>
      </w:tr>
      <w:tr w:rsidR="00712850" w:rsidTr="00712850" w14:paraId="14358569" w14:textId="77777777">
        <w:trPr>
          <w:trHeight w:val="1440"/>
          <w:jc w:val="center"/>
        </w:trPr>
        <w:tc>
          <w:tcPr>
            <w:tcW w:w="630" w:type="dxa"/>
          </w:tcPr>
          <w:p w:rsidR="00712850" w:rsidP="00712850" w:rsidRDefault="00712850" w14:paraId="0019458C" w14:textId="77777777">
            <w:pPr>
              <w:ind w:left="0"/>
            </w:pPr>
          </w:p>
        </w:tc>
        <w:tc>
          <w:tcPr>
            <w:tcW w:w="2205" w:type="dxa"/>
          </w:tcPr>
          <w:p w:rsidR="00712850" w:rsidP="00712850" w:rsidRDefault="008851FF" w14:paraId="648DC10E" w14:textId="139E9FA0">
            <w:pPr>
              <w:pStyle w:val="MeetingTimes"/>
            </w:pPr>
            <w:r>
              <w:t xml:space="preserve">Explore </w:t>
            </w:r>
            <w:r w:rsidR="0043152D">
              <w:t xml:space="preserve">genetic programming </w:t>
            </w:r>
            <w:r w:rsidR="00C40F44">
              <w:t>models</w:t>
            </w:r>
          </w:p>
        </w:tc>
        <w:tc>
          <w:tcPr>
            <w:tcW w:w="4962" w:type="dxa"/>
          </w:tcPr>
          <w:p w:rsidRPr="00E21240" w:rsidR="00712850" w:rsidP="00712850" w:rsidRDefault="00693A9E" w14:paraId="2D3434F1" w14:textId="576A2E0C">
            <w:pPr>
              <w:pStyle w:val="ItemDescription"/>
            </w:pPr>
            <w:r>
              <w:t xml:space="preserve">Look through </w:t>
            </w:r>
            <w:r w:rsidR="006009C4">
              <w:t>GP</w:t>
            </w:r>
            <w:r w:rsidR="00D90D31">
              <w:t>-</w:t>
            </w:r>
            <w:r w:rsidR="006009C4">
              <w:t xml:space="preserve">learn </w:t>
            </w:r>
            <w:r w:rsidR="00D62C5C">
              <w:t xml:space="preserve">and understand </w:t>
            </w:r>
            <w:r w:rsidR="00A72D85">
              <w:t>how it works</w:t>
            </w:r>
            <w:r w:rsidR="00847DA4">
              <w:t xml:space="preserve">, in order to understand </w:t>
            </w:r>
            <w:r w:rsidR="006918F9">
              <w:t xml:space="preserve">what parameters to add </w:t>
            </w:r>
            <w:r w:rsidR="00514CE9">
              <w:t xml:space="preserve">and understand the </w:t>
            </w:r>
            <w:r w:rsidR="00782AC7">
              <w:t xml:space="preserve">limitations and potential of it. Do the same with </w:t>
            </w:r>
            <w:r w:rsidR="00090234">
              <w:t xml:space="preserve">other genetic programming </w:t>
            </w:r>
            <w:r w:rsidR="000F72B4">
              <w:t>python packages.</w:t>
            </w:r>
          </w:p>
        </w:tc>
        <w:tc>
          <w:tcPr>
            <w:tcW w:w="3003" w:type="dxa"/>
          </w:tcPr>
          <w:p w:rsidR="00712850" w:rsidP="00712850" w:rsidRDefault="000F72B4" w14:paraId="46DFD685" w14:textId="250D96E5">
            <w:pPr>
              <w:pStyle w:val="Location"/>
            </w:pPr>
            <w:r>
              <w:t xml:space="preserve">Explore and understand </w:t>
            </w:r>
            <w:r w:rsidR="00D90D31">
              <w:t>GP-</w:t>
            </w:r>
            <w:r>
              <w:t xml:space="preserve">learn and other </w:t>
            </w:r>
            <w:r w:rsidR="00D90D31">
              <w:t>genetic programming python packages</w:t>
            </w:r>
            <w:r w:rsidR="00430000">
              <w:t>.</w:t>
            </w:r>
          </w:p>
        </w:tc>
      </w:tr>
      <w:tr w:rsidR="0023212F" w:rsidTr="00712850" w14:paraId="649FEAF8" w14:textId="77777777">
        <w:trPr>
          <w:trHeight w:val="1440"/>
          <w:jc w:val="center"/>
        </w:trPr>
        <w:tc>
          <w:tcPr>
            <w:tcW w:w="630" w:type="dxa"/>
          </w:tcPr>
          <w:p w:rsidR="0023212F" w:rsidP="00712850" w:rsidRDefault="0023212F" w14:paraId="644BBF7F" w14:textId="77777777">
            <w:pPr>
              <w:ind w:left="0"/>
            </w:pPr>
          </w:p>
        </w:tc>
        <w:tc>
          <w:tcPr>
            <w:tcW w:w="2205" w:type="dxa"/>
          </w:tcPr>
          <w:p w:rsidR="0023212F" w:rsidP="00712850" w:rsidRDefault="003B3D73" w14:paraId="48FE4760" w14:textId="1DFFCE4E">
            <w:pPr>
              <w:pStyle w:val="MeetingTimes"/>
            </w:pPr>
            <w:r>
              <w:t>Expected timeline</w:t>
            </w:r>
          </w:p>
        </w:tc>
        <w:tc>
          <w:tcPr>
            <w:tcW w:w="4962" w:type="dxa"/>
          </w:tcPr>
          <w:p w:rsidRPr="00E21240" w:rsidR="0023212F" w:rsidP="00712850" w:rsidRDefault="003B3D73" w14:paraId="5E04F85A" w14:textId="174DFA0B">
            <w:pPr>
              <w:pStyle w:val="ItemDescription"/>
            </w:pPr>
            <w:r>
              <w:t>Expectations were set on how much work to be done until 27/07 (sticky notes on lucid board).</w:t>
            </w:r>
          </w:p>
        </w:tc>
        <w:tc>
          <w:tcPr>
            <w:tcW w:w="3003" w:type="dxa"/>
          </w:tcPr>
          <w:p w:rsidR="0023212F" w:rsidP="00712850" w:rsidRDefault="0023212F" w14:paraId="7FB883A9" w14:textId="6044484B">
            <w:pPr>
              <w:pStyle w:val="Location"/>
            </w:pPr>
          </w:p>
        </w:tc>
      </w:tr>
      <w:tr w:rsidR="0023212F" w:rsidTr="00712850" w14:paraId="2CADCF2F" w14:textId="77777777">
        <w:trPr>
          <w:trHeight w:val="816"/>
          <w:jc w:val="center"/>
        </w:trPr>
        <w:tc>
          <w:tcPr>
            <w:tcW w:w="630" w:type="dxa"/>
            <w:tcBorders>
              <w:bottom w:val="single" w:color="auto" w:sz="4" w:space="0"/>
            </w:tcBorders>
          </w:tcPr>
          <w:p w:rsidR="0023212F" w:rsidP="00712850" w:rsidRDefault="0023212F" w14:paraId="6606209B" w14:textId="77777777">
            <w:pPr>
              <w:ind w:left="0"/>
            </w:pPr>
          </w:p>
        </w:tc>
        <w:tc>
          <w:tcPr>
            <w:tcW w:w="2205" w:type="dxa"/>
            <w:tcBorders>
              <w:bottom w:val="single" w:color="auto" w:sz="4" w:space="0"/>
            </w:tcBorders>
          </w:tcPr>
          <w:p w:rsidR="0023212F" w:rsidP="00712850" w:rsidRDefault="0023212F" w14:paraId="141DC576" w14:textId="40579A20">
            <w:pPr>
              <w:pStyle w:val="MeetingTimes"/>
            </w:pPr>
          </w:p>
        </w:tc>
        <w:tc>
          <w:tcPr>
            <w:tcW w:w="4962" w:type="dxa"/>
            <w:tcBorders>
              <w:bottom w:val="single" w:color="auto" w:sz="4" w:space="0"/>
            </w:tcBorders>
          </w:tcPr>
          <w:p w:rsidRPr="00E21240" w:rsidR="0023212F" w:rsidP="00712850" w:rsidRDefault="0023212F" w14:paraId="552CE99A" w14:textId="4D9D8BCC">
            <w:pPr>
              <w:pStyle w:val="ItemDescription"/>
            </w:pPr>
          </w:p>
        </w:tc>
        <w:tc>
          <w:tcPr>
            <w:tcW w:w="3003" w:type="dxa"/>
            <w:tcBorders>
              <w:bottom w:val="single" w:color="auto" w:sz="4" w:space="0"/>
            </w:tcBorders>
          </w:tcPr>
          <w:p w:rsidR="0023212F" w:rsidP="00712850" w:rsidRDefault="0023212F" w14:paraId="370A9974" w14:textId="04E39335">
            <w:pPr>
              <w:pStyle w:val="Location"/>
            </w:pPr>
          </w:p>
        </w:tc>
      </w:tr>
    </w:tbl>
    <w:p w:rsidR="007E7F36" w:rsidP="00E21240" w:rsidRDefault="00E21240" w14:paraId="22F201F6" w14:textId="77777777">
      <w:pPr>
        <w:pStyle w:val="Heading2"/>
      </w:pPr>
      <w:r w:rsidRPr="00E21240">
        <w:t>Additional information</w:t>
      </w:r>
    </w:p>
    <w:p w:rsidRPr="00B8740D" w:rsidR="00B8740D" w:rsidP="00B8740D" w:rsidRDefault="00B8740D" w14:paraId="009A4EB9" w14:textId="04A6C825">
      <w:r>
        <w:t>N</w:t>
      </w:r>
      <w:r w:rsidR="009B3F9E">
        <w:t xml:space="preserve">ext meeting (29/06), bring laptop to in-person meeting to review </w:t>
      </w:r>
      <w:r w:rsidR="00D46805">
        <w:t>code</w:t>
      </w:r>
      <w:r w:rsidR="009B3F9E">
        <w:t xml:space="preserve"> so far.</w:t>
      </w:r>
    </w:p>
    <w:p w:rsidRPr="007E7F36" w:rsidR="00712850" w:rsidP="00712850" w:rsidRDefault="00712850" w14:paraId="61052ABB" w14:textId="52BF4478">
      <w:pPr>
        <w:pStyle w:val="Heading2"/>
      </w:pPr>
      <w:r>
        <w:t>Sign off</w:t>
      </w:r>
    </w:p>
    <w:p w:rsidR="007827DB" w:rsidP="007827DB" w:rsidRDefault="007827DB" w14:paraId="1FA1E8DB" w14:textId="4927C27A">
      <w:r w:rsidR="37AF458B">
        <w:rPr/>
        <w:t xml:space="preserve">Navroop Singh    [ X ]                                                             </w:t>
      </w:r>
      <w:r>
        <w:tab/>
      </w:r>
      <w:r w:rsidR="37AF458B">
        <w:rPr/>
        <w:t xml:space="preserve">Felipe Campelo    [ X ] </w:t>
      </w:r>
    </w:p>
    <w:p w:rsidRPr="00A6783B" w:rsidR="00712850" w:rsidP="007827DB" w:rsidRDefault="0051337C" w14:paraId="79E5A3F1" w14:textId="424136C8">
      <w:r>
        <w:t xml:space="preserve"> </w:t>
      </w:r>
    </w:p>
    <w:sectPr w:rsidRPr="00A6783B" w:rsidR="00712850" w:rsidSect="00A66B18"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3B9B" w:rsidP="00A66B18" w:rsidRDefault="00BD3B9B" w14:paraId="10DF103A" w14:textId="77777777">
      <w:pPr>
        <w:spacing w:before="0" w:after="0"/>
      </w:pPr>
      <w:r>
        <w:separator/>
      </w:r>
    </w:p>
  </w:endnote>
  <w:endnote w:type="continuationSeparator" w:id="0">
    <w:p w:rsidR="00BD3B9B" w:rsidP="00A66B18" w:rsidRDefault="00BD3B9B" w14:paraId="7B81FE3D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3B9B" w:rsidP="00A66B18" w:rsidRDefault="00BD3B9B" w14:paraId="7C76F547" w14:textId="77777777">
      <w:pPr>
        <w:spacing w:before="0" w:after="0"/>
      </w:pPr>
      <w:r>
        <w:separator/>
      </w:r>
    </w:p>
  </w:footnote>
  <w:footnote w:type="continuationSeparator" w:id="0">
    <w:p w:rsidR="00BD3B9B" w:rsidP="00A66B18" w:rsidRDefault="00BD3B9B" w14:paraId="4A2634B2" w14:textId="7777777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0"/>
    <w:rsid w:val="00053AEF"/>
    <w:rsid w:val="00083BAA"/>
    <w:rsid w:val="00090234"/>
    <w:rsid w:val="0009056D"/>
    <w:rsid w:val="000923BE"/>
    <w:rsid w:val="000A4570"/>
    <w:rsid w:val="000F72B4"/>
    <w:rsid w:val="0010680C"/>
    <w:rsid w:val="001311F7"/>
    <w:rsid w:val="0017110E"/>
    <w:rsid w:val="001766D6"/>
    <w:rsid w:val="001E2320"/>
    <w:rsid w:val="001E4562"/>
    <w:rsid w:val="001E5163"/>
    <w:rsid w:val="00214E28"/>
    <w:rsid w:val="0023212F"/>
    <w:rsid w:val="00244233"/>
    <w:rsid w:val="00275A63"/>
    <w:rsid w:val="002F7CC7"/>
    <w:rsid w:val="00327598"/>
    <w:rsid w:val="003310DA"/>
    <w:rsid w:val="00335012"/>
    <w:rsid w:val="00352B81"/>
    <w:rsid w:val="00393018"/>
    <w:rsid w:val="003A0150"/>
    <w:rsid w:val="003A4541"/>
    <w:rsid w:val="003A5F32"/>
    <w:rsid w:val="003B3D73"/>
    <w:rsid w:val="003E24DF"/>
    <w:rsid w:val="0041428F"/>
    <w:rsid w:val="00430000"/>
    <w:rsid w:val="0043152D"/>
    <w:rsid w:val="0047243F"/>
    <w:rsid w:val="004A2B0D"/>
    <w:rsid w:val="0051337C"/>
    <w:rsid w:val="00514CE9"/>
    <w:rsid w:val="005C2210"/>
    <w:rsid w:val="005D7940"/>
    <w:rsid w:val="006009C4"/>
    <w:rsid w:val="00615018"/>
    <w:rsid w:val="0062123A"/>
    <w:rsid w:val="00646E75"/>
    <w:rsid w:val="006918F9"/>
    <w:rsid w:val="00693A9E"/>
    <w:rsid w:val="006E21EB"/>
    <w:rsid w:val="006F6F10"/>
    <w:rsid w:val="00712850"/>
    <w:rsid w:val="00736EA7"/>
    <w:rsid w:val="007827DB"/>
    <w:rsid w:val="00782AC7"/>
    <w:rsid w:val="00783E79"/>
    <w:rsid w:val="007B5AE8"/>
    <w:rsid w:val="007E7F36"/>
    <w:rsid w:val="007F5192"/>
    <w:rsid w:val="00807610"/>
    <w:rsid w:val="00830FAC"/>
    <w:rsid w:val="00847DA4"/>
    <w:rsid w:val="008851FF"/>
    <w:rsid w:val="00886598"/>
    <w:rsid w:val="008B38B3"/>
    <w:rsid w:val="00910D6C"/>
    <w:rsid w:val="00997777"/>
    <w:rsid w:val="009B3F9E"/>
    <w:rsid w:val="009D362F"/>
    <w:rsid w:val="009D6E13"/>
    <w:rsid w:val="00A36A75"/>
    <w:rsid w:val="00A66B18"/>
    <w:rsid w:val="00A6783B"/>
    <w:rsid w:val="00A72D85"/>
    <w:rsid w:val="00A96CF8"/>
    <w:rsid w:val="00AE1388"/>
    <w:rsid w:val="00AF3982"/>
    <w:rsid w:val="00B339CB"/>
    <w:rsid w:val="00B46697"/>
    <w:rsid w:val="00B50294"/>
    <w:rsid w:val="00B57D6E"/>
    <w:rsid w:val="00B76D85"/>
    <w:rsid w:val="00B8740D"/>
    <w:rsid w:val="00BB0E08"/>
    <w:rsid w:val="00BC022B"/>
    <w:rsid w:val="00BD3B9B"/>
    <w:rsid w:val="00BE5B29"/>
    <w:rsid w:val="00BF50F6"/>
    <w:rsid w:val="00C40F44"/>
    <w:rsid w:val="00C701F7"/>
    <w:rsid w:val="00C70786"/>
    <w:rsid w:val="00CB55BD"/>
    <w:rsid w:val="00CB6B84"/>
    <w:rsid w:val="00CC0297"/>
    <w:rsid w:val="00CC65FC"/>
    <w:rsid w:val="00D05A7F"/>
    <w:rsid w:val="00D17A37"/>
    <w:rsid w:val="00D41084"/>
    <w:rsid w:val="00D41D0D"/>
    <w:rsid w:val="00D46805"/>
    <w:rsid w:val="00D46C82"/>
    <w:rsid w:val="00D62C5C"/>
    <w:rsid w:val="00D66593"/>
    <w:rsid w:val="00D90A37"/>
    <w:rsid w:val="00D90D31"/>
    <w:rsid w:val="00DB65D7"/>
    <w:rsid w:val="00DE6DA2"/>
    <w:rsid w:val="00DF2D30"/>
    <w:rsid w:val="00E2109E"/>
    <w:rsid w:val="00E21240"/>
    <w:rsid w:val="00E55D74"/>
    <w:rsid w:val="00E6540C"/>
    <w:rsid w:val="00E81E2A"/>
    <w:rsid w:val="00ED57D3"/>
    <w:rsid w:val="00EE0952"/>
    <w:rsid w:val="00F87432"/>
    <w:rsid w:val="00FE0F43"/>
    <w:rsid w:val="37A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3205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6" w:semiHidden="1" w:unhideWhenUsed="1" w:qFormat="1"/>
    <w:lsdException w:name="Signature" w:uiPriority="7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112F5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8"/>
    <w:rsid w:val="007E7F36"/>
    <w:rPr>
      <w:rFonts w:asciiTheme="majorHAnsi" w:hAnsiTheme="majorHAnsi" w:eastAsiaTheme="minorHAnsi"/>
      <w:b/>
      <w:bCs/>
      <w:color w:val="17406D" w:themeColor="text2"/>
      <w:kern w:val="20"/>
      <w:sz w:val="32"/>
      <w:szCs w:val="20"/>
    </w:rPr>
  </w:style>
  <w:style w:type="paragraph" w:styleId="Recipient" w:customStyle="1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styleId="ClosingChar" w:customStyle="1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styleId="SignatureChar" w:customStyle="1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styleId="ContactInfo" w:customStyle="1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styleId="Heading2Char" w:customStyle="1">
    <w:name w:val="Heading 2 Char"/>
    <w:basedOn w:val="DefaultParagraphFont"/>
    <w:link w:val="Heading2"/>
    <w:uiPriority w:val="9"/>
    <w:rsid w:val="00E21240"/>
    <w:rPr>
      <w:rFonts w:asciiTheme="majorHAnsi" w:hAnsiTheme="majorHAnsi" w:eastAsiaTheme="majorEastAsia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hAnsi="Times New Roman" w:cs="Times New Roman" w:eastAsiaTheme="minorEastAsia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hAnsiTheme="majorHAnsi" w:eastAsiaTheme="majorEastAsia" w:cstheme="majorBidi"/>
      <w:caps/>
      <w:color w:val="FFFFFF" w:themeColor="background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7F36"/>
    <w:rPr>
      <w:rFonts w:asciiTheme="majorHAnsi" w:hAnsiTheme="majorHAnsi" w:eastAsiaTheme="majorEastAsia" w:cstheme="majorBidi"/>
      <w:caps/>
      <w:color w:val="FFFFFF" w:themeColor="background1"/>
      <w:spacing w:val="-10"/>
      <w:kern w:val="28"/>
      <w:sz w:val="52"/>
      <w:szCs w:val="56"/>
    </w:rPr>
  </w:style>
  <w:style w:type="paragraph" w:styleId="MeetingInfo" w:customStyle="1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eetingTimes" w:customStyle="1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styleId="ItemDescription" w:customStyle="1">
    <w:name w:val="Item Description"/>
    <w:basedOn w:val="Normal"/>
    <w:qFormat/>
    <w:rsid w:val="00E21240"/>
    <w:pPr>
      <w:spacing w:after="120"/>
      <w:ind w:left="0" w:right="360"/>
    </w:pPr>
  </w:style>
  <w:style w:type="paragraph" w:styleId="Location" w:customStyle="1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elof\AppData\Local\Microsoft\Office\16.0\DTS\en-US%7b27FC8B6D-7380-4677-9DA9-8BF6CFF4CC97%7d\%7b762826D6-5A52-4A50-B17D-84475AD9E630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{762826D6-5A52-4A50-B17D-84475AD9E630}tf55871247_win32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Felipe Campelo</lastModifiedBy>
  <revision>2</revision>
  <dcterms:created xsi:type="dcterms:W3CDTF">2023-05-18T18:36:00.0000000Z</dcterms:created>
  <dcterms:modified xsi:type="dcterms:W3CDTF">2023-06-26T09:47:48.5097660Z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