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color w:val="17365d"/>
          <w:sz w:val="52"/>
          <w:szCs w:val="52"/>
        </w:rPr>
      </w:pPr>
      <w:r w:rsidDel="00000000" w:rsidR="00000000" w:rsidRPr="00000000">
        <w:rPr>
          <w:color w:val="17365d"/>
          <w:sz w:val="52"/>
          <w:szCs w:val="52"/>
          <w:rtl w:val="0"/>
        </w:rPr>
        <w:t xml:space="preserve">Tech Haven – Store Policies &amp; FAQ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480" w:line="168.0002608695652" w:lineRule="auto"/>
        <w:rPr>
          <w:b w:val="1"/>
          <w:color w:val="365f91"/>
          <w:sz w:val="28"/>
          <w:szCs w:val="28"/>
        </w:rPr>
      </w:pPr>
      <w:bookmarkStart w:colFirst="0" w:colLast="0" w:name="_eoet64k3yzk2" w:id="0"/>
      <w:bookmarkEnd w:id="0"/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1. Shipping Policy</w:t>
      </w:r>
    </w:p>
    <w:p w:rsidR="00000000" w:rsidDel="00000000" w:rsidP="00000000" w:rsidRDefault="00000000" w:rsidRPr="00000000" w14:paraId="00000003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Domestic Shipping (USA): $5 flat fee or free for orders $50+</w:t>
        <w:br w:type="textWrapping"/>
        <w:t xml:space="preserve">  • Standard delivery: 3–5 business days</w:t>
        <w:br w:type="textWrapping"/>
        <w:t xml:space="preserve">  • Expedited shipping available at checkout</w:t>
        <w:br w:type="textWrapping"/>
        <w:t xml:space="preserve">- International Shipping: Calculated at checkout based on weight and destination</w:t>
        <w:br w:type="textWrapping"/>
        <w:t xml:space="preserve">  • Customs fees/duties are the customer’s responsibility</w:t>
        <w:br w:type="textWrapping"/>
        <w:t xml:space="preserve">- Processing Time: Orders processed within 1–2 business days, Monday–Friday</w:t>
        <w:br w:type="textWrapping"/>
        <w:t xml:space="preserve">- Tracking: All orders include a tracking number sent via email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480" w:line="168.0002608695652" w:lineRule="auto"/>
        <w:rPr>
          <w:b w:val="1"/>
          <w:color w:val="365f91"/>
          <w:sz w:val="28"/>
          <w:szCs w:val="28"/>
        </w:rPr>
      </w:pPr>
      <w:bookmarkStart w:colFirst="0" w:colLast="0" w:name="_vt4udfd6102n" w:id="1"/>
      <w:bookmarkEnd w:id="1"/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2. Return &amp; Refund Policy</w:t>
      </w:r>
    </w:p>
    <w:p w:rsidR="00000000" w:rsidDel="00000000" w:rsidP="00000000" w:rsidRDefault="00000000" w:rsidRPr="00000000" w14:paraId="00000005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Returns: Accepted within 30 days of delivery</w:t>
        <w:br w:type="textWrapping"/>
        <w:t xml:space="preserve">  • Product must be unused and in original packaging</w:t>
        <w:br w:type="textWrapping"/>
        <w:t xml:space="preserve">- How to Return:</w:t>
        <w:br w:type="textWrapping"/>
        <w:t xml:space="preserve">  1. Contact support@techhaven.com</w:t>
        <w:br w:type="textWrapping"/>
        <w:t xml:space="preserve">  2. Get a Return Merchandise Authorization (RMA)</w:t>
        <w:br w:type="textWrapping"/>
        <w:t xml:space="preserve">  3. Ship the product back (customer covers return shipping)</w:t>
        <w:br w:type="textWrapping"/>
        <w:t xml:space="preserve">- Refunds: Issued within 5 business days of receiving the return</w:t>
        <w:br w:type="textWrapping"/>
        <w:t xml:space="preserve">  • Refunded to the original payment method</w:t>
        <w:br w:type="textWrapping"/>
        <w:t xml:space="preserve">  • Original shipping charges are non‑refundable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168.0002608695652" w:lineRule="auto"/>
        <w:rPr>
          <w:b w:val="1"/>
          <w:color w:val="365f91"/>
          <w:sz w:val="28"/>
          <w:szCs w:val="28"/>
        </w:rPr>
      </w:pPr>
      <w:bookmarkStart w:colFirst="0" w:colLast="0" w:name="_illsrmeainm4" w:id="2"/>
      <w:bookmarkEnd w:id="2"/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3. Warranty Policy</w:t>
      </w:r>
    </w:p>
    <w:p w:rsidR="00000000" w:rsidDel="00000000" w:rsidP="00000000" w:rsidRDefault="00000000" w:rsidRPr="00000000" w14:paraId="00000007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Warranty Period: 1 year from date of purchase</w:t>
        <w:br w:type="textWrapping"/>
        <w:t xml:space="preserve">- Coverage: Manufacturer defects (e.g., hardware failure)</w:t>
        <w:br w:type="textWrapping"/>
        <w:t xml:space="preserve">- Exclusions:</w:t>
        <w:br w:type="textWrapping"/>
        <w:t xml:space="preserve">  • Accidental damage, misuse, unauthorized repairs/modifications</w:t>
        <w:br w:type="textWrapping"/>
        <w:t xml:space="preserve">- Warranty Claim Process:</w:t>
        <w:br w:type="textWrapping"/>
        <w:t xml:space="preserve">  1. Email support@techhaven.com with receipt and damage photos</w:t>
        <w:br w:type="textWrapping"/>
        <w:t xml:space="preserve">  2. Receive RMA form and return shipping instructions</w:t>
        <w:br w:type="textWrapping"/>
        <w:t xml:space="preserve">  3. On approval, product will be repaired or replaced under warranty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168.0002608695652" w:lineRule="auto"/>
        <w:rPr>
          <w:b w:val="1"/>
          <w:color w:val="365f91"/>
          <w:sz w:val="28"/>
          <w:szCs w:val="28"/>
        </w:rPr>
      </w:pPr>
      <w:bookmarkStart w:colFirst="0" w:colLast="0" w:name="_wzf1zney6zpv" w:id="3"/>
      <w:bookmarkEnd w:id="3"/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4. Payment Policy</w:t>
      </w:r>
    </w:p>
    <w:p w:rsidR="00000000" w:rsidDel="00000000" w:rsidP="00000000" w:rsidRDefault="00000000" w:rsidRPr="00000000" w14:paraId="00000009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Accepted Methods: VISA, MasterCard, American Express, Discover, and PayPal</w:t>
        <w:br w:type="textWrapping"/>
        <w:t xml:space="preserve">- Security:</w:t>
        <w:br w:type="textWrapping"/>
        <w:t xml:space="preserve">  • All payments are processed via secure, PCI-compliant gateways</w:t>
        <w:br w:type="textWrapping"/>
        <w:t xml:space="preserve">  • We never store full credit card numbers</w:t>
        <w:br w:type="textWrapping"/>
        <w:t xml:space="preserve">- Currency &amp; Tax:</w:t>
        <w:br w:type="textWrapping"/>
        <w:t xml:space="preserve">  • Listed in USD; international orders converted at time of purchase</w:t>
        <w:br w:type="textWrapping"/>
        <w:t xml:space="preserve">  • Sales tax applied where applicable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0" w:before="480" w:line="168.0002608695652" w:lineRule="auto"/>
        <w:rPr>
          <w:b w:val="1"/>
          <w:color w:val="365f91"/>
          <w:sz w:val="28"/>
          <w:szCs w:val="28"/>
        </w:rPr>
      </w:pPr>
      <w:bookmarkStart w:colFirst="0" w:colLast="0" w:name="_eylmwih2k72h" w:id="4"/>
      <w:bookmarkEnd w:id="4"/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5. Privacy Policy</w:t>
      </w:r>
    </w:p>
    <w:p w:rsidR="00000000" w:rsidDel="00000000" w:rsidP="00000000" w:rsidRDefault="00000000" w:rsidRPr="00000000" w14:paraId="0000000B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Data Collected: Name, shipping address, email, payment info (via gateway)</w:t>
        <w:br w:type="textWrapping"/>
        <w:t xml:space="preserve">- Purpose: To process orders, ship products, and send order updates</w:t>
        <w:br w:type="textWrapping"/>
        <w:t xml:space="preserve">- Sharing: We do not sell or share personal data with third parties, except to shipping carriers or legal authorities when required</w:t>
        <w:br w:type="textWrapping"/>
        <w:t xml:space="preserve">- Security Measures:</w:t>
        <w:br w:type="textWrapping"/>
        <w:t xml:space="preserve">  • SSL encryption on website</w:t>
        <w:br w:type="textWrapping"/>
        <w:t xml:space="preserve">  • Access restricted to authorized personnel</w:t>
        <w:br w:type="textWrapping"/>
        <w:t xml:space="preserve">- User Rights:</w:t>
        <w:br w:type="textWrapping"/>
        <w:t xml:space="preserve">  • Request access or deletion of your data by emailing privacy@techhaven.com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480" w:line="168.0002608695652" w:lineRule="auto"/>
        <w:rPr>
          <w:b w:val="1"/>
          <w:color w:val="365f91"/>
          <w:sz w:val="28"/>
          <w:szCs w:val="28"/>
        </w:rPr>
      </w:pPr>
      <w:bookmarkStart w:colFirst="0" w:colLast="0" w:name="_esi3l15jyefg" w:id="5"/>
      <w:bookmarkEnd w:id="5"/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6. Contact Information</w:t>
      </w:r>
    </w:p>
    <w:p w:rsidR="00000000" w:rsidDel="00000000" w:rsidP="00000000" w:rsidRDefault="00000000" w:rsidRPr="00000000" w14:paraId="0000000D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Customer Support: support@techhaven.com</w:t>
        <w:br w:type="textWrapping"/>
        <w:t xml:space="preserve">- Privacy/Data Requests: privacy@techhaven.com</w:t>
        <w:br w:type="textWrapping"/>
        <w:t xml:space="preserve">- Phone: +1 800‑TECH‑HAVEN (800‑832‑4443)</w:t>
        <w:br w:type="textWrapping"/>
        <w:t xml:space="preserve">- Business Hours: Mon–Fri, 9 AM–5 PM (MST)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480" w:line="168.0002608695652" w:lineRule="auto"/>
        <w:rPr>
          <w:b w:val="1"/>
          <w:color w:val="365f91"/>
          <w:sz w:val="28"/>
          <w:szCs w:val="28"/>
        </w:rPr>
      </w:pPr>
      <w:bookmarkStart w:colFirst="0" w:colLast="0" w:name="_9qw3q3m5vxoh" w:id="6"/>
      <w:bookmarkEnd w:id="6"/>
      <w:r w:rsidDel="00000000" w:rsidR="00000000" w:rsidRPr="00000000">
        <w:rPr>
          <w:b w:val="1"/>
          <w:color w:val="365f91"/>
          <w:sz w:val="28"/>
          <w:szCs w:val="28"/>
          <w:rtl w:val="0"/>
        </w:rPr>
        <w:t xml:space="preserve">7. Frequently Asked Questions (FAQs)</w:t>
      </w:r>
    </w:p>
    <w:p w:rsidR="00000000" w:rsidDel="00000000" w:rsidP="00000000" w:rsidRDefault="00000000" w:rsidRPr="00000000" w14:paraId="0000000F">
      <w:pPr>
        <w:spacing w:after="200" w:line="276.0005454545455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Q: How long does shipping take?</w:t>
      </w:r>
    </w:p>
    <w:p w:rsidR="00000000" w:rsidDel="00000000" w:rsidP="00000000" w:rsidRDefault="00000000" w:rsidRPr="00000000" w14:paraId="00000010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USA: 3–5 business days (expedited options available). International: Varies by country—calculated at checkout.</w:t>
      </w:r>
    </w:p>
    <w:p w:rsidR="00000000" w:rsidDel="00000000" w:rsidP="00000000" w:rsidRDefault="00000000" w:rsidRPr="00000000" w14:paraId="00000011">
      <w:pPr>
        <w:spacing w:after="200" w:line="276.0005454545455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Q: Can I return a product after 30 days?</w:t>
      </w:r>
    </w:p>
    <w:p w:rsidR="00000000" w:rsidDel="00000000" w:rsidP="00000000" w:rsidRDefault="00000000" w:rsidRPr="00000000" w14:paraId="00000012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Returns after 30 days are not accepted, but you can contact support to discuss exceptions.</w:t>
      </w:r>
    </w:p>
    <w:p w:rsidR="00000000" w:rsidDel="00000000" w:rsidP="00000000" w:rsidRDefault="00000000" w:rsidRPr="00000000" w14:paraId="00000013">
      <w:pPr>
        <w:spacing w:after="200" w:line="276.0005454545455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Q: What if my product arrives damaged?</w:t>
      </w:r>
    </w:p>
    <w:p w:rsidR="00000000" w:rsidDel="00000000" w:rsidP="00000000" w:rsidRDefault="00000000" w:rsidRPr="00000000" w14:paraId="00000014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Contact support@techhaven.com within 7 days with photos. We’ll guide you through a replacement or refund.</w:t>
      </w:r>
    </w:p>
    <w:p w:rsidR="00000000" w:rsidDel="00000000" w:rsidP="00000000" w:rsidRDefault="00000000" w:rsidRPr="00000000" w14:paraId="00000015">
      <w:pPr>
        <w:spacing w:after="200" w:line="276.0005454545455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Q: How do I check warranty status?</w:t>
      </w:r>
    </w:p>
    <w:p w:rsidR="00000000" w:rsidDel="00000000" w:rsidP="00000000" w:rsidRDefault="00000000" w:rsidRPr="00000000" w14:paraId="00000016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Have your order number ready and email us—we’ll verify the date and warranty eligibility.</w:t>
      </w:r>
    </w:p>
    <w:p w:rsidR="00000000" w:rsidDel="00000000" w:rsidP="00000000" w:rsidRDefault="00000000" w:rsidRPr="00000000" w14:paraId="00000017">
      <w:pPr>
        <w:spacing w:after="200" w:line="276.0005454545455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Q: Is my payment secure?</w:t>
      </w:r>
    </w:p>
    <w:p w:rsidR="00000000" w:rsidDel="00000000" w:rsidP="00000000" w:rsidRDefault="00000000" w:rsidRPr="00000000" w14:paraId="00000018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Yes—our site uses SSL encryption and PCI-compliant payment gateways.</w:t>
      </w:r>
    </w:p>
    <w:p w:rsidR="00000000" w:rsidDel="00000000" w:rsidP="00000000" w:rsidRDefault="00000000" w:rsidRPr="00000000" w14:paraId="00000019">
      <w:pPr>
        <w:spacing w:after="200" w:line="276.0005454545455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Q: How do I delete my personal data?</w:t>
      </w:r>
    </w:p>
    <w:p w:rsidR="00000000" w:rsidDel="00000000" w:rsidP="00000000" w:rsidRDefault="00000000" w:rsidRPr="00000000" w14:paraId="0000001A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Email privacy@techhaven.com. We’ll handle your request within 30 days.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