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C7E92" w14:textId="12DD7ED3" w:rsidR="00DB2556" w:rsidRDefault="00DB2556" w:rsidP="00DB2556">
      <w:pPr>
        <w:jc w:val="center"/>
        <w:rPr>
          <w:b/>
          <w:bCs/>
          <w:sz w:val="48"/>
          <w:szCs w:val="48"/>
        </w:rPr>
      </w:pPr>
      <w:r w:rsidRPr="00DB2556">
        <w:rPr>
          <w:b/>
          <w:bCs/>
          <w:sz w:val="48"/>
          <w:szCs w:val="48"/>
        </w:rPr>
        <w:t>Log Analysis for Threat Detection</w:t>
      </w:r>
    </w:p>
    <w:p w14:paraId="4CF2AECB" w14:textId="69F33107" w:rsidR="00DB2556" w:rsidRDefault="00DB2556" w:rsidP="00DB255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Summary</w:t>
      </w:r>
    </w:p>
    <w:p w14:paraId="5DFB0E42" w14:textId="77777777" w:rsidR="00DB2556" w:rsidRDefault="00DB2556" w:rsidP="00DB2556">
      <w:pPr>
        <w:rPr>
          <w:b/>
          <w:bCs/>
          <w:sz w:val="36"/>
          <w:szCs w:val="36"/>
        </w:rPr>
      </w:pPr>
    </w:p>
    <w:p w14:paraId="4B6D1120" w14:textId="6A0BB3BB" w:rsidR="00DB2556" w:rsidRPr="00DB2556" w:rsidRDefault="00DB2556" w:rsidP="00DB2556">
      <w:pPr>
        <w:rPr>
          <w:b/>
          <w:bCs/>
          <w:sz w:val="36"/>
          <w:szCs w:val="36"/>
        </w:rPr>
      </w:pPr>
      <w:r w:rsidRPr="00DB2556">
        <w:rPr>
          <w:b/>
          <w:bCs/>
          <w:sz w:val="36"/>
          <w:szCs w:val="36"/>
        </w:rPr>
        <w:t>Task Selection</w:t>
      </w:r>
    </w:p>
    <w:p w14:paraId="7EE09B07" w14:textId="13E956FC" w:rsidR="00DB2556" w:rsidRDefault="00DB2556" w:rsidP="00DB2556">
      <w:pPr>
        <w:rPr>
          <w:sz w:val="32"/>
          <w:szCs w:val="32"/>
        </w:rPr>
      </w:pPr>
      <w:r w:rsidRPr="00DB2556">
        <w:rPr>
          <w:sz w:val="32"/>
          <w:szCs w:val="32"/>
        </w:rPr>
        <w:tab/>
      </w:r>
      <w:r w:rsidRPr="00DB2556">
        <w:rPr>
          <w:sz w:val="32"/>
          <w:szCs w:val="32"/>
        </w:rPr>
        <w:t>The goal of this project was to explore how prompt engineering can enhance cybersecurity automation</w:t>
      </w:r>
      <w:r>
        <w:rPr>
          <w:sz w:val="32"/>
          <w:szCs w:val="32"/>
        </w:rPr>
        <w:t xml:space="preserve"> </w:t>
      </w:r>
      <w:r w:rsidRPr="00DB2556">
        <w:rPr>
          <w:sz w:val="32"/>
          <w:szCs w:val="32"/>
        </w:rPr>
        <w:t>specifically, the task of detecting potential threats from log entries. Logs contain system</w:t>
      </w:r>
      <w:r>
        <w:rPr>
          <w:sz w:val="32"/>
          <w:szCs w:val="32"/>
        </w:rPr>
        <w:t xml:space="preserve"> </w:t>
      </w:r>
      <w:r w:rsidRPr="00DB2556">
        <w:rPr>
          <w:sz w:val="32"/>
          <w:szCs w:val="32"/>
        </w:rPr>
        <w:t>level activities such as login attempts, malware alerts, or suspicious behavior. Analyzing them manually is time</w:t>
      </w:r>
      <w:r>
        <w:rPr>
          <w:sz w:val="32"/>
          <w:szCs w:val="32"/>
        </w:rPr>
        <w:t xml:space="preserve"> </w:t>
      </w:r>
      <w:r w:rsidRPr="00DB2556">
        <w:rPr>
          <w:sz w:val="32"/>
          <w:szCs w:val="32"/>
        </w:rPr>
        <w:t>consuming, so leveraging a large language model (LLM) like GPT-4 offers a scalable solution.</w:t>
      </w:r>
    </w:p>
    <w:p w14:paraId="0B4F4964" w14:textId="77777777" w:rsidR="00DB2556" w:rsidRDefault="00DB2556" w:rsidP="00DB2556">
      <w:pPr>
        <w:rPr>
          <w:sz w:val="32"/>
          <w:szCs w:val="32"/>
        </w:rPr>
      </w:pPr>
    </w:p>
    <w:p w14:paraId="738CFB28" w14:textId="45414B53" w:rsidR="00DB2556" w:rsidRDefault="00DB2556" w:rsidP="00DB25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Design Process</w:t>
      </w:r>
    </w:p>
    <w:p w14:paraId="3B8B2496" w14:textId="7B9748C3" w:rsidR="00DB2556" w:rsidRDefault="00DB2556" w:rsidP="00DB2556">
      <w:pPr>
        <w:rPr>
          <w:sz w:val="32"/>
          <w:szCs w:val="32"/>
        </w:rPr>
      </w:pPr>
      <w:r>
        <w:rPr>
          <w:sz w:val="32"/>
          <w:szCs w:val="32"/>
        </w:rPr>
        <w:t xml:space="preserve">The project was </w:t>
      </w:r>
      <w:r w:rsidRPr="00DB2556">
        <w:rPr>
          <w:sz w:val="32"/>
          <w:szCs w:val="32"/>
        </w:rPr>
        <w:t>structured in a systematic, repeatable way:</w:t>
      </w:r>
    </w:p>
    <w:p w14:paraId="439262AD" w14:textId="5303657A" w:rsidR="00DB2556" w:rsidRDefault="00DB2556" w:rsidP="00DB255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Dataset Creation</w:t>
      </w:r>
    </w:p>
    <w:p w14:paraId="22137641" w14:textId="4BC4F965" w:rsidR="00DB2556" w:rsidRDefault="00DB2556" w:rsidP="00DB2556">
      <w:pPr>
        <w:pStyle w:val="ListParagraph"/>
        <w:rPr>
          <w:sz w:val="32"/>
          <w:szCs w:val="32"/>
        </w:rPr>
      </w:pPr>
      <w:r w:rsidRPr="00DB2556">
        <w:rPr>
          <w:sz w:val="32"/>
          <w:szCs w:val="32"/>
        </w:rPr>
        <w:t>A dataset of 5 synthetic but realistic log entries was generated. Each entry reflected a different cybersecurity scenario (e.g., brute-force attempts, malware detection, benign login).</w:t>
      </w:r>
    </w:p>
    <w:p w14:paraId="72E05FEA" w14:textId="2E493497" w:rsidR="00DB2556" w:rsidRPr="00DB2556" w:rsidRDefault="00DB2556" w:rsidP="00DB255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B2556">
        <w:rPr>
          <w:b/>
          <w:bCs/>
          <w:sz w:val="32"/>
          <w:szCs w:val="32"/>
        </w:rPr>
        <w:t>Prompt Variant Design</w:t>
      </w:r>
    </w:p>
    <w:p w14:paraId="5F123AD9" w14:textId="77777777" w:rsidR="00DB2556" w:rsidRPr="00DB2556" w:rsidRDefault="00DB2556" w:rsidP="00DB2556">
      <w:pPr>
        <w:pStyle w:val="ListParagraph"/>
        <w:rPr>
          <w:sz w:val="32"/>
          <w:szCs w:val="32"/>
        </w:rPr>
      </w:pPr>
      <w:r w:rsidRPr="00DB2556">
        <w:rPr>
          <w:sz w:val="32"/>
          <w:szCs w:val="32"/>
        </w:rPr>
        <w:t>Three distinct prompt templates were created using Jinja2:</w:t>
      </w:r>
    </w:p>
    <w:p w14:paraId="596880C8" w14:textId="77777777" w:rsidR="00DB2556" w:rsidRPr="00DB2556" w:rsidRDefault="00DB2556" w:rsidP="00DB255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B2556">
        <w:rPr>
          <w:b/>
          <w:bCs/>
          <w:sz w:val="32"/>
          <w:szCs w:val="32"/>
        </w:rPr>
        <w:t>Instruction-based:</w:t>
      </w:r>
      <w:r w:rsidRPr="00DB2556">
        <w:rPr>
          <w:sz w:val="32"/>
          <w:szCs w:val="32"/>
        </w:rPr>
        <w:t xml:space="preserve"> Straightforward commands to analyze logs.</w:t>
      </w:r>
    </w:p>
    <w:p w14:paraId="19214C5B" w14:textId="77777777" w:rsidR="00DB2556" w:rsidRPr="00DB2556" w:rsidRDefault="00DB2556" w:rsidP="00DB255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B2556">
        <w:rPr>
          <w:b/>
          <w:bCs/>
          <w:sz w:val="32"/>
          <w:szCs w:val="32"/>
        </w:rPr>
        <w:t>Role-based:</w:t>
      </w:r>
      <w:r w:rsidRPr="00DB2556">
        <w:rPr>
          <w:sz w:val="32"/>
          <w:szCs w:val="32"/>
        </w:rPr>
        <w:t xml:space="preserve"> Framed GPT as a SOC (Security Operations Center) analyst.</w:t>
      </w:r>
    </w:p>
    <w:p w14:paraId="6527FC55" w14:textId="1CD2E19B" w:rsidR="00DB2556" w:rsidRDefault="00DB2556" w:rsidP="00DB255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B2556">
        <w:rPr>
          <w:b/>
          <w:bCs/>
          <w:sz w:val="32"/>
          <w:szCs w:val="32"/>
        </w:rPr>
        <w:t>Few-shot:</w:t>
      </w:r>
      <w:r w:rsidRPr="00DB2556">
        <w:rPr>
          <w:sz w:val="32"/>
          <w:szCs w:val="32"/>
        </w:rPr>
        <w:t xml:space="preserve"> Included example outputs to guide response formatting.</w:t>
      </w:r>
    </w:p>
    <w:p w14:paraId="6E3DE810" w14:textId="77777777" w:rsidR="00DB2556" w:rsidRPr="00DB2556" w:rsidRDefault="00DB2556" w:rsidP="00DB2556">
      <w:pPr>
        <w:rPr>
          <w:sz w:val="32"/>
          <w:szCs w:val="32"/>
        </w:rPr>
      </w:pPr>
    </w:p>
    <w:p w14:paraId="012C039F" w14:textId="740D8E8F" w:rsidR="00DB2556" w:rsidRDefault="00DB2556" w:rsidP="00DB255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B2556">
        <w:rPr>
          <w:b/>
          <w:bCs/>
          <w:sz w:val="32"/>
          <w:szCs w:val="32"/>
        </w:rPr>
        <w:lastRenderedPageBreak/>
        <w:t>Prompt Execution</w:t>
      </w:r>
    </w:p>
    <w:p w14:paraId="23BC90DA" w14:textId="5F6D2C55" w:rsidR="00DB2556" w:rsidRDefault="00DB2556" w:rsidP="00DB2556">
      <w:pPr>
        <w:pStyle w:val="ListParagraph"/>
        <w:rPr>
          <w:sz w:val="32"/>
          <w:szCs w:val="32"/>
        </w:rPr>
      </w:pPr>
      <w:r w:rsidRPr="00DB2556">
        <w:rPr>
          <w:sz w:val="32"/>
          <w:szCs w:val="32"/>
        </w:rPr>
        <w:t>Each prompt was tested against all log entries using GPT-4 via the OpenAI API. A Python script managed the template rendering, API calls, and output collection.</w:t>
      </w:r>
    </w:p>
    <w:p w14:paraId="2271850E" w14:textId="7BDE0A99" w:rsidR="00DB2556" w:rsidRDefault="00DB2556" w:rsidP="00DB255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B2556">
        <w:rPr>
          <w:b/>
          <w:bCs/>
          <w:sz w:val="32"/>
          <w:szCs w:val="32"/>
        </w:rPr>
        <w:t>Evaluation Rubric</w:t>
      </w:r>
    </w:p>
    <w:p w14:paraId="490DB689" w14:textId="77777777" w:rsidR="00DB2556" w:rsidRPr="00DB2556" w:rsidRDefault="00DB2556" w:rsidP="00DB2556">
      <w:pPr>
        <w:pStyle w:val="ListParagraph"/>
        <w:rPr>
          <w:sz w:val="32"/>
          <w:szCs w:val="32"/>
        </w:rPr>
      </w:pPr>
      <w:r w:rsidRPr="00DB2556">
        <w:rPr>
          <w:sz w:val="32"/>
          <w:szCs w:val="32"/>
        </w:rPr>
        <w:t>A 4-point evaluation rubric was applied to each output:</w:t>
      </w:r>
    </w:p>
    <w:p w14:paraId="2E208E72" w14:textId="77777777" w:rsidR="00DB2556" w:rsidRPr="00DB2556" w:rsidRDefault="00DB2556" w:rsidP="00DB255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B2556">
        <w:rPr>
          <w:sz w:val="32"/>
          <w:szCs w:val="32"/>
        </w:rPr>
        <w:t>Detection Accuracy</w:t>
      </w:r>
    </w:p>
    <w:p w14:paraId="32057BBD" w14:textId="77777777" w:rsidR="00DB2556" w:rsidRPr="00DB2556" w:rsidRDefault="00DB2556" w:rsidP="00DB255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B2556">
        <w:rPr>
          <w:sz w:val="32"/>
          <w:szCs w:val="32"/>
        </w:rPr>
        <w:t>Clarity of Analysis</w:t>
      </w:r>
    </w:p>
    <w:p w14:paraId="1768D0B6" w14:textId="77777777" w:rsidR="00DB2556" w:rsidRPr="00DB2556" w:rsidRDefault="00DB2556" w:rsidP="00DB255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B2556">
        <w:rPr>
          <w:sz w:val="32"/>
          <w:szCs w:val="32"/>
        </w:rPr>
        <w:t>Severity Classification</w:t>
      </w:r>
    </w:p>
    <w:p w14:paraId="2B1BA1CC" w14:textId="77777777" w:rsidR="00DB2556" w:rsidRDefault="00DB2556" w:rsidP="00DB255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B2556">
        <w:rPr>
          <w:sz w:val="32"/>
          <w:szCs w:val="32"/>
        </w:rPr>
        <w:t>Actionability</w:t>
      </w:r>
    </w:p>
    <w:p w14:paraId="291D7FD1" w14:textId="7EE85F21" w:rsidR="00DB2556" w:rsidRDefault="00DB2556" w:rsidP="00DB255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B2556">
        <w:rPr>
          <w:b/>
          <w:bCs/>
          <w:sz w:val="32"/>
          <w:szCs w:val="32"/>
        </w:rPr>
        <w:t>Prompt Refinement</w:t>
      </w:r>
    </w:p>
    <w:p w14:paraId="12749E32" w14:textId="2BE78725" w:rsidR="00DB2556" w:rsidRPr="00DB2556" w:rsidRDefault="00DB2556" w:rsidP="00DB2556">
      <w:pPr>
        <w:pStyle w:val="ListParagraph"/>
        <w:rPr>
          <w:sz w:val="32"/>
          <w:szCs w:val="32"/>
        </w:rPr>
      </w:pPr>
      <w:r w:rsidRPr="00DB2556">
        <w:rPr>
          <w:sz w:val="32"/>
          <w:szCs w:val="32"/>
        </w:rPr>
        <w:t>The best</w:t>
      </w:r>
      <w:r>
        <w:rPr>
          <w:sz w:val="32"/>
          <w:szCs w:val="32"/>
        </w:rPr>
        <w:t xml:space="preserve"> </w:t>
      </w:r>
      <w:r w:rsidRPr="00DB2556">
        <w:rPr>
          <w:sz w:val="32"/>
          <w:szCs w:val="32"/>
        </w:rPr>
        <w:t>performing variant (role</w:t>
      </w:r>
      <w:r>
        <w:rPr>
          <w:sz w:val="32"/>
          <w:szCs w:val="32"/>
        </w:rPr>
        <w:t xml:space="preserve"> </w:t>
      </w:r>
      <w:r w:rsidRPr="00DB2556">
        <w:rPr>
          <w:sz w:val="32"/>
          <w:szCs w:val="32"/>
        </w:rPr>
        <w:t>based) was refined for improved clarity and explicit structure, then re-evaluated across the same dataset.</w:t>
      </w:r>
    </w:p>
    <w:p w14:paraId="3F61ED0B" w14:textId="77777777" w:rsidR="00DB2556" w:rsidRDefault="00DB2556" w:rsidP="00DB2556">
      <w:pPr>
        <w:rPr>
          <w:b/>
          <w:bCs/>
          <w:sz w:val="32"/>
          <w:szCs w:val="32"/>
        </w:rPr>
      </w:pPr>
    </w:p>
    <w:p w14:paraId="112754C0" w14:textId="6DD3AD8C" w:rsidR="00DB2556" w:rsidRDefault="00DB2556" w:rsidP="00DB2556">
      <w:pPr>
        <w:rPr>
          <w:b/>
          <w:bCs/>
          <w:sz w:val="36"/>
          <w:szCs w:val="36"/>
        </w:rPr>
      </w:pPr>
      <w:r w:rsidRPr="00DB2556">
        <w:rPr>
          <w:b/>
          <w:bCs/>
          <w:sz w:val="36"/>
          <w:szCs w:val="36"/>
        </w:rPr>
        <w:t>Results</w:t>
      </w:r>
    </w:p>
    <w:p w14:paraId="71F771E6" w14:textId="0D6EA7F3" w:rsidR="00DB2556" w:rsidRPr="00DB2556" w:rsidRDefault="00DB2556" w:rsidP="00DB255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B2556">
        <w:rPr>
          <w:sz w:val="32"/>
          <w:szCs w:val="32"/>
        </w:rPr>
        <w:t xml:space="preserve">The </w:t>
      </w:r>
      <w:r w:rsidRPr="00DB2556">
        <w:rPr>
          <w:rFonts w:eastAsia="Calibri"/>
          <w:sz w:val="32"/>
          <w:szCs w:val="32"/>
        </w:rPr>
        <w:t>role-based prompt</w:t>
      </w:r>
      <w:r w:rsidRPr="00DB2556">
        <w:rPr>
          <w:sz w:val="32"/>
          <w:szCs w:val="32"/>
        </w:rPr>
        <w:t xml:space="preserve"> consistently outperformed the others, scoring highest in detection accuracy and actionability.</w:t>
      </w:r>
    </w:p>
    <w:p w14:paraId="3CD97ADE" w14:textId="6E21AC1E" w:rsidR="00DB2556" w:rsidRPr="00DB2556" w:rsidRDefault="00DB2556" w:rsidP="00DB255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B2556">
        <w:rPr>
          <w:sz w:val="32"/>
          <w:szCs w:val="32"/>
        </w:rPr>
        <w:t>After refinement, its average evaluation scores improved by +2 points on multiple log entries.</w:t>
      </w:r>
    </w:p>
    <w:p w14:paraId="7E4B694A" w14:textId="36E0B48B" w:rsidR="00DB2556" w:rsidRPr="00DB2556" w:rsidRDefault="00DB2556" w:rsidP="00DB255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B2556">
        <w:rPr>
          <w:sz w:val="32"/>
          <w:szCs w:val="32"/>
        </w:rPr>
        <w:t xml:space="preserve">The few-shot prompt performed reasonably </w:t>
      </w:r>
      <w:proofErr w:type="gramStart"/>
      <w:r w:rsidRPr="00DB2556">
        <w:rPr>
          <w:sz w:val="32"/>
          <w:szCs w:val="32"/>
        </w:rPr>
        <w:t>well, but</w:t>
      </w:r>
      <w:proofErr w:type="gramEnd"/>
      <w:r w:rsidRPr="00DB2556">
        <w:rPr>
          <w:sz w:val="32"/>
          <w:szCs w:val="32"/>
        </w:rPr>
        <w:t xml:space="preserve"> lacked consistency in output structure.</w:t>
      </w:r>
    </w:p>
    <w:p w14:paraId="2E134980" w14:textId="51C034C2" w:rsidR="00DB2556" w:rsidRPr="00DB2556" w:rsidRDefault="00DB2556" w:rsidP="00DB255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B2556">
        <w:rPr>
          <w:sz w:val="32"/>
          <w:szCs w:val="32"/>
        </w:rPr>
        <w:t>Instruction-based prompts were clear, but often less contextual.</w:t>
      </w:r>
    </w:p>
    <w:p w14:paraId="1EA8ADD8" w14:textId="34F772AA" w:rsidR="00DB2556" w:rsidRDefault="00DB2556" w:rsidP="00DB2556">
      <w:pPr>
        <w:rPr>
          <w:b/>
          <w:bCs/>
          <w:sz w:val="36"/>
          <w:szCs w:val="36"/>
        </w:rPr>
      </w:pPr>
    </w:p>
    <w:p w14:paraId="053342AA" w14:textId="77777777" w:rsidR="00DB2556" w:rsidRDefault="00DB2556" w:rsidP="00DB2556">
      <w:pPr>
        <w:rPr>
          <w:b/>
          <w:bCs/>
          <w:sz w:val="36"/>
          <w:szCs w:val="36"/>
        </w:rPr>
      </w:pPr>
    </w:p>
    <w:p w14:paraId="4C088C93" w14:textId="77777777" w:rsidR="00DB2556" w:rsidRDefault="00DB2556" w:rsidP="00DB2556">
      <w:pPr>
        <w:rPr>
          <w:b/>
          <w:bCs/>
          <w:sz w:val="36"/>
          <w:szCs w:val="36"/>
        </w:rPr>
      </w:pPr>
    </w:p>
    <w:p w14:paraId="1A620363" w14:textId="77777777" w:rsidR="00DB2556" w:rsidRDefault="00DB2556" w:rsidP="00DB2556">
      <w:pPr>
        <w:rPr>
          <w:b/>
          <w:bCs/>
          <w:sz w:val="36"/>
          <w:szCs w:val="36"/>
        </w:rPr>
      </w:pPr>
    </w:p>
    <w:p w14:paraId="03A4EC24" w14:textId="37B28FCD" w:rsidR="00DB2556" w:rsidRDefault="00DB2556" w:rsidP="00DB2556">
      <w:pPr>
        <w:rPr>
          <w:b/>
          <w:bCs/>
          <w:sz w:val="36"/>
          <w:szCs w:val="36"/>
        </w:rPr>
      </w:pPr>
      <w:r w:rsidRPr="00DB2556">
        <w:rPr>
          <w:b/>
          <w:bCs/>
          <w:sz w:val="36"/>
          <w:szCs w:val="36"/>
        </w:rPr>
        <w:lastRenderedPageBreak/>
        <w:t>Supporting Files</w:t>
      </w:r>
    </w:p>
    <w:p w14:paraId="052C0AB8" w14:textId="1BC44C71" w:rsidR="00DB2556" w:rsidRPr="00DB2556" w:rsidRDefault="00DB2556" w:rsidP="00DB255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B2556">
        <w:rPr>
          <w:rFonts w:eastAsia="Calibri"/>
          <w:sz w:val="32"/>
          <w:szCs w:val="32"/>
        </w:rPr>
        <w:t>Scripts</w:t>
      </w:r>
      <w:r w:rsidRPr="00DB2556">
        <w:rPr>
          <w:sz w:val="32"/>
          <w:szCs w:val="32"/>
        </w:rPr>
        <w:t>:</w:t>
      </w:r>
      <w:r w:rsidRPr="00DB2556">
        <w:rPr>
          <w:sz w:val="32"/>
          <w:szCs w:val="32"/>
        </w:rPr>
        <w:br/>
      </w:r>
      <w:r w:rsidRPr="00DB2556">
        <w:rPr>
          <w:rFonts w:eastAsia="Calibri"/>
          <w:sz w:val="32"/>
          <w:szCs w:val="32"/>
        </w:rPr>
        <w:t>log_analysis_runner.py</w:t>
      </w:r>
      <w:r w:rsidRPr="00DB2556">
        <w:rPr>
          <w:sz w:val="32"/>
          <w:szCs w:val="32"/>
        </w:rPr>
        <w:t xml:space="preserve"> – Executes log evaluations</w:t>
      </w:r>
      <w:r w:rsidRPr="00DB2556">
        <w:rPr>
          <w:sz w:val="32"/>
          <w:szCs w:val="32"/>
        </w:rPr>
        <w:br/>
      </w:r>
      <w:r w:rsidRPr="00DB2556">
        <w:rPr>
          <w:rFonts w:eastAsia="Calibri"/>
          <w:sz w:val="32"/>
          <w:szCs w:val="32"/>
        </w:rPr>
        <w:t>log_analysis_</w:t>
      </w:r>
      <w:proofErr w:type="gramStart"/>
      <w:r w:rsidRPr="00DB2556">
        <w:rPr>
          <w:rFonts w:eastAsia="Calibri"/>
          <w:sz w:val="32"/>
          <w:szCs w:val="32"/>
        </w:rPr>
        <w:t>template.j</w:t>
      </w:r>
      <w:proofErr w:type="gramEnd"/>
      <w:r w:rsidRPr="00DB2556">
        <w:rPr>
          <w:rFonts w:eastAsia="Calibri"/>
          <w:sz w:val="32"/>
          <w:szCs w:val="32"/>
        </w:rPr>
        <w:t>2</w:t>
      </w:r>
      <w:r w:rsidRPr="00DB2556">
        <w:rPr>
          <w:sz w:val="32"/>
          <w:szCs w:val="32"/>
        </w:rPr>
        <w:t xml:space="preserve"> – Contains all prompt variants</w:t>
      </w:r>
    </w:p>
    <w:p w14:paraId="05A3E3AE" w14:textId="23825710" w:rsidR="00DB2556" w:rsidRPr="00DB2556" w:rsidRDefault="00DB2556" w:rsidP="00DB255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B2556">
        <w:rPr>
          <w:rFonts w:eastAsia="Calibri"/>
          <w:sz w:val="32"/>
          <w:szCs w:val="32"/>
        </w:rPr>
        <w:t>Data</w:t>
      </w:r>
      <w:r w:rsidRPr="00DB2556">
        <w:rPr>
          <w:sz w:val="32"/>
          <w:szCs w:val="32"/>
        </w:rPr>
        <w:t>:</w:t>
      </w:r>
      <w:r w:rsidRPr="00DB2556">
        <w:rPr>
          <w:sz w:val="32"/>
          <w:szCs w:val="32"/>
        </w:rPr>
        <w:br/>
      </w:r>
      <w:r w:rsidRPr="00DB2556">
        <w:rPr>
          <w:rFonts w:eastAsia="Calibri"/>
          <w:sz w:val="32"/>
          <w:szCs w:val="32"/>
        </w:rPr>
        <w:t>log_samples.csv</w:t>
      </w:r>
      <w:r w:rsidRPr="00DB2556">
        <w:rPr>
          <w:sz w:val="32"/>
          <w:szCs w:val="32"/>
        </w:rPr>
        <w:t xml:space="preserve"> – Dataset of 5 synthetic log entries</w:t>
      </w:r>
    </w:p>
    <w:p w14:paraId="7B622B7A" w14:textId="3038257D" w:rsidR="00DB2556" w:rsidRPr="00DB2556" w:rsidRDefault="00DB2556" w:rsidP="00DB255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B2556">
        <w:rPr>
          <w:rFonts w:eastAsia="Calibri"/>
          <w:sz w:val="32"/>
          <w:szCs w:val="32"/>
        </w:rPr>
        <w:t>Results</w:t>
      </w:r>
      <w:r w:rsidRPr="00DB2556">
        <w:rPr>
          <w:sz w:val="32"/>
          <w:szCs w:val="32"/>
        </w:rPr>
        <w:t>:</w:t>
      </w:r>
      <w:r w:rsidRPr="00DB2556">
        <w:rPr>
          <w:sz w:val="32"/>
          <w:szCs w:val="32"/>
        </w:rPr>
        <w:br/>
      </w:r>
      <w:r w:rsidRPr="00DB2556">
        <w:rPr>
          <w:rFonts w:eastAsia="Calibri"/>
          <w:sz w:val="32"/>
          <w:szCs w:val="32"/>
        </w:rPr>
        <w:t>analysis_results.csv</w:t>
      </w:r>
      <w:r w:rsidRPr="00DB2556">
        <w:rPr>
          <w:sz w:val="32"/>
          <w:szCs w:val="32"/>
        </w:rPr>
        <w:t xml:space="preserve"> – Outputs from all prompt runs</w:t>
      </w:r>
    </w:p>
    <w:p w14:paraId="002ADA0A" w14:textId="7CBFA1C2" w:rsidR="00DB2556" w:rsidRDefault="00DB2556" w:rsidP="00DB255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B2556">
        <w:rPr>
          <w:rFonts w:eastAsia="Calibri"/>
          <w:sz w:val="32"/>
          <w:szCs w:val="32"/>
        </w:rPr>
        <w:t>Documentation</w:t>
      </w:r>
      <w:r w:rsidRPr="00DB2556">
        <w:rPr>
          <w:sz w:val="32"/>
          <w:szCs w:val="32"/>
        </w:rPr>
        <w:t>:</w:t>
      </w:r>
      <w:r w:rsidRPr="00DB2556">
        <w:rPr>
          <w:sz w:val="32"/>
          <w:szCs w:val="32"/>
        </w:rPr>
        <w:br/>
        <w:t>Includes prompt variant descriptions, rubric, refined prompt, evaluation comparisons, and this summary</w:t>
      </w:r>
    </w:p>
    <w:p w14:paraId="2C534EC0" w14:textId="77777777" w:rsidR="00DB2556" w:rsidRPr="00DB2556" w:rsidRDefault="00DB2556" w:rsidP="00DB2556">
      <w:pPr>
        <w:pStyle w:val="ListParagraph"/>
        <w:rPr>
          <w:sz w:val="32"/>
          <w:szCs w:val="32"/>
        </w:rPr>
      </w:pPr>
    </w:p>
    <w:p w14:paraId="7F34E1FB" w14:textId="520223C4" w:rsidR="00DB2556" w:rsidRDefault="00DB2556" w:rsidP="00DB2556">
      <w:pPr>
        <w:rPr>
          <w:b/>
          <w:bCs/>
          <w:sz w:val="36"/>
          <w:szCs w:val="36"/>
        </w:rPr>
      </w:pPr>
      <w:r w:rsidRPr="00DB2556">
        <w:rPr>
          <w:b/>
          <w:bCs/>
          <w:sz w:val="36"/>
          <w:szCs w:val="36"/>
        </w:rPr>
        <w:t>Key Takeaways</w:t>
      </w:r>
    </w:p>
    <w:p w14:paraId="5AD5BC98" w14:textId="2EC095EF" w:rsidR="00DB2556" w:rsidRPr="00DB2556" w:rsidRDefault="00DB2556" w:rsidP="00DB2556">
      <w:pPr>
        <w:numPr>
          <w:ilvl w:val="0"/>
          <w:numId w:val="6"/>
        </w:numPr>
        <w:rPr>
          <w:sz w:val="32"/>
          <w:szCs w:val="32"/>
        </w:rPr>
      </w:pPr>
      <w:r w:rsidRPr="00DB2556">
        <w:rPr>
          <w:sz w:val="32"/>
          <w:szCs w:val="32"/>
        </w:rPr>
        <w:t>Prompt design dramatically influences LLM performance on cybersecurity tasks.</w:t>
      </w:r>
    </w:p>
    <w:p w14:paraId="54B0FEF7" w14:textId="77777777" w:rsidR="00DB2556" w:rsidRPr="00DB2556" w:rsidRDefault="00DB2556" w:rsidP="00DB2556">
      <w:pPr>
        <w:numPr>
          <w:ilvl w:val="0"/>
          <w:numId w:val="6"/>
        </w:numPr>
        <w:rPr>
          <w:sz w:val="32"/>
          <w:szCs w:val="32"/>
        </w:rPr>
      </w:pPr>
      <w:r w:rsidRPr="00DB2556">
        <w:rPr>
          <w:sz w:val="32"/>
          <w:szCs w:val="32"/>
        </w:rPr>
        <w:t>Role-based prompts improve contextual accuracy and actionable guidance.</w:t>
      </w:r>
    </w:p>
    <w:p w14:paraId="25322B37" w14:textId="77777777" w:rsidR="00DB2556" w:rsidRPr="00DB2556" w:rsidRDefault="00DB2556" w:rsidP="00DB2556">
      <w:pPr>
        <w:numPr>
          <w:ilvl w:val="0"/>
          <w:numId w:val="6"/>
        </w:numPr>
        <w:rPr>
          <w:sz w:val="32"/>
          <w:szCs w:val="32"/>
        </w:rPr>
      </w:pPr>
      <w:r w:rsidRPr="00DB2556">
        <w:rPr>
          <w:sz w:val="32"/>
          <w:szCs w:val="32"/>
        </w:rPr>
        <w:t>Iterative testing and rubric-based evaluation are essential for reliable prompt optimization.</w:t>
      </w:r>
    </w:p>
    <w:p w14:paraId="10B09C86" w14:textId="77777777" w:rsidR="00DB2556" w:rsidRPr="00DB2556" w:rsidRDefault="00DB2556" w:rsidP="00DB2556">
      <w:pPr>
        <w:numPr>
          <w:ilvl w:val="0"/>
          <w:numId w:val="6"/>
        </w:numPr>
        <w:rPr>
          <w:sz w:val="32"/>
          <w:szCs w:val="32"/>
        </w:rPr>
      </w:pPr>
      <w:r w:rsidRPr="00DB2556">
        <w:rPr>
          <w:sz w:val="32"/>
          <w:szCs w:val="32"/>
        </w:rPr>
        <w:t>LLMs can be reliable log analysis assistants when guided with clearly structured instructions.</w:t>
      </w:r>
    </w:p>
    <w:p w14:paraId="2350FC44" w14:textId="6271755A" w:rsidR="00DB2556" w:rsidRPr="00DB2556" w:rsidRDefault="00DB2556" w:rsidP="00DB2556">
      <w:pPr>
        <w:rPr>
          <w:b/>
          <w:bCs/>
          <w:sz w:val="36"/>
          <w:szCs w:val="36"/>
        </w:rPr>
      </w:pPr>
    </w:p>
    <w:sectPr w:rsidR="00DB2556" w:rsidRPr="00DB25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14A76"/>
    <w:multiLevelType w:val="hybridMultilevel"/>
    <w:tmpl w:val="5B4E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2421A"/>
    <w:multiLevelType w:val="hybridMultilevel"/>
    <w:tmpl w:val="459CC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11A5B"/>
    <w:multiLevelType w:val="hybridMultilevel"/>
    <w:tmpl w:val="D5269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4494A"/>
    <w:multiLevelType w:val="multilevel"/>
    <w:tmpl w:val="CB24B1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253586"/>
    <w:multiLevelType w:val="multilevel"/>
    <w:tmpl w:val="24B81F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4A763B"/>
    <w:multiLevelType w:val="multilevel"/>
    <w:tmpl w:val="F102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1211206">
    <w:abstractNumId w:val="2"/>
  </w:num>
  <w:num w:numId="2" w16cid:durableId="530460808">
    <w:abstractNumId w:val="4"/>
  </w:num>
  <w:num w:numId="3" w16cid:durableId="1378821044">
    <w:abstractNumId w:val="3"/>
  </w:num>
  <w:num w:numId="4" w16cid:durableId="340855761">
    <w:abstractNumId w:val="0"/>
  </w:num>
  <w:num w:numId="5" w16cid:durableId="533932962">
    <w:abstractNumId w:val="1"/>
  </w:num>
  <w:num w:numId="6" w16cid:durableId="19269614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56"/>
    <w:rsid w:val="0008741A"/>
    <w:rsid w:val="005560C5"/>
    <w:rsid w:val="00684A8C"/>
    <w:rsid w:val="009340B6"/>
    <w:rsid w:val="00A921D3"/>
    <w:rsid w:val="00DB2556"/>
    <w:rsid w:val="00EF5E1F"/>
    <w:rsid w:val="00FC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B228C"/>
  <w15:chartTrackingRefBased/>
  <w15:docId w15:val="{6369DE90-2D8A-4741-BACA-F7B653618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46C"/>
    <w:rPr>
      <w:rFonts w:ascii="Times New Roman" w:hAnsi="Times New Roman"/>
      <w:kern w:val="0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FC046C"/>
    <w:pPr>
      <w:keepNext/>
      <w:keepLines/>
      <w:spacing w:after="169" w:line="259" w:lineRule="auto"/>
      <w:ind w:right="82"/>
      <w:jc w:val="center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FC046C"/>
    <w:pPr>
      <w:keepNext/>
      <w:keepLines/>
      <w:spacing w:after="0" w:line="265" w:lineRule="auto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FC046C"/>
    <w:pPr>
      <w:keepNext/>
      <w:keepLines/>
      <w:spacing w:after="254" w:line="259" w:lineRule="auto"/>
      <w:ind w:left="10" w:hanging="10"/>
      <w:outlineLvl w:val="2"/>
    </w:pPr>
    <w:rPr>
      <w:rFonts w:ascii="Calibri" w:eastAsia="Calibri" w:hAnsi="Calibri" w:cs="Calibri"/>
      <w:b/>
      <w:color w:val="000000"/>
      <w:sz w:val="26"/>
    </w:rPr>
  </w:style>
  <w:style w:type="paragraph" w:styleId="Heading4">
    <w:name w:val="heading 4"/>
    <w:next w:val="Normal"/>
    <w:link w:val="Heading4Char"/>
    <w:uiPriority w:val="9"/>
    <w:unhideWhenUsed/>
    <w:qFormat/>
    <w:rsid w:val="00FC046C"/>
    <w:pPr>
      <w:keepNext/>
      <w:keepLines/>
      <w:spacing w:after="244" w:line="265" w:lineRule="auto"/>
      <w:ind w:left="10" w:hanging="10"/>
      <w:outlineLvl w:val="3"/>
    </w:pPr>
    <w:rPr>
      <w:rFonts w:ascii="Calibri" w:eastAsia="Calibri" w:hAnsi="Calibri" w:cs="Calibri"/>
      <w:b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5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55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55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55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55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C046C"/>
    <w:rPr>
      <w:rFonts w:ascii="Calibri" w:eastAsia="Calibri" w:hAnsi="Calibri" w:cs="Calibri"/>
      <w:b/>
      <w:color w:val="000000"/>
      <w:sz w:val="36"/>
    </w:rPr>
  </w:style>
  <w:style w:type="character" w:customStyle="1" w:styleId="Heading2Char">
    <w:name w:val="Heading 2 Char"/>
    <w:link w:val="Heading2"/>
    <w:uiPriority w:val="9"/>
    <w:rsid w:val="00FC046C"/>
    <w:rPr>
      <w:rFonts w:ascii="Calibri" w:eastAsia="Calibri" w:hAnsi="Calibri" w:cs="Calibri"/>
      <w:b/>
      <w:color w:val="000000"/>
      <w:sz w:val="28"/>
    </w:rPr>
  </w:style>
  <w:style w:type="character" w:customStyle="1" w:styleId="Heading3Char">
    <w:name w:val="Heading 3 Char"/>
    <w:link w:val="Heading3"/>
    <w:uiPriority w:val="9"/>
    <w:rsid w:val="00FC046C"/>
    <w:rPr>
      <w:rFonts w:ascii="Calibri" w:eastAsia="Calibri" w:hAnsi="Calibri" w:cs="Calibri"/>
      <w:b/>
      <w:color w:val="000000"/>
      <w:sz w:val="26"/>
    </w:rPr>
  </w:style>
  <w:style w:type="character" w:customStyle="1" w:styleId="Heading4Char">
    <w:name w:val="Heading 4 Char"/>
    <w:link w:val="Heading4"/>
    <w:uiPriority w:val="9"/>
    <w:rsid w:val="00FC046C"/>
    <w:rPr>
      <w:rFonts w:ascii="Calibri" w:eastAsia="Calibri" w:hAnsi="Calibri" w:cs="Calibri"/>
      <w:b/>
      <w:color w:val="000000"/>
    </w:rPr>
  </w:style>
  <w:style w:type="character" w:styleId="Strong">
    <w:name w:val="Strong"/>
    <w:basedOn w:val="DefaultParagraphFont"/>
    <w:uiPriority w:val="22"/>
    <w:qFormat/>
    <w:rsid w:val="00FC046C"/>
    <w:rPr>
      <w:b/>
      <w:bCs/>
    </w:rPr>
  </w:style>
  <w:style w:type="character" w:styleId="Emphasis">
    <w:name w:val="Emphasis"/>
    <w:basedOn w:val="DefaultParagraphFont"/>
    <w:uiPriority w:val="20"/>
    <w:qFormat/>
    <w:rsid w:val="00FC046C"/>
    <w:rPr>
      <w:i/>
      <w:iCs/>
    </w:rPr>
  </w:style>
  <w:style w:type="paragraph" w:styleId="ListParagraph">
    <w:name w:val="List Paragraph"/>
    <w:basedOn w:val="Normal"/>
    <w:uiPriority w:val="34"/>
    <w:qFormat/>
    <w:rsid w:val="00FC046C"/>
    <w:pPr>
      <w:ind w:left="720"/>
      <w:contextualSpacing/>
    </w:pPr>
    <w:rPr>
      <w:rFonts w:eastAsia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556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556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556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556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556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B2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55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55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55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B2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556"/>
    <w:rPr>
      <w:rFonts w:ascii="Times New Roman" w:hAnsi="Times New Roman"/>
      <w:i/>
      <w:iCs/>
      <w:color w:val="404040" w:themeColor="text1" w:themeTint="BF"/>
      <w:kern w:val="0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DB25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556"/>
    <w:rPr>
      <w:rFonts w:ascii="Times New Roman" w:hAnsi="Times New Roman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B255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255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Murugan</dc:creator>
  <cp:keywords/>
  <dc:description/>
  <cp:lastModifiedBy>Naveen Murugan</cp:lastModifiedBy>
  <cp:revision>1</cp:revision>
  <dcterms:created xsi:type="dcterms:W3CDTF">2025-06-13T23:26:00Z</dcterms:created>
  <dcterms:modified xsi:type="dcterms:W3CDTF">2025-06-14T01:13:00Z</dcterms:modified>
</cp:coreProperties>
</file>