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EF8" w:rsidRDefault="00513075" w:rsidP="00513075">
      <w:pPr>
        <w:spacing w:before="120"/>
        <w:jc w:val="center"/>
        <w:rPr>
          <w:b/>
        </w:rPr>
      </w:pPr>
      <w:r>
        <w:rPr>
          <w:b/>
          <w:spacing w:val="-2"/>
        </w:rPr>
        <w:t>DEPARTMENTOFINFORMATIONTECHNOLOGY</w:t>
      </w:r>
    </w:p>
    <w:p w:rsidR="001A1EF8" w:rsidRDefault="00513075" w:rsidP="00513075">
      <w:pPr>
        <w:spacing w:before="120" w:line="259" w:lineRule="auto"/>
        <w:jc w:val="center"/>
        <w:rPr>
          <w:b/>
        </w:rPr>
      </w:pPr>
      <w:r>
        <w:rPr>
          <w:b/>
        </w:rPr>
        <w:t>MADRASINSTITUTEOFTECHNOLOGY ANNA UNIVERSITY – CHENNAI</w:t>
      </w:r>
    </w:p>
    <w:p w:rsidR="001A1EF8" w:rsidRDefault="001A1EF8" w:rsidP="00513075">
      <w:pPr>
        <w:pStyle w:val="BodyText"/>
        <w:spacing w:before="120"/>
        <w:jc w:val="center"/>
        <w:rPr>
          <w:b/>
          <w:sz w:val="20"/>
        </w:rPr>
      </w:pPr>
    </w:p>
    <w:p w:rsidR="001A1EF8" w:rsidRDefault="00513075" w:rsidP="00513075">
      <w:pPr>
        <w:spacing w:before="120" w:line="410" w:lineRule="auto"/>
        <w:jc w:val="center"/>
        <w:rPr>
          <w:b/>
        </w:rPr>
      </w:pPr>
      <w:r>
        <w:rPr>
          <w:b/>
          <w:spacing w:val="-2"/>
        </w:rPr>
        <w:t xml:space="preserve">AD23402 </w:t>
      </w:r>
      <w:r>
        <w:rPr>
          <w:b/>
        </w:rPr>
        <w:t>COMPUTE-</w:t>
      </w:r>
      <w:r>
        <w:rPr>
          <w:b/>
        </w:rPr>
        <w:t>VISION APROJECTREPORT</w:t>
      </w:r>
    </w:p>
    <w:p w:rsidR="001A1EF8" w:rsidRDefault="001A1EF8" w:rsidP="00513075">
      <w:pPr>
        <w:pStyle w:val="BodyText"/>
        <w:spacing w:before="120"/>
        <w:rPr>
          <w:b/>
          <w:sz w:val="12"/>
        </w:rPr>
      </w:pPr>
    </w:p>
    <w:p w:rsidR="00513075" w:rsidRDefault="00513075" w:rsidP="00513075">
      <w:pPr>
        <w:spacing w:before="120" w:line="430" w:lineRule="atLeast"/>
        <w:rPr>
          <w:b/>
        </w:rPr>
      </w:pPr>
      <w:r>
        <w:rPr>
          <w:b/>
        </w:rPr>
        <w:t>MEAN-SHIFT SEGMENTATION</w:t>
      </w:r>
    </w:p>
    <w:p w:rsidR="00513075" w:rsidRDefault="00513075" w:rsidP="00513075">
      <w:pPr>
        <w:spacing w:line="430" w:lineRule="atLeast"/>
        <w:rPr>
          <w:b/>
        </w:rPr>
      </w:pPr>
      <w:r>
        <w:rPr>
          <w:b/>
        </w:rPr>
        <w:t xml:space="preserve"> SUBMITTEDTO:</w:t>
      </w:r>
    </w:p>
    <w:p w:rsidR="001A1EF8" w:rsidRDefault="00513075" w:rsidP="00513075">
      <w:pPr>
        <w:pStyle w:val="BodyText"/>
        <w:spacing w:before="120"/>
      </w:pPr>
      <w:r>
        <w:t xml:space="preserve">Mrs. </w:t>
      </w:r>
      <w:proofErr w:type="spellStart"/>
      <w:r>
        <w:t>M.</w:t>
      </w:r>
      <w:r>
        <w:rPr>
          <w:spacing w:val="-2"/>
        </w:rPr>
        <w:t>Hemalatha</w:t>
      </w:r>
      <w:proofErr w:type="spellEnd"/>
    </w:p>
    <w:p w:rsidR="00513075" w:rsidRDefault="00513075" w:rsidP="00513075">
      <w:pPr>
        <w:pStyle w:val="BodyText"/>
        <w:spacing w:before="120"/>
      </w:pPr>
      <w:proofErr w:type="spellStart"/>
      <w:proofErr w:type="gramStart"/>
      <w:r>
        <w:t>AssistantProfessor</w:t>
      </w:r>
      <w:proofErr w:type="spellEnd"/>
      <w:r>
        <w:t>(</w:t>
      </w:r>
      <w:proofErr w:type="spellStart"/>
      <w:proofErr w:type="gramEnd"/>
      <w:r>
        <w:t>Sr.Gr</w:t>
      </w:r>
      <w:proofErr w:type="spellEnd"/>
      <w:r>
        <w:t>.),</w:t>
      </w:r>
    </w:p>
    <w:p w:rsidR="001A1EF8" w:rsidRDefault="00513075" w:rsidP="00513075">
      <w:pPr>
        <w:pStyle w:val="BodyText"/>
        <w:spacing w:before="120"/>
      </w:pPr>
      <w:proofErr w:type="spellStart"/>
      <w:r>
        <w:t>DepartmentofInformation</w:t>
      </w:r>
      <w:r>
        <w:rPr>
          <w:spacing w:val="-2"/>
        </w:rPr>
        <w:t>Technology</w:t>
      </w:r>
      <w:proofErr w:type="spellEnd"/>
    </w:p>
    <w:p w:rsidR="001A1EF8" w:rsidRDefault="001A1EF8" w:rsidP="00513075">
      <w:pPr>
        <w:pStyle w:val="BodyText"/>
        <w:spacing w:before="120"/>
        <w:rPr>
          <w:sz w:val="20"/>
        </w:rPr>
      </w:pPr>
    </w:p>
    <w:p w:rsidR="001A1EF8" w:rsidRDefault="00513075" w:rsidP="00513075">
      <w:pPr>
        <w:pStyle w:val="Heading1"/>
        <w:spacing w:before="120"/>
        <w:ind w:left="0"/>
      </w:pPr>
      <w:proofErr w:type="spellStart"/>
      <w:r>
        <w:t>Submitted</w:t>
      </w:r>
      <w:r>
        <w:rPr>
          <w:spacing w:val="-5"/>
        </w:rPr>
        <w:t>By</w:t>
      </w:r>
      <w:proofErr w:type="spellEnd"/>
      <w:r>
        <w:rPr>
          <w:spacing w:val="-5"/>
        </w:rPr>
        <w:t>:</w:t>
      </w:r>
    </w:p>
    <w:p w:rsidR="001A1EF8" w:rsidRDefault="00513075" w:rsidP="00513075">
      <w:pPr>
        <w:pStyle w:val="BodyText"/>
        <w:spacing w:before="120"/>
      </w:pPr>
      <w:proofErr w:type="spellStart"/>
      <w:r>
        <w:t>Navarasan</w:t>
      </w:r>
      <w:proofErr w:type="spellEnd"/>
      <w:r>
        <w:t xml:space="preserve"> N S M (2023510017)</w:t>
      </w:r>
    </w:p>
    <w:p w:rsidR="001A1EF8" w:rsidRDefault="001A1EF8" w:rsidP="00513075">
      <w:pPr>
        <w:pStyle w:val="BodyText"/>
        <w:spacing w:before="120"/>
        <w:rPr>
          <w:sz w:val="20"/>
        </w:rPr>
      </w:pPr>
    </w:p>
    <w:p w:rsidR="001A1EF8" w:rsidRDefault="00513075" w:rsidP="00513075">
      <w:pPr>
        <w:spacing w:before="120"/>
        <w:rPr>
          <w:b/>
        </w:rPr>
      </w:pPr>
      <w:proofErr w:type="spellStart"/>
      <w:r>
        <w:rPr>
          <w:b/>
        </w:rPr>
        <w:t>Meanshift</w:t>
      </w:r>
      <w:proofErr w:type="spellEnd"/>
      <w:r>
        <w:rPr>
          <w:b/>
        </w:rPr>
        <w:t xml:space="preserve"> segmentation in </w:t>
      </w:r>
      <w:r>
        <w:rPr>
          <w:b/>
        </w:rPr>
        <w:t xml:space="preserve">COMPUTER </w:t>
      </w:r>
      <w:r>
        <w:rPr>
          <w:b/>
          <w:spacing w:val="-2"/>
        </w:rPr>
        <w:t>VISION</w:t>
      </w:r>
    </w:p>
    <w:p w:rsidR="001A1EF8" w:rsidRDefault="001A1EF8">
      <w:pPr>
        <w:pStyle w:val="BodyText"/>
        <w:spacing w:before="94"/>
        <w:rPr>
          <w:b/>
          <w:sz w:val="20"/>
        </w:rPr>
      </w:pPr>
    </w:p>
    <w:p w:rsidR="00513075" w:rsidRDefault="00513075" w:rsidP="00513075">
      <w:pPr>
        <w:pStyle w:val="Heading3"/>
      </w:pPr>
      <w:r>
        <w:rPr>
          <w:rStyle w:val="Strong"/>
          <w:b/>
          <w:bCs/>
        </w:rPr>
        <w:t>Title</w:t>
      </w:r>
    </w:p>
    <w:p w:rsidR="00513075" w:rsidRDefault="00513075" w:rsidP="00513075">
      <w:pPr>
        <w:spacing w:before="100" w:beforeAutospacing="1" w:after="100" w:afterAutospacing="1"/>
      </w:pPr>
      <w:r>
        <w:rPr>
          <w:rStyle w:val="Strong"/>
        </w:rPr>
        <w:t>Mean Shift Image Segmentation</w:t>
      </w:r>
      <w:r>
        <w:t xml:space="preserve"> </w:t>
      </w:r>
    </w:p>
    <w:p w:rsidR="00513075" w:rsidRDefault="00513075" w:rsidP="00513075">
      <w:r>
        <w:pict>
          <v:rect id="_x0000_i1025" style="width:0;height:1.5pt" o:hralign="center" o:hrstd="t" o:hr="t" fillcolor="#a0a0a0" stroked="f"/>
        </w:pict>
      </w:r>
    </w:p>
    <w:p w:rsidR="00513075" w:rsidRDefault="00513075" w:rsidP="00513075">
      <w:pPr>
        <w:pStyle w:val="Heading3"/>
      </w:pPr>
      <w:r>
        <w:rPr>
          <w:rStyle w:val="Strong"/>
          <w:b/>
          <w:bCs/>
        </w:rPr>
        <w:t>Aim</w:t>
      </w:r>
    </w:p>
    <w:p w:rsidR="00513075" w:rsidRDefault="00513075" w:rsidP="00513075">
      <w:pPr>
        <w:spacing w:before="100" w:beforeAutospacing="1" w:after="100" w:afterAutospacing="1"/>
      </w:pPr>
      <w:r>
        <w:t>To implement and understand the Mean Shift clustering technique for segmenting images into meaningful regions without predefining the number of clusters.</w:t>
      </w:r>
    </w:p>
    <w:p w:rsidR="00513075" w:rsidRDefault="00513075" w:rsidP="00513075">
      <w:r>
        <w:pict>
          <v:rect id="_x0000_i1026" style="width:0;height:1.5pt" o:hralign="center" o:hrstd="t" o:hr="t" fillcolor="#a0a0a0" stroked="f"/>
        </w:pict>
      </w:r>
    </w:p>
    <w:p w:rsidR="00513075" w:rsidRDefault="00513075" w:rsidP="00513075">
      <w:pPr>
        <w:pStyle w:val="Heading3"/>
      </w:pPr>
      <w:r>
        <w:rPr>
          <w:rStyle w:val="Strong"/>
          <w:b/>
          <w:bCs/>
        </w:rPr>
        <w:t>Statement</w:t>
      </w:r>
    </w:p>
    <w:p w:rsidR="00513075" w:rsidRDefault="00513075" w:rsidP="00513075">
      <w:pPr>
        <w:spacing w:before="100" w:beforeAutospacing="1" w:after="100" w:afterAutospacing="1"/>
      </w:pPr>
      <w:r>
        <w:t>Image segmentation is a crucial step in image analysis used to partition an image into segments or regions. Mean Shift, a non-parametric clustering method, is applied to group pixels based on feature similarities by finding the modes of the feature space.</w:t>
      </w:r>
    </w:p>
    <w:p w:rsidR="00513075" w:rsidRDefault="00513075" w:rsidP="00513075">
      <w:r>
        <w:pict>
          <v:rect id="_x0000_i1027" style="width:0;height:1.5pt" o:hralign="center" o:hrstd="t" o:hr="t" fillcolor="#a0a0a0" stroked="f"/>
        </w:pict>
      </w:r>
    </w:p>
    <w:p w:rsidR="00513075" w:rsidRDefault="00513075" w:rsidP="00513075">
      <w:pPr>
        <w:pStyle w:val="Heading3"/>
      </w:pPr>
      <w:r>
        <w:rPr>
          <w:rStyle w:val="Strong"/>
          <w:b/>
          <w:bCs/>
        </w:rPr>
        <w:t>Theory and Concepts</w:t>
      </w:r>
    </w:p>
    <w:p w:rsidR="00513075" w:rsidRDefault="00513075" w:rsidP="00513075">
      <w:pPr>
        <w:widowControl/>
        <w:numPr>
          <w:ilvl w:val="0"/>
          <w:numId w:val="2"/>
        </w:numPr>
        <w:autoSpaceDE/>
        <w:autoSpaceDN/>
        <w:spacing w:before="100" w:beforeAutospacing="1" w:after="100" w:afterAutospacing="1"/>
      </w:pPr>
      <w:r>
        <w:rPr>
          <w:rStyle w:val="Strong"/>
        </w:rPr>
        <w:t>Image Segmentation</w:t>
      </w:r>
      <w:r>
        <w:t>: Divides an image into parts to simplify analysis and highlight structures.</w:t>
      </w:r>
    </w:p>
    <w:p w:rsidR="00513075" w:rsidRDefault="00513075" w:rsidP="00513075">
      <w:pPr>
        <w:widowControl/>
        <w:numPr>
          <w:ilvl w:val="0"/>
          <w:numId w:val="2"/>
        </w:numPr>
        <w:autoSpaceDE/>
        <w:autoSpaceDN/>
        <w:spacing w:before="100" w:beforeAutospacing="1" w:after="100" w:afterAutospacing="1"/>
      </w:pPr>
      <w:r>
        <w:rPr>
          <w:rStyle w:val="Strong"/>
        </w:rPr>
        <w:t>Mean Shift</w:t>
      </w:r>
      <w:r>
        <w:t>:</w:t>
      </w:r>
    </w:p>
    <w:p w:rsidR="00513075" w:rsidRDefault="00513075" w:rsidP="00513075">
      <w:pPr>
        <w:widowControl/>
        <w:numPr>
          <w:ilvl w:val="1"/>
          <w:numId w:val="2"/>
        </w:numPr>
        <w:autoSpaceDE/>
        <w:autoSpaceDN/>
        <w:spacing w:before="100" w:beforeAutospacing="1" w:after="100" w:afterAutospacing="1"/>
      </w:pPr>
      <w:r>
        <w:t xml:space="preserve">A </w:t>
      </w:r>
      <w:r>
        <w:rPr>
          <w:rStyle w:val="Strong"/>
        </w:rPr>
        <w:t>non-parametric</w:t>
      </w:r>
      <w:r>
        <w:t xml:space="preserve"> and </w:t>
      </w:r>
      <w:r>
        <w:rPr>
          <w:rStyle w:val="Strong"/>
        </w:rPr>
        <w:t>iterative</w:t>
      </w:r>
      <w:r>
        <w:t xml:space="preserve"> technique.</w:t>
      </w:r>
    </w:p>
    <w:p w:rsidR="00513075" w:rsidRDefault="00513075" w:rsidP="00513075">
      <w:pPr>
        <w:widowControl/>
        <w:numPr>
          <w:ilvl w:val="1"/>
          <w:numId w:val="2"/>
        </w:numPr>
        <w:autoSpaceDE/>
        <w:autoSpaceDN/>
        <w:spacing w:before="100" w:beforeAutospacing="1" w:after="100" w:afterAutospacing="1"/>
      </w:pPr>
      <w:r>
        <w:t xml:space="preserve">Utilizes </w:t>
      </w:r>
      <w:r>
        <w:rPr>
          <w:rStyle w:val="Strong"/>
        </w:rPr>
        <w:t>kernel density estimation</w:t>
      </w:r>
      <w:r>
        <w:t xml:space="preserve"> to find high-density regions (modes) in feature space.</w:t>
      </w:r>
    </w:p>
    <w:p w:rsidR="00513075" w:rsidRDefault="00513075" w:rsidP="00513075">
      <w:pPr>
        <w:widowControl/>
        <w:numPr>
          <w:ilvl w:val="1"/>
          <w:numId w:val="2"/>
        </w:numPr>
        <w:autoSpaceDE/>
        <w:autoSpaceDN/>
        <w:spacing w:before="100" w:beforeAutospacing="1" w:after="100" w:afterAutospacing="1"/>
      </w:pPr>
      <w:r>
        <w:rPr>
          <w:rStyle w:val="Strong"/>
        </w:rPr>
        <w:t>Does not require prior knowledge</w:t>
      </w:r>
      <w:r>
        <w:t xml:space="preserve"> of the number of clusters.</w:t>
      </w:r>
    </w:p>
    <w:p w:rsidR="00513075" w:rsidRDefault="00513075" w:rsidP="00513075">
      <w:pPr>
        <w:widowControl/>
        <w:numPr>
          <w:ilvl w:val="0"/>
          <w:numId w:val="2"/>
        </w:numPr>
        <w:autoSpaceDE/>
        <w:autoSpaceDN/>
        <w:spacing w:before="100" w:beforeAutospacing="1" w:after="100" w:afterAutospacing="1"/>
      </w:pPr>
      <w:r>
        <w:rPr>
          <w:rStyle w:val="Strong"/>
        </w:rPr>
        <w:t>Pixel Feature Distribution</w:t>
      </w:r>
      <w:r>
        <w:t>: Visualizes pixels climbing "hills" in density space, each hill representing a cluster.</w:t>
      </w:r>
    </w:p>
    <w:p w:rsidR="00513075" w:rsidRDefault="00513075" w:rsidP="00513075">
      <w:r>
        <w:pict>
          <v:rect id="_x0000_i1028" style="width:0;height:1.5pt" o:hralign="center" o:hrstd="t" o:hr="t" fillcolor="#a0a0a0" stroked="f"/>
        </w:pict>
      </w:r>
    </w:p>
    <w:p w:rsidR="00513075" w:rsidRDefault="00513075" w:rsidP="00513075">
      <w:pPr>
        <w:pStyle w:val="Heading3"/>
      </w:pPr>
      <w:r>
        <w:rPr>
          <w:rStyle w:val="Strong"/>
          <w:b/>
          <w:bCs/>
        </w:rPr>
        <w:lastRenderedPageBreak/>
        <w:t>Algorithm</w:t>
      </w:r>
    </w:p>
    <w:p w:rsidR="00513075" w:rsidRDefault="00513075" w:rsidP="00513075">
      <w:pPr>
        <w:spacing w:before="100" w:beforeAutospacing="1" w:after="100" w:afterAutospacing="1"/>
      </w:pPr>
      <w:r>
        <w:t>Given a distribution of N pixels in feature space:</w:t>
      </w:r>
    </w:p>
    <w:p w:rsidR="00513075" w:rsidRDefault="00513075" w:rsidP="00513075">
      <w:pPr>
        <w:widowControl/>
        <w:numPr>
          <w:ilvl w:val="0"/>
          <w:numId w:val="3"/>
        </w:numPr>
        <w:autoSpaceDE/>
        <w:autoSpaceDN/>
        <w:spacing w:before="100" w:beforeAutospacing="1" w:after="100" w:afterAutospacing="1"/>
      </w:pPr>
      <w:r>
        <w:t xml:space="preserve">Initialize the mean </w:t>
      </w:r>
      <w:r>
        <w:rPr>
          <w:rStyle w:val="katex-mathml"/>
        </w:rPr>
        <w:t>mi=</w:t>
      </w:r>
      <w:proofErr w:type="spellStart"/>
      <w:r>
        <w:rPr>
          <w:rStyle w:val="katex-mathml"/>
        </w:rPr>
        <w:t>fim_i</w:t>
      </w:r>
      <w:proofErr w:type="spellEnd"/>
      <w:r>
        <w:rPr>
          <w:rStyle w:val="katex-mathml"/>
        </w:rPr>
        <w:t xml:space="preserve"> = </w:t>
      </w:r>
      <w:proofErr w:type="spellStart"/>
      <w:r>
        <w:rPr>
          <w:rStyle w:val="katex-mathml"/>
        </w:rPr>
        <w:t>f_i</w:t>
      </w:r>
      <w:r>
        <w:rPr>
          <w:rStyle w:val="mord"/>
        </w:rPr>
        <w:t>mi</w:t>
      </w:r>
      <w:proofErr w:type="spellEnd"/>
      <w:r>
        <w:rPr>
          <w:rStyle w:val="vlist-s"/>
        </w:rPr>
        <w:t>​</w:t>
      </w:r>
      <w:r>
        <w:rPr>
          <w:rStyle w:val="mrel"/>
        </w:rPr>
        <w:t>=</w:t>
      </w:r>
      <w:proofErr w:type="spellStart"/>
      <w:r>
        <w:rPr>
          <w:rStyle w:val="mord"/>
        </w:rPr>
        <w:t>fi</w:t>
      </w:r>
      <w:proofErr w:type="spellEnd"/>
      <w:proofErr w:type="gramStart"/>
      <w:r>
        <w:rPr>
          <w:rStyle w:val="vlist-s"/>
        </w:rPr>
        <w:t>​</w:t>
      </w:r>
      <w:r>
        <w:t xml:space="preserve"> for</w:t>
      </w:r>
      <w:proofErr w:type="gramEnd"/>
      <w:r>
        <w:t xml:space="preserve"> each pixel </w:t>
      </w:r>
      <w:r>
        <w:rPr>
          <w:rStyle w:val="katex-mathml"/>
        </w:rPr>
        <w:t>ii</w:t>
      </w:r>
      <w:r>
        <w:rPr>
          <w:rStyle w:val="mord"/>
        </w:rPr>
        <w:t>i</w:t>
      </w:r>
      <w:r>
        <w:t>.</w:t>
      </w:r>
    </w:p>
    <w:p w:rsidR="00513075" w:rsidRDefault="00513075" w:rsidP="00513075">
      <w:pPr>
        <w:widowControl/>
        <w:numPr>
          <w:ilvl w:val="0"/>
          <w:numId w:val="3"/>
        </w:numPr>
        <w:autoSpaceDE/>
        <w:autoSpaceDN/>
        <w:spacing w:before="100" w:beforeAutospacing="1" w:after="100" w:afterAutospacing="1"/>
      </w:pPr>
      <w:r>
        <w:t xml:space="preserve">Repeat for each mean </w:t>
      </w:r>
      <w:proofErr w:type="spellStart"/>
      <w:r>
        <w:rPr>
          <w:rStyle w:val="katex-mathml"/>
        </w:rPr>
        <w:t>mim_i</w:t>
      </w:r>
      <w:r>
        <w:rPr>
          <w:rStyle w:val="mord"/>
        </w:rPr>
        <w:t>mi</w:t>
      </w:r>
      <w:proofErr w:type="spellEnd"/>
      <w:r>
        <w:rPr>
          <w:rStyle w:val="vlist-s"/>
        </w:rPr>
        <w:t>​</w:t>
      </w:r>
      <w:r>
        <w:t>:</w:t>
      </w:r>
    </w:p>
    <w:p w:rsidR="00513075" w:rsidRDefault="00513075" w:rsidP="00513075">
      <w:pPr>
        <w:widowControl/>
        <w:numPr>
          <w:ilvl w:val="1"/>
          <w:numId w:val="3"/>
        </w:numPr>
        <w:autoSpaceDE/>
        <w:autoSpaceDN/>
        <w:spacing w:before="100" w:beforeAutospacing="1" w:after="100" w:afterAutospacing="1"/>
      </w:pPr>
      <w:r>
        <w:t xml:space="preserve">Place a window of size </w:t>
      </w:r>
      <w:r>
        <w:rPr>
          <w:rStyle w:val="katex-mathml"/>
        </w:rPr>
        <w:t>WW</w:t>
      </w:r>
      <w:r>
        <w:rPr>
          <w:rStyle w:val="mord"/>
        </w:rPr>
        <w:t>W</w:t>
      </w:r>
      <w:r>
        <w:t xml:space="preserve"> around </w:t>
      </w:r>
      <w:proofErr w:type="spellStart"/>
      <w:r>
        <w:rPr>
          <w:rStyle w:val="katex-mathml"/>
        </w:rPr>
        <w:t>mim_</w:t>
      </w:r>
      <w:proofErr w:type="gramStart"/>
      <w:r>
        <w:rPr>
          <w:rStyle w:val="katex-mathml"/>
        </w:rPr>
        <w:t>i</w:t>
      </w:r>
      <w:r>
        <w:rPr>
          <w:rStyle w:val="mord"/>
        </w:rPr>
        <w:t>mi</w:t>
      </w:r>
      <w:proofErr w:type="spellEnd"/>
      <w:r>
        <w:rPr>
          <w:rStyle w:val="vlist-s"/>
        </w:rPr>
        <w:t>​</w:t>
      </w:r>
      <w:r>
        <w:t>.</w:t>
      </w:r>
      <w:proofErr w:type="gramEnd"/>
    </w:p>
    <w:p w:rsidR="00513075" w:rsidRDefault="00513075" w:rsidP="00513075">
      <w:pPr>
        <w:widowControl/>
        <w:numPr>
          <w:ilvl w:val="1"/>
          <w:numId w:val="3"/>
        </w:numPr>
        <w:autoSpaceDE/>
        <w:autoSpaceDN/>
        <w:spacing w:before="100" w:beforeAutospacing="1" w:after="100" w:afterAutospacing="1"/>
      </w:pPr>
      <w:r>
        <w:t xml:space="preserve">Compute the </w:t>
      </w:r>
      <w:proofErr w:type="spellStart"/>
      <w:r>
        <w:t>centroid</w:t>
      </w:r>
      <w:proofErr w:type="spellEnd"/>
      <w:r>
        <w:t xml:space="preserve"> </w:t>
      </w:r>
      <w:proofErr w:type="spellStart"/>
      <w:r>
        <w:rPr>
          <w:rStyle w:val="katex-mathml"/>
        </w:rPr>
        <w:t>mm</w:t>
      </w:r>
      <w:r>
        <w:rPr>
          <w:rStyle w:val="mord"/>
        </w:rPr>
        <w:t>m</w:t>
      </w:r>
      <w:proofErr w:type="spellEnd"/>
      <w:r>
        <w:t xml:space="preserve"> within the window.</w:t>
      </w:r>
    </w:p>
    <w:p w:rsidR="00513075" w:rsidRDefault="00513075" w:rsidP="00513075">
      <w:pPr>
        <w:widowControl/>
        <w:numPr>
          <w:ilvl w:val="1"/>
          <w:numId w:val="3"/>
        </w:numPr>
        <w:autoSpaceDE/>
        <w:autoSpaceDN/>
        <w:spacing w:before="100" w:beforeAutospacing="1" w:after="100" w:afterAutospacing="1"/>
      </w:pPr>
      <w:r>
        <w:t xml:space="preserve">Update </w:t>
      </w:r>
      <w:r>
        <w:rPr>
          <w:rStyle w:val="katex-mathml"/>
        </w:rPr>
        <w:t>mi=</w:t>
      </w:r>
      <w:proofErr w:type="spellStart"/>
      <w:r>
        <w:rPr>
          <w:rStyle w:val="katex-mathml"/>
        </w:rPr>
        <w:t>mm_i</w:t>
      </w:r>
      <w:proofErr w:type="spellEnd"/>
      <w:r>
        <w:rPr>
          <w:rStyle w:val="katex-mathml"/>
        </w:rPr>
        <w:t xml:space="preserve"> = </w:t>
      </w:r>
      <w:proofErr w:type="spellStart"/>
      <w:r>
        <w:rPr>
          <w:rStyle w:val="katex-mathml"/>
        </w:rPr>
        <w:t>m</w:t>
      </w:r>
      <w:r>
        <w:rPr>
          <w:rStyle w:val="mord"/>
        </w:rPr>
        <w:t>mi</w:t>
      </w:r>
      <w:proofErr w:type="spellEnd"/>
      <w:r>
        <w:rPr>
          <w:rStyle w:val="vlist-s"/>
        </w:rPr>
        <w:t>​</w:t>
      </w:r>
      <w:r>
        <w:rPr>
          <w:rStyle w:val="mrel"/>
        </w:rPr>
        <w:t>=</w:t>
      </w:r>
      <w:r>
        <w:rPr>
          <w:rStyle w:val="mord"/>
        </w:rPr>
        <w:t>m</w:t>
      </w:r>
      <w:r>
        <w:t>.</w:t>
      </w:r>
    </w:p>
    <w:p w:rsidR="00513075" w:rsidRDefault="00513075" w:rsidP="00513075">
      <w:pPr>
        <w:widowControl/>
        <w:numPr>
          <w:ilvl w:val="1"/>
          <w:numId w:val="3"/>
        </w:numPr>
        <w:autoSpaceDE/>
        <w:autoSpaceDN/>
        <w:spacing w:before="100" w:beforeAutospacing="1" w:after="100" w:afterAutospacing="1"/>
      </w:pPr>
      <w:r>
        <w:t xml:space="preserve">Stop when the shift is less than threshold </w:t>
      </w:r>
      <w:proofErr w:type="spellStart"/>
      <w:r>
        <w:rPr>
          <w:rStyle w:val="katex-mathml"/>
        </w:rPr>
        <w:t>varepsilon</w:t>
      </w:r>
      <w:r>
        <w:rPr>
          <w:rStyle w:val="mord"/>
        </w:rPr>
        <w:t>ε</w:t>
      </w:r>
      <w:proofErr w:type="spellEnd"/>
      <w:r>
        <w:t>.</w:t>
      </w:r>
    </w:p>
    <w:p w:rsidR="00513075" w:rsidRDefault="00513075" w:rsidP="00513075">
      <w:pPr>
        <w:widowControl/>
        <w:numPr>
          <w:ilvl w:val="0"/>
          <w:numId w:val="3"/>
        </w:numPr>
        <w:autoSpaceDE/>
        <w:autoSpaceDN/>
        <w:spacing w:before="100" w:beforeAutospacing="1" w:after="100" w:afterAutospacing="1"/>
      </w:pPr>
      <w:r>
        <w:t xml:space="preserve">Declare </w:t>
      </w:r>
      <w:proofErr w:type="spellStart"/>
      <w:r>
        <w:rPr>
          <w:rStyle w:val="katex-mathml"/>
        </w:rPr>
        <w:t>mim_i</w:t>
      </w:r>
      <w:r>
        <w:rPr>
          <w:rStyle w:val="mord"/>
        </w:rPr>
        <w:t>mi</w:t>
      </w:r>
      <w:proofErr w:type="spellEnd"/>
      <w:proofErr w:type="gramStart"/>
      <w:r>
        <w:rPr>
          <w:rStyle w:val="vlist-s"/>
        </w:rPr>
        <w:t>​</w:t>
      </w:r>
      <w:r>
        <w:t xml:space="preserve"> as</w:t>
      </w:r>
      <w:proofErr w:type="gramEnd"/>
      <w:r>
        <w:t xml:space="preserve"> the mode.</w:t>
      </w:r>
    </w:p>
    <w:p w:rsidR="00513075" w:rsidRDefault="00513075" w:rsidP="00513075">
      <w:pPr>
        <w:widowControl/>
        <w:numPr>
          <w:ilvl w:val="0"/>
          <w:numId w:val="3"/>
        </w:numPr>
        <w:autoSpaceDE/>
        <w:autoSpaceDN/>
        <w:spacing w:before="100" w:beforeAutospacing="1" w:after="100" w:afterAutospacing="1"/>
      </w:pPr>
      <w:r>
        <w:t>Assign all pixels with the same mode to the same cluster.</w:t>
      </w:r>
    </w:p>
    <w:p w:rsidR="00513075" w:rsidRDefault="00513075" w:rsidP="00513075">
      <w:r>
        <w:pict>
          <v:rect id="_x0000_i1029" style="width:0;height:1.5pt" o:hralign="center" o:hrstd="t" o:hr="t" fillcolor="#a0a0a0" stroked="f"/>
        </w:pict>
      </w:r>
    </w:p>
    <w:p w:rsidR="00513075" w:rsidRDefault="00513075" w:rsidP="00513075">
      <w:pPr>
        <w:pStyle w:val="Heading3"/>
      </w:pPr>
      <w:r>
        <w:rPr>
          <w:rStyle w:val="Strong"/>
          <w:b/>
          <w:bCs/>
        </w:rPr>
        <w:t>Results and Summary</w:t>
      </w:r>
    </w:p>
    <w:p w:rsidR="00513075" w:rsidRDefault="00513075" w:rsidP="00513075">
      <w:pPr>
        <w:widowControl/>
        <w:numPr>
          <w:ilvl w:val="0"/>
          <w:numId w:val="4"/>
        </w:numPr>
        <w:autoSpaceDE/>
        <w:autoSpaceDN/>
        <w:spacing w:before="100" w:beforeAutospacing="1" w:after="100" w:afterAutospacing="1"/>
      </w:pPr>
      <w:r>
        <w:rPr>
          <w:rStyle w:val="Strong"/>
        </w:rPr>
        <w:t>Visual Quality</w:t>
      </w:r>
      <w:r>
        <w:t>: Compared to methods like K-means and graph cut, Mean Shift yields smoother segmentation with clearer boundaries.</w:t>
      </w:r>
    </w:p>
    <w:p w:rsidR="00513075" w:rsidRDefault="00513075" w:rsidP="00513075">
      <w:pPr>
        <w:widowControl/>
        <w:numPr>
          <w:ilvl w:val="0"/>
          <w:numId w:val="4"/>
        </w:numPr>
        <w:autoSpaceDE/>
        <w:autoSpaceDN/>
        <w:spacing w:before="100" w:beforeAutospacing="1" w:after="100" w:afterAutospacing="1"/>
      </w:pPr>
      <w:r>
        <w:rPr>
          <w:rStyle w:val="Strong"/>
        </w:rPr>
        <w:t>Advantages</w:t>
      </w:r>
      <w:r>
        <w:t>:</w:t>
      </w:r>
    </w:p>
    <w:p w:rsidR="00513075" w:rsidRDefault="00513075" w:rsidP="00513075">
      <w:pPr>
        <w:widowControl/>
        <w:numPr>
          <w:ilvl w:val="1"/>
          <w:numId w:val="4"/>
        </w:numPr>
        <w:autoSpaceDE/>
        <w:autoSpaceDN/>
        <w:spacing w:before="100" w:beforeAutospacing="1" w:after="100" w:afterAutospacing="1"/>
      </w:pPr>
      <w:r>
        <w:t>No need for predefining cluster numbers.</w:t>
      </w:r>
    </w:p>
    <w:p w:rsidR="00513075" w:rsidRDefault="00513075" w:rsidP="00513075">
      <w:pPr>
        <w:widowControl/>
        <w:numPr>
          <w:ilvl w:val="1"/>
          <w:numId w:val="4"/>
        </w:numPr>
        <w:autoSpaceDE/>
        <w:autoSpaceDN/>
        <w:spacing w:before="100" w:beforeAutospacing="1" w:after="100" w:afterAutospacing="1"/>
      </w:pPr>
      <w:r>
        <w:t xml:space="preserve">Can detect clusters of </w:t>
      </w:r>
      <w:r>
        <w:rPr>
          <w:rStyle w:val="Strong"/>
        </w:rPr>
        <w:t>arbitrary shapes</w:t>
      </w:r>
      <w:r>
        <w:t>.</w:t>
      </w:r>
    </w:p>
    <w:p w:rsidR="00513075" w:rsidRDefault="00513075" w:rsidP="00513075">
      <w:pPr>
        <w:widowControl/>
        <w:numPr>
          <w:ilvl w:val="1"/>
          <w:numId w:val="4"/>
        </w:numPr>
        <w:autoSpaceDE/>
        <w:autoSpaceDN/>
        <w:spacing w:before="100" w:beforeAutospacing="1" w:after="100" w:afterAutospacing="1"/>
      </w:pPr>
      <w:r>
        <w:rPr>
          <w:rStyle w:val="Strong"/>
        </w:rPr>
        <w:t>Robust to noise</w:t>
      </w:r>
      <w:r>
        <w:t xml:space="preserve"> and outliers.</w:t>
      </w:r>
    </w:p>
    <w:p w:rsidR="00513075" w:rsidRDefault="00513075" w:rsidP="00513075">
      <w:pPr>
        <w:widowControl/>
        <w:numPr>
          <w:ilvl w:val="0"/>
          <w:numId w:val="4"/>
        </w:numPr>
        <w:autoSpaceDE/>
        <w:autoSpaceDN/>
        <w:spacing w:before="100" w:beforeAutospacing="1" w:after="100" w:afterAutospacing="1"/>
      </w:pPr>
      <w:r>
        <w:rPr>
          <w:rStyle w:val="Strong"/>
        </w:rPr>
        <w:t>Limitations</w:t>
      </w:r>
      <w:r>
        <w:t>:</w:t>
      </w:r>
    </w:p>
    <w:p w:rsidR="00513075" w:rsidRDefault="00513075" w:rsidP="00513075">
      <w:pPr>
        <w:widowControl/>
        <w:numPr>
          <w:ilvl w:val="1"/>
          <w:numId w:val="4"/>
        </w:numPr>
        <w:autoSpaceDE/>
        <w:autoSpaceDN/>
        <w:spacing w:before="100" w:beforeAutospacing="1" w:after="100" w:afterAutospacing="1"/>
      </w:pPr>
      <w:r>
        <w:t xml:space="preserve">High </w:t>
      </w:r>
      <w:r>
        <w:rPr>
          <w:rStyle w:val="Strong"/>
        </w:rPr>
        <w:t>computational cost</w:t>
      </w:r>
      <w:r>
        <w:t>.</w:t>
      </w:r>
    </w:p>
    <w:p w:rsidR="00513075" w:rsidRDefault="00513075" w:rsidP="00513075">
      <w:pPr>
        <w:widowControl/>
        <w:numPr>
          <w:ilvl w:val="1"/>
          <w:numId w:val="4"/>
        </w:numPr>
        <w:autoSpaceDE/>
        <w:autoSpaceDN/>
        <w:spacing w:before="100" w:beforeAutospacing="1" w:after="100" w:afterAutospacing="1"/>
      </w:pPr>
      <w:r>
        <w:t xml:space="preserve">Sensitive to </w:t>
      </w:r>
      <w:r>
        <w:rPr>
          <w:rStyle w:val="Strong"/>
        </w:rPr>
        <w:t>bandwidth parameter</w:t>
      </w:r>
      <w:r>
        <w:t>.</w:t>
      </w:r>
    </w:p>
    <w:p w:rsidR="00513075" w:rsidRDefault="00513075" w:rsidP="00513075">
      <w:pPr>
        <w:widowControl/>
        <w:numPr>
          <w:ilvl w:val="1"/>
          <w:numId w:val="4"/>
        </w:numPr>
        <w:autoSpaceDE/>
        <w:autoSpaceDN/>
        <w:spacing w:before="100" w:beforeAutospacing="1" w:after="100" w:afterAutospacing="1"/>
      </w:pPr>
      <w:r>
        <w:rPr>
          <w:rStyle w:val="Strong"/>
        </w:rPr>
        <w:t>Scalability</w:t>
      </w:r>
      <w:r>
        <w:t xml:space="preserve"> issues with large or high-dimensional datasets.</w:t>
      </w:r>
    </w:p>
    <w:p w:rsidR="00513075" w:rsidRDefault="00513075" w:rsidP="00513075">
      <w:r>
        <w:pict>
          <v:rect id="_x0000_i1030" style="width:0;height:1.5pt" o:hralign="center" o:hrstd="t" o:hr="t" fillcolor="#a0a0a0" stroked="f"/>
        </w:pict>
      </w:r>
    </w:p>
    <w:p w:rsidR="00513075" w:rsidRDefault="00513075" w:rsidP="00513075">
      <w:pPr>
        <w:pStyle w:val="Heading3"/>
      </w:pPr>
      <w:r>
        <w:rPr>
          <w:rStyle w:val="Strong"/>
          <w:b/>
          <w:bCs/>
        </w:rPr>
        <w:t>Conclusion</w:t>
      </w:r>
    </w:p>
    <w:p w:rsidR="00513075" w:rsidRDefault="00513075" w:rsidP="00513075">
      <w:pPr>
        <w:spacing w:before="100" w:beforeAutospacing="1" w:after="100" w:afterAutospacing="1"/>
      </w:pPr>
      <w:r>
        <w:t>Mean Shift is a powerful segmentation tool offering dynamic, noise-robust clustering with smooth region boundaries. Despite its computational demands, its flexibility and ability to find arbitrary cluster structures make it highly useful for image analysis, object tracking, and scene understanding.</w:t>
      </w:r>
    </w:p>
    <w:p w:rsidR="001A1EF8" w:rsidRDefault="001A1EF8" w:rsidP="00513075">
      <w:pPr>
        <w:pStyle w:val="Heading1"/>
        <w:rPr>
          <w:sz w:val="20"/>
        </w:rPr>
      </w:pPr>
    </w:p>
    <w:sectPr w:rsidR="001A1EF8" w:rsidSect="00513075">
      <w:type w:val="continuous"/>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A5D61"/>
    <w:multiLevelType w:val="multilevel"/>
    <w:tmpl w:val="5C220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D3F2A"/>
    <w:multiLevelType w:val="hybridMultilevel"/>
    <w:tmpl w:val="685C090C"/>
    <w:lvl w:ilvl="0" w:tplc="93A471FE">
      <w:numFmt w:val="bullet"/>
      <w:lvlText w:val=""/>
      <w:lvlJc w:val="left"/>
      <w:pPr>
        <w:ind w:left="23" w:hanging="361"/>
      </w:pPr>
      <w:rPr>
        <w:rFonts w:ascii="Symbol" w:eastAsia="Symbol" w:hAnsi="Symbol" w:cs="Symbol" w:hint="default"/>
        <w:b w:val="0"/>
        <w:bCs w:val="0"/>
        <w:i w:val="0"/>
        <w:iCs w:val="0"/>
        <w:spacing w:val="0"/>
        <w:w w:val="100"/>
        <w:sz w:val="20"/>
        <w:szCs w:val="20"/>
        <w:lang w:val="en-US" w:eastAsia="en-US" w:bidi="ar-SA"/>
      </w:rPr>
    </w:lvl>
    <w:lvl w:ilvl="1" w:tplc="9D44D00E">
      <w:numFmt w:val="bullet"/>
      <w:lvlText w:val="•"/>
      <w:lvlJc w:val="left"/>
      <w:pPr>
        <w:ind w:left="925" w:hanging="361"/>
      </w:pPr>
      <w:rPr>
        <w:rFonts w:hint="default"/>
        <w:lang w:val="en-US" w:eastAsia="en-US" w:bidi="ar-SA"/>
      </w:rPr>
    </w:lvl>
    <w:lvl w:ilvl="2" w:tplc="64348D3E">
      <w:numFmt w:val="bullet"/>
      <w:lvlText w:val="•"/>
      <w:lvlJc w:val="left"/>
      <w:pPr>
        <w:ind w:left="1830" w:hanging="361"/>
      </w:pPr>
      <w:rPr>
        <w:rFonts w:hint="default"/>
        <w:lang w:val="en-US" w:eastAsia="en-US" w:bidi="ar-SA"/>
      </w:rPr>
    </w:lvl>
    <w:lvl w:ilvl="3" w:tplc="0A4442EA">
      <w:numFmt w:val="bullet"/>
      <w:lvlText w:val="•"/>
      <w:lvlJc w:val="left"/>
      <w:pPr>
        <w:ind w:left="2735" w:hanging="361"/>
      </w:pPr>
      <w:rPr>
        <w:rFonts w:hint="default"/>
        <w:lang w:val="en-US" w:eastAsia="en-US" w:bidi="ar-SA"/>
      </w:rPr>
    </w:lvl>
    <w:lvl w:ilvl="4" w:tplc="80EEB4DE">
      <w:numFmt w:val="bullet"/>
      <w:lvlText w:val="•"/>
      <w:lvlJc w:val="left"/>
      <w:pPr>
        <w:ind w:left="3640" w:hanging="361"/>
      </w:pPr>
      <w:rPr>
        <w:rFonts w:hint="default"/>
        <w:lang w:val="en-US" w:eastAsia="en-US" w:bidi="ar-SA"/>
      </w:rPr>
    </w:lvl>
    <w:lvl w:ilvl="5" w:tplc="301E33BA">
      <w:numFmt w:val="bullet"/>
      <w:lvlText w:val="•"/>
      <w:lvlJc w:val="left"/>
      <w:pPr>
        <w:ind w:left="4545" w:hanging="361"/>
      </w:pPr>
      <w:rPr>
        <w:rFonts w:hint="default"/>
        <w:lang w:val="en-US" w:eastAsia="en-US" w:bidi="ar-SA"/>
      </w:rPr>
    </w:lvl>
    <w:lvl w:ilvl="6" w:tplc="D94CC4D8">
      <w:numFmt w:val="bullet"/>
      <w:lvlText w:val="•"/>
      <w:lvlJc w:val="left"/>
      <w:pPr>
        <w:ind w:left="5450" w:hanging="361"/>
      </w:pPr>
      <w:rPr>
        <w:rFonts w:hint="default"/>
        <w:lang w:val="en-US" w:eastAsia="en-US" w:bidi="ar-SA"/>
      </w:rPr>
    </w:lvl>
    <w:lvl w:ilvl="7" w:tplc="37ECE5EA">
      <w:numFmt w:val="bullet"/>
      <w:lvlText w:val="•"/>
      <w:lvlJc w:val="left"/>
      <w:pPr>
        <w:ind w:left="6355" w:hanging="361"/>
      </w:pPr>
      <w:rPr>
        <w:rFonts w:hint="default"/>
        <w:lang w:val="en-US" w:eastAsia="en-US" w:bidi="ar-SA"/>
      </w:rPr>
    </w:lvl>
    <w:lvl w:ilvl="8" w:tplc="C818E97C">
      <w:numFmt w:val="bullet"/>
      <w:lvlText w:val="•"/>
      <w:lvlJc w:val="left"/>
      <w:pPr>
        <w:ind w:left="7260" w:hanging="361"/>
      </w:pPr>
      <w:rPr>
        <w:rFonts w:hint="default"/>
        <w:lang w:val="en-US" w:eastAsia="en-US" w:bidi="ar-SA"/>
      </w:rPr>
    </w:lvl>
  </w:abstractNum>
  <w:abstractNum w:abstractNumId="2">
    <w:nsid w:val="32B46042"/>
    <w:multiLevelType w:val="multilevel"/>
    <w:tmpl w:val="3CA04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BD36BC"/>
    <w:multiLevelType w:val="multilevel"/>
    <w:tmpl w:val="15887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1A1EF8"/>
    <w:rsid w:val="001A1EF8"/>
    <w:rsid w:val="00513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A1EF8"/>
    <w:rPr>
      <w:rFonts w:ascii="Times New Roman" w:eastAsia="Times New Roman" w:hAnsi="Times New Roman" w:cs="Times New Roman"/>
    </w:rPr>
  </w:style>
  <w:style w:type="paragraph" w:styleId="Heading1">
    <w:name w:val="heading 1"/>
    <w:basedOn w:val="Normal"/>
    <w:uiPriority w:val="1"/>
    <w:qFormat/>
    <w:rsid w:val="001A1EF8"/>
    <w:pPr>
      <w:spacing w:before="226"/>
      <w:ind w:left="23"/>
      <w:outlineLvl w:val="0"/>
    </w:pPr>
    <w:rPr>
      <w:b/>
      <w:bCs/>
    </w:rPr>
  </w:style>
  <w:style w:type="paragraph" w:styleId="Heading3">
    <w:name w:val="heading 3"/>
    <w:basedOn w:val="Normal"/>
    <w:next w:val="Normal"/>
    <w:link w:val="Heading3Char"/>
    <w:uiPriority w:val="9"/>
    <w:semiHidden/>
    <w:unhideWhenUsed/>
    <w:qFormat/>
    <w:rsid w:val="005130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A1EF8"/>
    <w:pPr>
      <w:spacing w:before="180"/>
    </w:pPr>
  </w:style>
  <w:style w:type="paragraph" w:styleId="ListParagraph">
    <w:name w:val="List Paragraph"/>
    <w:basedOn w:val="Normal"/>
    <w:uiPriority w:val="1"/>
    <w:qFormat/>
    <w:rsid w:val="001A1EF8"/>
    <w:pPr>
      <w:spacing w:before="179"/>
      <w:ind w:left="743" w:hanging="360"/>
    </w:pPr>
  </w:style>
  <w:style w:type="paragraph" w:customStyle="1" w:styleId="TableParagraph">
    <w:name w:val="Table Paragraph"/>
    <w:basedOn w:val="Normal"/>
    <w:uiPriority w:val="1"/>
    <w:qFormat/>
    <w:rsid w:val="001A1EF8"/>
  </w:style>
  <w:style w:type="character" w:customStyle="1" w:styleId="Heading3Char">
    <w:name w:val="Heading 3 Char"/>
    <w:basedOn w:val="DefaultParagraphFont"/>
    <w:link w:val="Heading3"/>
    <w:uiPriority w:val="9"/>
    <w:semiHidden/>
    <w:rsid w:val="0051307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13075"/>
    <w:rPr>
      <w:b/>
      <w:bCs/>
    </w:rPr>
  </w:style>
  <w:style w:type="character" w:styleId="Emphasis">
    <w:name w:val="Emphasis"/>
    <w:basedOn w:val="DefaultParagraphFont"/>
    <w:uiPriority w:val="20"/>
    <w:qFormat/>
    <w:rsid w:val="00513075"/>
    <w:rPr>
      <w:i/>
      <w:iCs/>
    </w:rPr>
  </w:style>
  <w:style w:type="character" w:customStyle="1" w:styleId="katex-mathml">
    <w:name w:val="katex-mathml"/>
    <w:basedOn w:val="DefaultParagraphFont"/>
    <w:rsid w:val="00513075"/>
  </w:style>
  <w:style w:type="character" w:customStyle="1" w:styleId="mord">
    <w:name w:val="mord"/>
    <w:basedOn w:val="DefaultParagraphFont"/>
    <w:rsid w:val="00513075"/>
  </w:style>
  <w:style w:type="character" w:customStyle="1" w:styleId="vlist-s">
    <w:name w:val="vlist-s"/>
    <w:basedOn w:val="DefaultParagraphFont"/>
    <w:rsid w:val="00513075"/>
  </w:style>
  <w:style w:type="character" w:customStyle="1" w:styleId="mrel">
    <w:name w:val="mrel"/>
    <w:basedOn w:val="DefaultParagraphFont"/>
    <w:rsid w:val="00513075"/>
  </w:style>
</w:styles>
</file>

<file path=word/webSettings.xml><?xml version="1.0" encoding="utf-8"?>
<w:webSettings xmlns:r="http://schemas.openxmlformats.org/officeDocument/2006/relationships" xmlns:w="http://schemas.openxmlformats.org/wordprocessingml/2006/main">
  <w:divs>
    <w:div w:id="2020617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 M</dc:creator>
  <cp:lastModifiedBy>HP</cp:lastModifiedBy>
  <cp:revision>2</cp:revision>
  <dcterms:created xsi:type="dcterms:W3CDTF">2025-05-07T11:00:00Z</dcterms:created>
  <dcterms:modified xsi:type="dcterms:W3CDTF">2025-05-07T11:06:00Z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 2016</vt:lpwstr>
  </property>
  <property fmtid="{D5CDD505-2E9C-101B-9397-08002B2CF9AE}" pid="4" name="LastSaved">
    <vt:filetime>2025-05-07T00:00:00Z</vt:filetime>
  </property>
  <property fmtid="{D5CDD505-2E9C-101B-9397-08002B2CF9AE}" pid="5" name="Producer">
    <vt:lpwstr>www.ilovepdf.com</vt:lpwstr>
  </property>
</Properties>
</file>