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26" w:rsidRDefault="00991E51" w:rsidP="00991E51">
      <w:pPr>
        <w:jc w:val="center"/>
        <w:rPr>
          <w:b/>
          <w:sz w:val="32"/>
          <w:szCs w:val="32"/>
          <w:lang w:val="en-US"/>
        </w:rPr>
      </w:pPr>
      <w:r w:rsidRPr="00991E51">
        <w:rPr>
          <w:b/>
          <w:sz w:val="32"/>
          <w:szCs w:val="32"/>
          <w:lang w:val="en-US"/>
        </w:rPr>
        <w:t>Subjective Questions</w:t>
      </w:r>
    </w:p>
    <w:p w:rsidR="00991E51" w:rsidRDefault="00991E51" w:rsidP="00991E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Question-1:</w:t>
      </w:r>
    </w:p>
    <w:p w:rsidR="00CB315D" w:rsidRDefault="00991E51" w:rsidP="00991E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Answer: </w:t>
      </w:r>
    </w:p>
    <w:p w:rsidR="00991E51" w:rsidRDefault="00CB315D" w:rsidP="00991E51">
      <w:r>
        <w:t>T</w:t>
      </w:r>
      <w:r>
        <w:t>op three variables in your model which contribute most towards the probability of a lead getting converted</w:t>
      </w:r>
      <w:r>
        <w:t xml:space="preserve"> are:</w:t>
      </w:r>
    </w:p>
    <w:p w:rsidR="00CB315D" w:rsidRDefault="00CB315D" w:rsidP="00CB31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Time spent on the website</w:t>
      </w:r>
    </w:p>
    <w:p w:rsidR="00CB315D" w:rsidRDefault="00CB315D" w:rsidP="00CB31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will revert after reading the e-mail</w:t>
      </w:r>
    </w:p>
    <w:p w:rsidR="00CB315D" w:rsidRDefault="00CB315D" w:rsidP="00CB31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315D">
        <w:rPr>
          <w:sz w:val="24"/>
          <w:szCs w:val="24"/>
          <w:lang w:val="en-US"/>
        </w:rPr>
        <w:t>Tags ringing</w:t>
      </w:r>
    </w:p>
    <w:p w:rsidR="00CB315D" w:rsidRDefault="00CB315D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2:</w:t>
      </w:r>
    </w:p>
    <w:p w:rsidR="00CB315D" w:rsidRDefault="00CB315D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</w:t>
      </w:r>
    </w:p>
    <w:p w:rsidR="00CB315D" w:rsidRDefault="00CB315D" w:rsidP="00CB315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B315D">
        <w:rPr>
          <w:sz w:val="24"/>
          <w:szCs w:val="24"/>
        </w:rPr>
        <w:t>op 3 categorical/dummy variables in the model which should be focused the most on in order to increase th</w:t>
      </w:r>
      <w:r>
        <w:rPr>
          <w:sz w:val="24"/>
          <w:szCs w:val="24"/>
        </w:rPr>
        <w:t>e probability of lead conversion are:</w:t>
      </w:r>
    </w:p>
    <w:p w:rsidR="00CB315D" w:rsidRDefault="00CB315D" w:rsidP="00CB31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 Source</w:t>
      </w:r>
    </w:p>
    <w:p w:rsidR="00CB315D" w:rsidRDefault="00CB315D" w:rsidP="00CB31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 Activity</w:t>
      </w:r>
    </w:p>
    <w:p w:rsidR="00CB315D" w:rsidRPr="00CB315D" w:rsidRDefault="00CB315D" w:rsidP="00CB31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</w:t>
      </w:r>
    </w:p>
    <w:p w:rsidR="00CB315D" w:rsidRDefault="00CB315D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Specialization and occupation categories have lot of no-details.</w:t>
      </w:r>
    </w:p>
    <w:p w:rsidR="00CB315D" w:rsidRDefault="00CB315D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3:</w:t>
      </w:r>
    </w:p>
    <w:p w:rsidR="00CB315D" w:rsidRDefault="00CB315D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</w:t>
      </w:r>
    </w:p>
    <w:p w:rsidR="004E7294" w:rsidRDefault="004E7294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we have completed the model and we have knowledge of whom to concentrate or not. In such scenario the hiring interns is a positive step by the company. Now the sales team have an extra momentum to aggressively cover the leads which are potential to convert and boost the conversion rate.</w:t>
      </w:r>
    </w:p>
    <w:p w:rsidR="004E7294" w:rsidRDefault="00B177BA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strategy is very important for a company to accelerate its business to the next level.</w:t>
      </w:r>
    </w:p>
    <w:p w:rsidR="00ED22CE" w:rsidRDefault="00B177BA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Company should promote and portray the identity, personality and working </w:t>
      </w:r>
      <w:r w:rsidR="00ED22CE">
        <w:rPr>
          <w:sz w:val="24"/>
          <w:szCs w:val="24"/>
          <w:lang w:val="en-US"/>
        </w:rPr>
        <w:t>culture. This helps the candidates see why they should choose you over a competitor and creates a positive sense of loyalty with the business. Current trend is relying lot more on research of company reviews and rating.</w:t>
      </w:r>
    </w:p>
    <w:p w:rsidR="00ED22CE" w:rsidRDefault="00ED22CE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Regardless of how urgently you need to hire new employees, there is no safe way to speed up the process</w:t>
      </w:r>
      <w:r w:rsidR="00092DBA">
        <w:rPr>
          <w:sz w:val="24"/>
          <w:szCs w:val="24"/>
          <w:lang w:val="en-US"/>
        </w:rPr>
        <w:t>.</w:t>
      </w:r>
    </w:p>
    <w:p w:rsidR="00092DBA" w:rsidRDefault="00092DBA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Since, company is planning to hire interns the passive candidates will be a good choice because they will engage at a much higher rate when a recruiter presents a brand that reflects their values.</w:t>
      </w:r>
    </w:p>
    <w:p w:rsidR="00092DBA" w:rsidRDefault="00092DBA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Rather than relying on one site or platform to find potential candidates, should be using all possible sources.</w:t>
      </w:r>
    </w:p>
    <w:p w:rsidR="005B6CB3" w:rsidRDefault="005B6CB3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Question 4:</w:t>
      </w:r>
    </w:p>
    <w:p w:rsidR="005B6CB3" w:rsidRDefault="005B6CB3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</w:t>
      </w:r>
    </w:p>
    <w:p w:rsidR="00A66BC3" w:rsidRDefault="005B6CB3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time a company should focus on setting up long term goal to be reached and pushing shorter goals along the way.</w:t>
      </w:r>
      <w:r w:rsidR="00A66BC3">
        <w:rPr>
          <w:sz w:val="24"/>
          <w:szCs w:val="24"/>
          <w:lang w:val="en-US"/>
        </w:rPr>
        <w:t xml:space="preserve"> In the strategic planning process one must know the things that you will have to do first, and what to do later. </w:t>
      </w:r>
    </w:p>
    <w:p w:rsidR="003B3486" w:rsidRDefault="003B3486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company consists of different departments then the objective of the company will be diversified </w:t>
      </w:r>
      <w:r w:rsidR="008913DB">
        <w:rPr>
          <w:sz w:val="24"/>
          <w:szCs w:val="24"/>
          <w:lang w:val="en-US"/>
        </w:rPr>
        <w:t xml:space="preserve">so </w:t>
      </w:r>
      <w:r>
        <w:rPr>
          <w:sz w:val="24"/>
          <w:szCs w:val="24"/>
          <w:lang w:val="en-US"/>
        </w:rPr>
        <w:t>depend on the skills you need to succeed.</w:t>
      </w:r>
    </w:p>
    <w:p w:rsidR="003B3486" w:rsidRDefault="00A66BC3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identify developing areas of the business, then decide on the skills need to achieve. Employers often focus on advanced digital and technical skills </w:t>
      </w:r>
      <w:r w:rsidR="003B3486">
        <w:rPr>
          <w:sz w:val="24"/>
          <w:szCs w:val="24"/>
          <w:lang w:val="en-US"/>
        </w:rPr>
        <w:t>but considering and bringing candidates with different experiences will help to overcome off-target goals.</w:t>
      </w:r>
    </w:p>
    <w:p w:rsidR="003B3486" w:rsidRDefault="003B3486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 the past strategy and consider new challenges faced from the last quarter, differentiate your company from competitors.</w:t>
      </w:r>
    </w:p>
    <w:p w:rsidR="008913DB" w:rsidRDefault="008913DB" w:rsidP="00CB3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Considering above ideas for hiring a candidate is a good move.</w:t>
      </w:r>
      <w:bookmarkStart w:id="0" w:name="_GoBack"/>
      <w:bookmarkEnd w:id="0"/>
    </w:p>
    <w:p w:rsidR="00A66BC3" w:rsidRDefault="00A66BC3" w:rsidP="00CB315D">
      <w:pPr>
        <w:rPr>
          <w:sz w:val="24"/>
          <w:szCs w:val="24"/>
          <w:lang w:val="en-US"/>
        </w:rPr>
      </w:pPr>
    </w:p>
    <w:p w:rsidR="005B6CB3" w:rsidRPr="00CB315D" w:rsidRDefault="005B6CB3" w:rsidP="00CB315D">
      <w:pPr>
        <w:rPr>
          <w:sz w:val="24"/>
          <w:szCs w:val="24"/>
          <w:lang w:val="en-US"/>
        </w:rPr>
      </w:pPr>
    </w:p>
    <w:sectPr w:rsidR="005B6CB3" w:rsidRPr="00CB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7E93"/>
    <w:multiLevelType w:val="hybridMultilevel"/>
    <w:tmpl w:val="6B2CE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1C12"/>
    <w:multiLevelType w:val="hybridMultilevel"/>
    <w:tmpl w:val="7868C056"/>
    <w:lvl w:ilvl="0" w:tplc="7C565A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51"/>
    <w:rsid w:val="00092DBA"/>
    <w:rsid w:val="00390468"/>
    <w:rsid w:val="003B3486"/>
    <w:rsid w:val="004E7294"/>
    <w:rsid w:val="005B6CB3"/>
    <w:rsid w:val="00734226"/>
    <w:rsid w:val="008913DB"/>
    <w:rsid w:val="00991E51"/>
    <w:rsid w:val="00A66BC3"/>
    <w:rsid w:val="00B177BA"/>
    <w:rsid w:val="00CB315D"/>
    <w:rsid w:val="00E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F43"/>
  <w15:chartTrackingRefBased/>
  <w15:docId w15:val="{E7AAB941-6DFA-4F02-ABCC-088531B8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2021-02-07T02:32:00Z</dcterms:created>
  <dcterms:modified xsi:type="dcterms:W3CDTF">2021-02-08T10:05:00Z</dcterms:modified>
</cp:coreProperties>
</file>