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line="300"/>
        <w:jc w:val="center"/>
      </w:pPr>
      <w:r>
        <w:rPr>
          <w:rFonts w:ascii="Arial" w:cs="Arial" w:eastAsia="Arial" w:hAnsi="Arial"/>
          <w:b w:val="false"/>
          <w:bCs w:val="false"/>
          <w:i w:val="false"/>
          <w:iCs w:val="false"/>
          <w:color w:val="1F4E79"/>
          <w:sz w:val="22"/>
          <w:szCs w:val="22"/>
        </w:rPr>
        <w:t xml:space="preserve">Desarrollo Web Integral · 9° cuatrimestre</w:t>
      </w:r>
    </w:p>
    <w:p>
      <w:pPr>
        <w:spacing w:after="100" w:before="60" w:line="300"/>
        <w:jc w:val="center"/>
      </w:pPr>
      <w:r>
        <w:rPr>
          <w:rFonts w:ascii="Arial" w:cs="Arial" w:eastAsia="Arial" w:hAnsi="Arial"/>
          <w:b w:val="false"/>
          <w:bCs w:val="false"/>
          <w:i/>
          <w:iCs/>
          <w:color w:val="555555"/>
          <w:sz w:val="22"/>
          <w:szCs w:val="22"/>
        </w:rPr>
        <w:t xml:space="preserve">Ingeniería en Desarrollo y Gestión de Software</w:t>
      </w:r>
    </w:p>
    <w:p>
      <w:pPr>
        <w:spacing w:after="100" w:before="800" w:line="300"/>
        <w:jc w:val="center"/>
      </w:pPr>
      <w:r>
        <w:rPr>
          <w:rFonts w:ascii="Arial" w:cs="Arial" w:eastAsia="Arial" w:hAnsi="Arial"/>
          <w:b/>
          <w:bCs/>
          <w:i w:val="false"/>
          <w:iCs w:val="false"/>
          <w:color w:val="1F4E79"/>
          <w:sz w:val="26"/>
          <w:szCs w:val="26"/>
        </w:rPr>
        <w:t xml:space="preserve">Proyecto del cuatrimestre</w:t>
      </w:r>
    </w:p>
    <w:p>
      <w:pPr>
        <w:spacing w:after="100" w:before="60" w:line="300"/>
        <w:jc w:val="center"/>
      </w:pPr>
      <w:r>
        <w:rPr>
          <w:rFonts w:ascii="Arial" w:cs="Arial" w:eastAsia="Arial" w:hAnsi="Arial"/>
          <w:b/>
          <w:bCs/>
          <w:i w:val="false"/>
          <w:iCs w:val="false"/>
          <w:color w:val="1F4E79"/>
          <w:sz w:val="48"/>
          <w:szCs w:val="48"/>
        </w:rPr>
        <w:t xml:space="preserve">StudyBuddy AI</w:t>
      </w:r>
    </w:p>
    <w:p>
      <w:pPr>
        <w:spacing w:after="100" w:before="60" w:line="300"/>
        <w:jc w:val="center"/>
      </w:pPr>
      <w:r>
        <w:rPr>
          <w:rFonts w:ascii="Arial" w:cs="Arial" w:eastAsia="Arial" w:hAnsi="Arial"/>
          <w:b w:val="false"/>
          <w:bCs w:val="false"/>
          <w:i/>
          <w:iCs/>
          <w:color w:val="555555"/>
          <w:sz w:val="22"/>
          <w:szCs w:val="22"/>
        </w:rPr>
        <w:t xml:space="preserve">Guía para el equipo de desarrollo</w:t>
      </w:r>
    </w:p>
    <w:p>
      <w:pPr>
        <w:spacing w:after="100" w:before="800" w:line="300"/>
        <w:jc w:val="center"/>
      </w:pPr>
      <w:r>
        <w:rPr>
          <w:rFonts w:ascii="Arial" w:cs="Arial" w:eastAsia="Arial" w:hAnsi="Arial"/>
          <w:b w:val="false"/>
          <w:bCs w:val="false"/>
          <w:i w:val="false"/>
          <w:iCs w:val="false"/>
          <w:color w:val="000000"/>
          <w:sz w:val="21"/>
          <w:szCs w:val="21"/>
        </w:rPr>
        <w:t xml:space="preserve">Profesor:</w:t>
      </w:r>
    </w:p>
    <w:p>
      <w:pPr>
        <w:spacing w:after="100" w:before="60" w:line="300"/>
        <w:jc w:val="center"/>
      </w:pPr>
      <w:r>
        <w:rPr>
          <w:rFonts w:ascii="Arial" w:cs="Arial" w:eastAsia="Arial" w:hAnsi="Arial"/>
          <w:b/>
          <w:bCs/>
          <w:i w:val="false"/>
          <w:iCs w:val="false"/>
          <w:color w:val="000000"/>
          <w:sz w:val="22"/>
          <w:szCs w:val="22"/>
        </w:rPr>
        <w:t xml:space="preserve">Ing. Franklin Giovanni Aranda Rodríguez</w:t>
      </w:r>
    </w:p>
    <w:p>
      <w:pPr>
        <w:spacing w:after="100" w:before="60" w:line="300"/>
        <w:jc w:val="center"/>
      </w:pPr>
      <w:r>
        <w:rPr>
          <w:rFonts w:ascii="Arial" w:cs="Arial" w:eastAsia="Arial" w:hAnsi="Arial"/>
          <w:b w:val="false"/>
          <w:bCs w:val="false"/>
          <w:i/>
          <w:iCs/>
          <w:color w:val="000000"/>
          <w:sz w:val="20"/>
          <w:szCs w:val="20"/>
        </w:rPr>
        <w:t xml:space="preserve">Periodo Mayo – Agosto 2026</w:t>
      </w:r>
    </w:p>
    <w:p>
      <w:r>
        <w:br w:type="page"/>
      </w:r>
    </w:p>
    <w:p>
      <w:pPr>
        <w:pStyle w:val="Heading1"/>
        <w:spacing w:after="200" w:before="320"/>
      </w:pPr>
      <w:r>
        <w:rPr>
          <w:rFonts w:ascii="Arial" w:cs="Arial" w:eastAsia="Arial" w:hAnsi="Arial"/>
          <w:b/>
          <w:bCs/>
          <w:color w:val="1F4E79"/>
          <w:sz w:val="30"/>
          <w:szCs w:val="30"/>
        </w:rPr>
        <w:t xml:space="preserve">Bienvenidos al cuatrimestre</w:t>
      </w:r>
    </w:p>
    <w:p>
      <w:pPr>
        <w:spacing w:after="100" w:before="0" w:line="300"/>
        <w:jc w:val="both"/>
      </w:pPr>
      <w:r>
        <w:rPr>
          <w:rFonts w:ascii="Arial" w:cs="Arial" w:eastAsia="Arial" w:hAnsi="Arial"/>
          <w:b w:val="false"/>
          <w:bCs w:val="false"/>
          <w:i w:val="false"/>
          <w:iCs w:val="false"/>
          <w:color w:val="000000"/>
          <w:sz w:val="22"/>
          <w:szCs w:val="22"/>
        </w:rPr>
        <w:t xml:space="preserve">Este cuatrimestre vamos a construir algo que vale la pena. No otro CRUD para entregar y olvidar, sino una aplicación real que van a poder usar, mostrar en su portafolio y enseñar en entrevistas de trabajo cuando salgan a buscar empleo en unos meses.</w:t>
      </w:r>
    </w:p>
    <w:p>
      <w:pPr>
        <w:spacing w:after="100" w:before="0" w:line="300"/>
        <w:jc w:val="both"/>
      </w:pPr>
      <w:r>
        <w:rPr>
          <w:rFonts w:ascii="Arial" w:cs="Arial" w:eastAsia="Arial" w:hAnsi="Arial"/>
          <w:b w:val="false"/>
          <w:bCs w:val="false"/>
          <w:i w:val="false"/>
          <w:iCs w:val="false"/>
          <w:color w:val="000000"/>
          <w:sz w:val="22"/>
          <w:szCs w:val="22"/>
        </w:rPr>
        <w:t xml:space="preserve">Se llama StudyBuddy AI. Es un asistente de estudio personalizado: una plataforma web donde un estudiante sube los apuntes, libros o presentaciones de sus materias, y la aplicación le permite hacer preguntas sobre ese material, generar resúmenes, crear flashcards y prepararse para exámenes. Todo con ayuda de inteligencia artificial.</w:t>
      </w:r>
    </w:p>
    <w:p>
      <w:pPr>
        <w:spacing w:after="100" w:before="0" w:line="300"/>
        <w:jc w:val="both"/>
      </w:pPr>
      <w:r>
        <w:rPr>
          <w:rFonts w:ascii="Arial" w:cs="Arial" w:eastAsia="Arial" w:hAnsi="Arial"/>
          <w:b w:val="false"/>
          <w:bCs w:val="false"/>
          <w:i w:val="false"/>
          <w:iCs w:val="false"/>
          <w:color w:val="000000"/>
          <w:sz w:val="22"/>
          <w:szCs w:val="22"/>
        </w:rPr>
        <w:t xml:space="preserve">El proyecto continúa de manera directa lo que aprendieron el cuatrimestre pasado en Desarrollo de Software Profesional. Ese motor RAG que construyeron es el cerebro de este producto. Aquí lo vamos a convertir en algo que cualquier persona en internet pueda usar.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F39C12" w:sz="24"/>
              <w:bottom w:val="single" w:color="BBBBBB" w:sz="4"/>
              <w:right w:val="single" w:color="BBBBBB" w:sz="4"/>
            </w:tcBorders>
            <w:shd w:fill="FCF3CF" w:val="clear"/>
            <w:tcMar>
              <w:top w:type="dxa" w:w="200"/>
              <w:left w:type="dxa" w:w="240"/>
              <w:bottom w:type="dxa" w:w="200"/>
              <w:right w:type="dxa" w:w="240"/>
            </w:tcMar>
          </w:tcPr>
          <w:p>
            <w:pPr>
              <w:spacing w:after="0" w:before="0"/>
              <w:jc w:val="left"/>
            </w:pPr>
            <w:r>
              <w:rPr>
                <w:rFonts w:ascii="Arial" w:cs="Arial" w:eastAsia="Arial" w:hAnsi="Arial"/>
                <w:i/>
                <w:iCs/>
                <w:sz w:val="22"/>
                <w:szCs w:val="22"/>
              </w:rPr>
              <w:t xml:space="preserve">Este documento es su guía durante todo el cuatrimestre. Léanlo completo al principio, regresen a él en cada unidad, y úsenlo como referencia cuando tengan dudas sobre qué se espera de ustedes.</w:t>
            </w:r>
          </w:p>
        </w:tc>
      </w:tr>
    </w:tbl>
    <w:p>
      <w:pPr>
        <w:pStyle w:val="Heading1"/>
        <w:spacing w:after="200" w:before="320"/>
      </w:pPr>
      <w:r>
        <w:rPr>
          <w:rFonts w:ascii="Arial" w:cs="Arial" w:eastAsia="Arial" w:hAnsi="Arial"/>
          <w:b/>
          <w:bCs/>
          <w:color w:val="1F4E79"/>
          <w:sz w:val="30"/>
          <w:szCs w:val="30"/>
        </w:rPr>
        <w:t xml:space="preserve">¿De qué trata el proyecto?</w:t>
      </w:r>
    </w:p>
    <w:p>
      <w:pPr>
        <w:spacing w:after="100" w:before="0" w:line="300"/>
        <w:jc w:val="both"/>
      </w:pPr>
      <w:r>
        <w:rPr>
          <w:rFonts w:ascii="Arial" w:cs="Arial" w:eastAsia="Arial" w:hAnsi="Arial"/>
          <w:b w:val="false"/>
          <w:bCs w:val="false"/>
          <w:i w:val="false"/>
          <w:iCs w:val="false"/>
          <w:color w:val="000000"/>
          <w:sz w:val="22"/>
          <w:szCs w:val="22"/>
        </w:rPr>
        <w:t xml:space="preserve">Imaginen a un estudiante universitario que tiene tres parciales en una semana. Tiene los PDFs de las clases, capturas de los libros, los apuntes del profesor. Demasiado material para repasarlo todo.</w:t>
      </w:r>
    </w:p>
    <w:p>
      <w:pPr>
        <w:spacing w:after="100" w:before="0" w:line="300"/>
        <w:jc w:val="both"/>
      </w:pPr>
      <w:r>
        <w:rPr>
          <w:rFonts w:ascii="Arial" w:cs="Arial" w:eastAsia="Arial" w:hAnsi="Arial"/>
          <w:b w:val="false"/>
          <w:bCs w:val="false"/>
          <w:i w:val="false"/>
          <w:iCs w:val="false"/>
          <w:color w:val="000000"/>
          <w:sz w:val="22"/>
          <w:szCs w:val="22"/>
        </w:rPr>
        <w:t xml:space="preserve">StudyBuddy AI es la solución. El estudiante crea su cuenta, sube los documentos de la materia, y a partir de ahí puede:</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Preguntarle a la aplicación cualquier duda y recibir una respuesta basada en sus propios materiales, con la cita exacta de qué página del documento viene la información.</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Pedir un resumen automático de un capítulo o de todo el documento.</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Generar flashcards (pregunta y respuesta) para repasar en cualquier momento.</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Crear exámenes de práctica para autoevaluarse antes del parcial real.</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Ver un dashboard con su progreso: cuánto ha estudiado, qué temas domina, qué le falta.</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Compartir documentos y conversaciones con compañeros de equipo.</w:t>
      </w:r>
    </w:p>
    <w:p>
      <w:pPr>
        <w:spacing w:after="100" w:before="0" w:line="300"/>
        <w:jc w:val="both"/>
      </w:pPr>
      <w:r>
        <w:rPr>
          <w:rFonts w:ascii="Arial" w:cs="Arial" w:eastAsia="Arial" w:hAnsi="Arial"/>
          <w:b w:val="false"/>
          <w:bCs w:val="false"/>
          <w:i w:val="false"/>
          <w:iCs w:val="false"/>
          <w:color w:val="000000"/>
          <w:sz w:val="22"/>
          <w:szCs w:val="22"/>
        </w:rPr>
        <w:t xml:space="preserve">Cuando el cuatrimestre termine, su aplicación estará publicada en internet, cualquier persona podrá registrarse y usarla, y ustedes podrán pasarles el link a sus amigos. Eso es lo que vamos a construir.</w:t>
      </w:r>
    </w:p>
    <w:p>
      <w:pPr>
        <w:pStyle w:val="Heading1"/>
        <w:spacing w:after="200" w:before="320"/>
      </w:pPr>
      <w:r>
        <w:rPr>
          <w:rFonts w:ascii="Arial" w:cs="Arial" w:eastAsia="Arial" w:hAnsi="Arial"/>
          <w:b/>
          <w:bCs/>
          <w:color w:val="1F4E79"/>
          <w:sz w:val="30"/>
          <w:szCs w:val="30"/>
        </w:rPr>
        <w:t xml:space="preserve">¿Por qué este proyecto?</w:t>
      </w:r>
    </w:p>
    <w:p>
      <w:pPr>
        <w:spacing w:after="100" w:before="0" w:line="300"/>
        <w:jc w:val="both"/>
      </w:pPr>
      <w:r>
        <w:rPr>
          <w:rFonts w:ascii="Arial" w:cs="Arial" w:eastAsia="Arial" w:hAnsi="Arial"/>
          <w:b w:val="false"/>
          <w:bCs w:val="false"/>
          <w:i w:val="false"/>
          <w:iCs w:val="false"/>
          <w:color w:val="000000"/>
          <w:sz w:val="22"/>
          <w:szCs w:val="22"/>
        </w:rPr>
        <w:t xml:space="preserve">La carrera está por terminar. En unos meses van a estar en entrevistas de trabajo donde les van a preguntar qué saben hacer. Si su respuesta es "hice tareas y exámenes", están en desventaja frente a cualquier persona que pueda mostrar un proyecto real funcionando.</w:t>
      </w:r>
    </w:p>
    <w:p>
      <w:pPr>
        <w:spacing w:after="100" w:before="0" w:line="300"/>
        <w:jc w:val="both"/>
      </w:pPr>
      <w:r>
        <w:rPr>
          <w:rFonts w:ascii="Arial" w:cs="Arial" w:eastAsia="Arial" w:hAnsi="Arial"/>
          <w:b w:val="false"/>
          <w:bCs w:val="false"/>
          <w:i w:val="false"/>
          <w:iCs w:val="false"/>
          <w:color w:val="000000"/>
          <w:sz w:val="22"/>
          <w:szCs w:val="22"/>
        </w:rPr>
        <w:t xml:space="preserve">Este proyecto les da exactamente eso: una aplicación moderna, completa, desplegada en producción, con las tecnologías que las empresas están contratando hoy. Inteligencia artificial generativa, APIs REST, arquitectura por capas, contenedores, despliegue continuo. Es lo que se usa en la industria.</w:t>
      </w:r>
    </w:p>
    <w:p>
      <w:pPr>
        <w:spacing w:after="100" w:before="0" w:line="300"/>
        <w:jc w:val="both"/>
      </w:pPr>
      <w:r>
        <w:rPr>
          <w:rFonts w:ascii="Arial" w:cs="Arial" w:eastAsia="Arial" w:hAnsi="Arial"/>
          <w:b w:val="false"/>
          <w:bCs w:val="false"/>
          <w:i w:val="false"/>
          <w:iCs w:val="false"/>
          <w:color w:val="000000"/>
          <w:sz w:val="22"/>
          <w:szCs w:val="22"/>
        </w:rPr>
        <w:t xml:space="preserve">Además es la continuación natural de lo que ya saben. No están empezando de cero, están sumando capas profesionales sobre algo que ya construyeron. Es la diferencia entre un proyecto escolar y un producto.</w:t>
      </w:r>
    </w:p>
    <w:p>
      <w:pPr>
        <w:pStyle w:val="Heading1"/>
        <w:spacing w:after="200" w:before="320"/>
      </w:pPr>
      <w:r>
        <w:rPr>
          <w:rFonts w:ascii="Arial" w:cs="Arial" w:eastAsia="Arial" w:hAnsi="Arial"/>
          <w:b/>
          <w:bCs/>
          <w:color w:val="1F4E79"/>
          <w:sz w:val="30"/>
          <w:szCs w:val="30"/>
        </w:rPr>
        <w:t xml:space="preserve">¿Cómo van a trabajar?</w:t>
      </w:r>
    </w:p>
    <w:p>
      <w:pPr>
        <w:pStyle w:val="Heading3"/>
        <w:spacing w:after="100" w:before="180"/>
      </w:pPr>
      <w:r>
        <w:rPr>
          <w:rFonts w:ascii="Arial" w:cs="Arial" w:eastAsia="Arial" w:hAnsi="Arial"/>
          <w:b/>
          <w:bCs/>
          <w:color w:val="2E75B6"/>
          <w:sz w:val="22"/>
          <w:szCs w:val="22"/>
        </w:rPr>
        <w:t xml:space="preserve">Equipos</w:t>
      </w:r>
    </w:p>
    <w:p>
      <w:pPr>
        <w:spacing w:after="100" w:before="0" w:line="300"/>
        <w:jc w:val="both"/>
      </w:pPr>
      <w:r>
        <w:rPr>
          <w:rFonts w:ascii="Arial" w:cs="Arial" w:eastAsia="Arial" w:hAnsi="Arial"/>
          <w:b w:val="false"/>
          <w:bCs w:val="false"/>
          <w:i w:val="false"/>
          <w:iCs w:val="false"/>
          <w:color w:val="000000"/>
          <w:sz w:val="22"/>
          <w:szCs w:val="22"/>
        </w:rPr>
        <w:t xml:space="preserve">Van a trabajar en equipos de 3 o 4 integrantes. Cada equipo elige sus integrantes en la primera sesión. Si quedan personas sin equipo, yo las asigno. No se aceptan equipos de 2 ni de 5 sin justificación previa.</w:t>
      </w:r>
    </w:p>
    <w:p>
      <w:pPr>
        <w:pStyle w:val="Heading3"/>
        <w:spacing w:after="100" w:before="180"/>
      </w:pPr>
      <w:r>
        <w:rPr>
          <w:rFonts w:ascii="Arial" w:cs="Arial" w:eastAsia="Arial" w:hAnsi="Arial"/>
          <w:b/>
          <w:bCs/>
          <w:color w:val="2E75B6"/>
          <w:sz w:val="22"/>
          <w:szCs w:val="22"/>
        </w:rPr>
        <w:t xml:space="preserve">Metodología</w:t>
      </w:r>
    </w:p>
    <w:p>
      <w:pPr>
        <w:spacing w:after="100" w:before="0" w:line="300"/>
        <w:jc w:val="both"/>
      </w:pPr>
      <w:r>
        <w:rPr>
          <w:rFonts w:ascii="Arial" w:cs="Arial" w:eastAsia="Arial" w:hAnsi="Arial"/>
          <w:b w:val="false"/>
          <w:bCs w:val="false"/>
          <w:i w:val="false"/>
          <w:iCs w:val="false"/>
          <w:color w:val="000000"/>
          <w:sz w:val="22"/>
          <w:szCs w:val="22"/>
        </w:rPr>
        <w:t xml:space="preserve">Usamos metodología ágil. Cada dos semanas es un sprint. Al inicio del sprint definen qué van a hacer, al final demuestran qué hicieron. Entre semana se organizan ustedes.</w:t>
      </w:r>
    </w:p>
    <w:p>
      <w:pPr>
        <w:spacing w:after="100" w:before="0" w:line="300"/>
        <w:jc w:val="both"/>
      </w:pPr>
      <w:r>
        <w:rPr>
          <w:rFonts w:ascii="Arial" w:cs="Arial" w:eastAsia="Arial" w:hAnsi="Arial"/>
          <w:b w:val="false"/>
          <w:bCs w:val="false"/>
          <w:i w:val="false"/>
          <w:iCs w:val="false"/>
          <w:color w:val="000000"/>
          <w:sz w:val="22"/>
          <w:szCs w:val="22"/>
        </w:rPr>
        <w:t xml:space="preserve">En la Unidad I van a decidir qué metodología específica adoptan: Scrum, Kanban o una mezcla. Lo importante es que la documenten y la sigan. No vale decir "hacemos ágil" y no tener tablero, roles, ni ceremonias.</w:t>
      </w:r>
    </w:p>
    <w:p>
      <w:pPr>
        <w:pStyle w:val="Heading3"/>
        <w:spacing w:after="100" w:before="180"/>
      </w:pPr>
      <w:r>
        <w:rPr>
          <w:rFonts w:ascii="Arial" w:cs="Arial" w:eastAsia="Arial" w:hAnsi="Arial"/>
          <w:b/>
          <w:bCs/>
          <w:color w:val="2E75B6"/>
          <w:sz w:val="22"/>
          <w:szCs w:val="22"/>
        </w:rPr>
        <w:t xml:space="preserve">Roles</w:t>
      </w:r>
    </w:p>
    <w:p>
      <w:pPr>
        <w:spacing w:after="100" w:before="0" w:line="300"/>
        <w:jc w:val="both"/>
      </w:pPr>
      <w:r>
        <w:rPr>
          <w:rFonts w:ascii="Arial" w:cs="Arial" w:eastAsia="Arial" w:hAnsi="Arial"/>
          <w:b w:val="false"/>
          <w:bCs w:val="false"/>
          <w:i w:val="false"/>
          <w:iCs w:val="false"/>
          <w:color w:val="000000"/>
          <w:sz w:val="22"/>
          <w:szCs w:val="22"/>
        </w:rPr>
        <w:t xml:space="preserve">Cada equipo distribuye estos roles entre sus integrantes. Los roles pueden rotar entre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21"/>
                <w:szCs w:val="21"/>
              </w:rPr>
              <w:t xml:space="preserve">Rol</w:t>
            </w:r>
          </w:p>
        </w:tc>
        <w:tc>
          <w:tcPr>
            <w:tcW w:type="dxa" w:w="69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21"/>
                <w:szCs w:val="21"/>
              </w:rPr>
              <w:t xml:space="preserve">Responsabilidades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Líder técnico</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Toma las decisiones técnicas importantes, hace el code review final, asegura la calidad del código y la coherencia de la arquitectura.</w:t>
            </w:r>
          </w:p>
        </w:tc>
      </w:tr>
      <w:tr>
        <w:tc>
          <w:tcPr>
            <w:tcW w:type="dxa" w:w="240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Desarrollador backend</w:t>
            </w:r>
          </w:p>
        </w:tc>
        <w:tc>
          <w:tcPr>
            <w:tcW w:type="dxa" w:w="696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Implementa la API, la base de datos, las integraciones con servicios externos.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Desarrollador frontend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Implementa las pantallas, los componentes, la integración con la API.</w:t>
            </w:r>
          </w:p>
        </w:tc>
      </w:tr>
      <w:tr>
        <w:tc>
          <w:tcPr>
            <w:tcW w:type="dxa" w:w="240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DevOps / QA</w:t>
            </w:r>
          </w:p>
        </w:tc>
        <w:tc>
          <w:tcPr>
            <w:tcW w:type="dxa" w:w="696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Configura el despliegue, los contenedores, las pruebas automatizadas y el CI/CD.</w:t>
            </w:r>
          </w:p>
        </w:tc>
      </w:tr>
    </w:tbl>
    <w:p>
      <w:pPr>
        <w:spacing w:after="100" w:before="0" w:line="300"/>
        <w:jc w:val="both"/>
      </w:pPr>
      <w:r>
        <w:rPr>
          <w:rFonts w:ascii="Arial" w:cs="Arial" w:eastAsia="Arial" w:hAnsi="Arial"/>
          <w:b w:val="false"/>
          <w:bCs w:val="false"/>
          <w:i/>
          <w:iCs/>
          <w:color w:val="000000"/>
          <w:sz w:val="20"/>
          <w:szCs w:val="20"/>
        </w:rPr>
        <w:t xml:space="preserve">En equipos de 3, una persona toma dos roles. En equipos de 4, cada quien toma uno. El líder técnico también programa, no solo dirige.</w:t>
      </w:r>
    </w:p>
    <w:p>
      <w:pPr>
        <w:pStyle w:val="Heading1"/>
        <w:spacing w:after="200" w:before="320"/>
      </w:pPr>
      <w:r>
        <w:rPr>
          <w:rFonts w:ascii="Arial" w:cs="Arial" w:eastAsia="Arial" w:hAnsi="Arial"/>
          <w:b/>
          <w:bCs/>
          <w:color w:val="1F4E79"/>
          <w:sz w:val="30"/>
          <w:szCs w:val="30"/>
        </w:rPr>
        <w:t xml:space="preserve">Tecnologías que vamos a usar</w:t>
      </w:r>
    </w:p>
    <w:p>
      <w:pPr>
        <w:spacing w:after="100" w:before="0" w:line="300"/>
        <w:jc w:val="both"/>
      </w:pPr>
      <w:r>
        <w:rPr>
          <w:rFonts w:ascii="Arial" w:cs="Arial" w:eastAsia="Arial" w:hAnsi="Arial"/>
          <w:b w:val="false"/>
          <w:bCs w:val="false"/>
          <w:i w:val="false"/>
          <w:iCs w:val="false"/>
          <w:color w:val="000000"/>
          <w:sz w:val="22"/>
          <w:szCs w:val="22"/>
        </w:rPr>
        <w:t xml:space="preserve">Para que pueda dar clase de manera práctica y comparar el trabajo entre equipos, el stack base es el mismo para todos. Las herramientas exactas dentro de cada categoría son obligatorias salvo las que se marcan como "a elegir".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21"/>
                <w:szCs w:val="21"/>
              </w:rPr>
              <w:t xml:space="preserve">Categoría</w:t>
            </w:r>
          </w:p>
        </w:tc>
        <w:tc>
          <w:tcPr>
            <w:tcW w:type="dxa" w:w="65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21"/>
                <w:szCs w:val="21"/>
              </w:rPr>
              <w:t xml:space="preserve">Tecnología</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Lenguaje principal</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Python (versión 3.11 o superior)</w:t>
            </w:r>
          </w:p>
        </w:tc>
      </w:tr>
      <w:tr>
        <w:tc>
          <w:tcPr>
            <w:tcW w:type="dxa" w:w="280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Framework backend</w:t>
            </w:r>
          </w:p>
        </w:tc>
        <w:tc>
          <w:tcPr>
            <w:tcW w:type="dxa" w:w="656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FastAPI</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Framework frontend</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Next.js con TypeScript</w:t>
            </w:r>
          </w:p>
        </w:tc>
      </w:tr>
      <w:tr>
        <w:tc>
          <w:tcPr>
            <w:tcW w:type="dxa" w:w="280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Base de datos</w:t>
            </w:r>
          </w:p>
        </w:tc>
        <w:tc>
          <w:tcPr>
            <w:tcW w:type="dxa" w:w="656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PostgreSQL</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Almacenamiento vectorial</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ChromaDB</w:t>
            </w:r>
          </w:p>
        </w:tc>
      </w:tr>
      <w:tr>
        <w:tc>
          <w:tcPr>
            <w:tcW w:type="dxa" w:w="280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Modelo de IA (a elegir)</w:t>
            </w:r>
          </w:p>
        </w:tc>
        <w:tc>
          <w:tcPr>
            <w:tcW w:type="dxa" w:w="656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Claude, GPT o Gemini. El equipo decide y lo justifica en la Unidad I.</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Control de versiones</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Git y GitHub</w:t>
            </w:r>
          </w:p>
        </w:tc>
      </w:tr>
      <w:tr>
        <w:tc>
          <w:tcPr>
            <w:tcW w:type="dxa" w:w="280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Contenedores</w:t>
            </w:r>
          </w:p>
        </w:tc>
        <w:tc>
          <w:tcPr>
            <w:tcW w:type="dxa" w:w="656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Docker</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Despliegue backend</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Render (cuenta gratuita)</w:t>
            </w:r>
          </w:p>
        </w:tc>
      </w:tr>
      <w:tr>
        <w:tc>
          <w:tcPr>
            <w:tcW w:type="dxa" w:w="280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Despliegue frontend</w:t>
            </w:r>
          </w:p>
        </w:tc>
        <w:tc>
          <w:tcPr>
            <w:tcW w:type="dxa" w:w="656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Vercel (cuenta gratuita)</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CI/CD</w:t>
            </w:r>
          </w:p>
        </w:tc>
        <w:tc>
          <w:tcPr>
            <w:tcW w:type="dxa" w:w="6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GitHub Actions</w:t>
            </w:r>
          </w:p>
        </w:tc>
      </w:tr>
      <w:tr>
        <w:tc>
          <w:tcPr>
            <w:tcW w:type="dxa" w:w="280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1"/>
                <w:szCs w:val="21"/>
              </w:rPr>
              <w:t xml:space="preserve">Pruebas</w:t>
            </w:r>
          </w:p>
        </w:tc>
        <w:tc>
          <w:tcPr>
            <w:tcW w:type="dxa" w:w="6560"/>
            <w:tcBorders>
              <w:top w:val="single" w:color="BBBBBB" w:sz="4"/>
              <w:left w:val="single" w:color="BBBBBB" w:sz="4"/>
              <w:bottom w:val="single" w:color="BBBBBB" w:sz="4"/>
              <w:right w:val="single" w:color="BBBBBB" w:sz="4"/>
            </w:tcBorders>
            <w:shd w:fill="EAF1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Pytest para backend, Playwright para pruebas end-to-end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F39C12" w:sz="24"/>
              <w:bottom w:val="single" w:color="BBBBBB" w:sz="4"/>
              <w:right w:val="single" w:color="BBBBBB" w:sz="4"/>
            </w:tcBorders>
            <w:shd w:fill="FCF3CF" w:val="clear"/>
            <w:tcMar>
              <w:top w:type="dxa" w:w="200"/>
              <w:left w:type="dxa" w:w="240"/>
              <w:bottom w:type="dxa" w:w="200"/>
              <w:right w:type="dxa" w:w="240"/>
            </w:tcMar>
          </w:tcPr>
          <w:p>
            <w:pPr>
              <w:spacing w:after="0" w:before="0"/>
              <w:jc w:val="left"/>
            </w:pPr>
            <w:r>
              <w:rPr>
                <w:rFonts w:ascii="Arial" w:cs="Arial" w:eastAsia="Arial" w:hAnsi="Arial"/>
                <w:i/>
                <w:iCs/>
                <w:sz w:val="22"/>
                <w:szCs w:val="22"/>
              </w:rPr>
              <w:t xml:space="preserve">Todo el stack es gratuito. Necesitan crear cuentas, pero ninguna pide tarjeta de crédito ni cobra durante el cuatrimestre.</w:t>
            </w:r>
          </w:p>
        </w:tc>
      </w:tr>
    </w:tbl>
    <w:p>
      <w:pPr>
        <w:pStyle w:val="Heading3"/>
        <w:spacing w:after="100" w:before="180"/>
      </w:pPr>
      <w:r>
        <w:rPr>
          <w:rFonts w:ascii="Arial" w:cs="Arial" w:eastAsia="Arial" w:hAnsi="Arial"/>
          <w:b/>
          <w:bCs/>
          <w:color w:val="2E75B6"/>
          <w:sz w:val="22"/>
          <w:szCs w:val="22"/>
        </w:rPr>
        <w:t xml:space="preserve">Decisiones que ustedes toman</w:t>
      </w:r>
    </w:p>
    <w:p>
      <w:pPr>
        <w:spacing w:after="100" w:before="0" w:line="300"/>
        <w:jc w:val="both"/>
      </w:pPr>
      <w:r>
        <w:rPr>
          <w:rFonts w:ascii="Arial" w:cs="Arial" w:eastAsia="Arial" w:hAnsi="Arial"/>
          <w:b w:val="false"/>
          <w:bCs w:val="false"/>
          <w:i w:val="false"/>
          <w:iCs w:val="false"/>
          <w:color w:val="000000"/>
          <w:sz w:val="22"/>
          <w:szCs w:val="22"/>
        </w:rPr>
        <w:t xml:space="preserve">Dentro del stack hay decisiones que les corresponden a ustedes como equipo. Esas decisiones las justifican en el documento de la Unidad I:</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Qué proveedor de IA usar (Claude, OpenAI o Google). Investiguen precios, calidad y créditos gratuitos.</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Qué librerías específicas usar para procesar PDFs y para crear los chunks de texto.</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Qué librería de componentes UI usar en el frontend. Recomiendo Tailwind con shadcn/ui, pero pueden proponer otra.</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Cómo estructurar las carpetas del proyecto.</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Qué convenciones de nombrado seguir.</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Cómo manejar la autenticación específicamente.</w:t>
      </w:r>
    </w:p>
    <w:p>
      <w:r>
        <w:br w:type="page"/>
      </w:r>
    </w:p>
    <w:p>
      <w:pPr>
        <w:pStyle w:val="Heading1"/>
        <w:spacing w:after="200" w:before="320"/>
      </w:pPr>
      <w:r>
        <w:rPr>
          <w:rFonts w:ascii="Arial" w:cs="Arial" w:eastAsia="Arial" w:hAnsi="Arial"/>
          <w:b/>
          <w:bCs/>
          <w:color w:val="1F4E79"/>
          <w:sz w:val="30"/>
          <w:szCs w:val="30"/>
        </w:rPr>
        <w:t xml:space="preserve">Las cuatro unidades</w:t>
      </w:r>
    </w:p>
    <w:p>
      <w:pPr>
        <w:spacing w:after="100" w:before="0" w:line="300"/>
        <w:jc w:val="both"/>
      </w:pPr>
      <w:r>
        <w:rPr>
          <w:rFonts w:ascii="Arial" w:cs="Arial" w:eastAsia="Arial" w:hAnsi="Arial"/>
          <w:b w:val="false"/>
          <w:bCs w:val="false"/>
          <w:i w:val="false"/>
          <w:iCs w:val="false"/>
          <w:color w:val="000000"/>
          <w:sz w:val="22"/>
          <w:szCs w:val="22"/>
        </w:rPr>
        <w:t xml:space="preserve">El cuatrimestre se divide en cuatro unidades. Cada una tiene una fecha de cierre y un entregable concreto. Las fechas son las mismas para los tres grupos.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200"/>
        <w:gridCol w:w="1880"/>
        <w:gridCol w:w="1680"/>
      </w:tblGrid>
      <w:tr>
        <w:trPr>
          <w:tblHeader/>
        </w:trPr>
        <w:tc>
          <w:tcPr>
            <w:tcW w:type="dxa" w:w="7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21"/>
                <w:szCs w:val="21"/>
              </w:rPr>
              <w:t xml:space="preserve">U</w:t>
            </w:r>
          </w:p>
        </w:tc>
        <w:tc>
          <w:tcPr>
            <w:tcW w:type="dxa" w:w="29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1"/>
                <w:szCs w:val="21"/>
              </w:rPr>
              <w:t xml:space="preserve">Tema</w:t>
            </w:r>
          </w:p>
        </w:tc>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1"/>
                <w:szCs w:val="21"/>
              </w:rPr>
              <w:t xml:space="preserve">Entregable</w:t>
            </w:r>
          </w:p>
        </w:tc>
        <w:tc>
          <w:tcPr>
            <w:tcW w:type="dxa" w:w="18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21"/>
                <w:szCs w:val="21"/>
              </w:rPr>
              <w:t xml:space="preserve">Fecha</w:t>
            </w:r>
          </w:p>
        </w:tc>
        <w:tc>
          <w:tcPr>
            <w:tcW w:type="dxa" w:w="1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21"/>
                <w:szCs w:val="21"/>
              </w:rPr>
              <w:t xml:space="preserve">Vale</w:t>
            </w:r>
          </w:p>
        </w:tc>
      </w:tr>
      <w:tr>
        <w:tc>
          <w:tcPr>
            <w:tcW w:type="dxa" w:w="70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I</w:t>
            </w:r>
          </w:p>
        </w:tc>
        <w:tc>
          <w:tcPr>
            <w:tcW w:type="dxa" w:w="290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Diseño y planeación</w:t>
            </w:r>
          </w:p>
        </w:tc>
        <w:tc>
          <w:tcPr>
            <w:tcW w:type="dxa" w:w="220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Documento del proyecto</w:t>
            </w:r>
          </w:p>
        </w:tc>
        <w:tc>
          <w:tcPr>
            <w:tcW w:type="dxa" w:w="188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Lun 18 mayo</w:t>
            </w:r>
          </w:p>
        </w:tc>
        <w:tc>
          <w:tcPr>
            <w:tcW w:type="dxa" w:w="168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20%</w:t>
            </w:r>
          </w:p>
        </w:tc>
      </w:tr>
      <w:tr>
        <w:tc>
          <w:tcPr>
            <w:tcW w:type="dxa" w:w="70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II</w:t>
            </w:r>
          </w:p>
        </w:tc>
        <w:tc>
          <w:tcPr>
            <w:tcW w:type="dxa" w:w="290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Control de versiones</w:t>
            </w:r>
          </w:p>
        </w:tc>
        <w:tc>
          <w:tcPr>
            <w:tcW w:type="dxa" w:w="220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Repositorio configurado</w:t>
            </w:r>
          </w:p>
        </w:tc>
        <w:tc>
          <w:tcPr>
            <w:tcW w:type="dxa" w:w="188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Vie 5 junio</w:t>
            </w:r>
          </w:p>
        </w:tc>
        <w:tc>
          <w:tcPr>
            <w:tcW w:type="dxa" w:w="168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15%</w:t>
            </w:r>
          </w:p>
        </w:tc>
      </w:tr>
      <w:tr>
        <w:tc>
          <w:tcPr>
            <w:tcW w:type="dxa" w:w="7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III</w:t>
            </w:r>
          </w:p>
        </w:tc>
        <w:tc>
          <w:tcPr>
            <w:tcW w:type="dxa" w:w="29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Construcción de la aplicación</w:t>
            </w:r>
          </w:p>
        </w:tc>
        <w:tc>
          <w:tcPr>
            <w:tcW w:type="dxa" w:w="22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App funcional local</w:t>
            </w:r>
          </w:p>
        </w:tc>
        <w:tc>
          <w:tcPr>
            <w:tcW w:type="dxa" w:w="188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Vie 10 julio</w:t>
            </w:r>
          </w:p>
        </w:tc>
        <w:tc>
          <w:tcPr>
            <w:tcW w:type="dxa" w:w="168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30%</w:t>
            </w:r>
          </w:p>
        </w:tc>
      </w:tr>
      <w:tr>
        <w:tc>
          <w:tcPr>
            <w:tcW w:type="dxa" w:w="7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IV</w:t>
            </w:r>
          </w:p>
        </w:tc>
        <w:tc>
          <w:tcPr>
            <w:tcW w:type="dxa" w:w="29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Pruebas y publicación</w:t>
            </w:r>
          </w:p>
        </w:tc>
        <w:tc>
          <w:tcPr>
            <w:tcW w:type="dxa" w:w="22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App en producción + presentación</w:t>
            </w:r>
          </w:p>
        </w:tc>
        <w:tc>
          <w:tcPr>
            <w:tcW w:type="dxa" w:w="188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Lun 27 julio</w:t>
            </w:r>
          </w:p>
        </w:tc>
        <w:tc>
          <w:tcPr>
            <w:tcW w:type="dxa" w:w="168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35%</w:t>
            </w:r>
          </w:p>
        </w:tc>
      </w:tr>
    </w:tbl>
    <w:p>
      <w:pPr>
        <w:pStyle w:val="Heading2"/>
        <w:spacing w:after="140" w:before="240"/>
      </w:pPr>
      <w:r>
        <w:rPr>
          <w:rFonts w:ascii="Arial" w:cs="Arial" w:eastAsia="Arial" w:hAnsi="Arial"/>
          <w:b/>
          <w:bCs/>
          <w:color w:val="1F4E79"/>
          <w:sz w:val="24"/>
          <w:szCs w:val="24"/>
        </w:rPr>
        <w:t xml:space="preserve">Unidad I — Diseño y planeación</w:t>
      </w:r>
    </w:p>
    <w:p>
      <w:pPr>
        <w:spacing w:after="100" w:before="0" w:line="300"/>
        <w:jc w:val="both"/>
      </w:pPr>
      <w:r>
        <w:rPr>
          <w:rFonts w:ascii="Arial" w:cs="Arial" w:eastAsia="Arial" w:hAnsi="Arial"/>
          <w:b w:val="false"/>
          <w:bCs w:val="false"/>
          <w:i w:val="false"/>
          <w:iCs w:val="false"/>
          <w:color w:val="000000"/>
          <w:sz w:val="22"/>
          <w:szCs w:val="22"/>
        </w:rPr>
        <w:t xml:space="preserve">En esta unidad no escriben código todavía. Lo que hacen es pensar bien el proyecto, tomar decisiones de diseño, y dejarlas documentadas para que el resto del cuatrimestre tengan una guía clara.</w:t>
      </w:r>
    </w:p>
    <w:p>
      <w:pPr>
        <w:pStyle w:val="Heading3"/>
        <w:spacing w:after="100" w:before="180"/>
      </w:pPr>
      <w:r>
        <w:rPr>
          <w:rFonts w:ascii="Arial" w:cs="Arial" w:eastAsia="Arial" w:hAnsi="Arial"/>
          <w:b/>
          <w:bCs/>
          <w:color w:val="2E75B6"/>
          <w:sz w:val="22"/>
          <w:szCs w:val="22"/>
        </w:rPr>
        <w:t xml:space="preserve">Qué van a aprender</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elegir y justificar una metodología ágil para un proyecto real.</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diseñar la arquitectura de una aplicación web moderna.</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identificar qué patrones de diseño aplican a qué partes del código.</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configurar el entorno de desarrollo de manera reproducible.</w:t>
      </w:r>
    </w:p>
    <w:p>
      <w:pPr>
        <w:pStyle w:val="Heading3"/>
        <w:spacing w:after="100" w:before="180"/>
      </w:pPr>
      <w:r>
        <w:rPr>
          <w:rFonts w:ascii="Arial" w:cs="Arial" w:eastAsia="Arial" w:hAnsi="Arial"/>
          <w:b/>
          <w:bCs/>
          <w:color w:val="2E75B6"/>
          <w:sz w:val="22"/>
          <w:szCs w:val="22"/>
        </w:rPr>
        <w:t xml:space="preserve">Qué deben entregar</w:t>
      </w:r>
    </w:p>
    <w:p>
      <w:pPr>
        <w:spacing w:after="100" w:before="0" w:line="300"/>
        <w:jc w:val="both"/>
      </w:pPr>
      <w:r>
        <w:rPr>
          <w:rFonts w:ascii="Arial" w:cs="Arial" w:eastAsia="Arial" w:hAnsi="Arial"/>
          <w:b w:val="false"/>
          <w:bCs w:val="false"/>
          <w:i w:val="false"/>
          <w:iCs w:val="false"/>
          <w:color w:val="000000"/>
          <w:sz w:val="22"/>
          <w:szCs w:val="22"/>
        </w:rPr>
        <w:t xml:space="preserve">Un documento PDF con las siguientes secciones. No tiene que ser largo, tiene que ser claro.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Portada con nombre del equipo, integrantes, matrículas, grupo.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Descripción del problema que resuelven y por qué importa.</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Objetivos del proyecto: uno general y entre tres y cinco específicos.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Alcance: qué funcionalidades sí van a construir y cuáles no.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Requerimientos funcionales y no funcionales.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Metodología ágil que eligieron y por qué.</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Plan de sprints: cuántos, de cuánto tiempo, qué se hace en cada uno.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Estilo arquitectónico elegido y justificación.</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Diagrama de arquitectura. Ustedes lo dibujan, no copien uno de internet.</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Lista de patrones de diseño que van a aplicar y dónde.</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Justificación de cada tecnología del stack.</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Esquema de pruebas: qué tipos van a hacer, cuándo, con qué herramientas.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Reporte de configuración del entorno: capturas, lista de herramientas instaladas, versiones.</w:t>
      </w:r>
    </w:p>
    <w:p>
      <w:pPr>
        <w:pStyle w:val="Heading3"/>
        <w:spacing w:after="100" w:before="180"/>
      </w:pPr>
      <w:r>
        <w:rPr>
          <w:rFonts w:ascii="Arial" w:cs="Arial" w:eastAsia="Arial" w:hAnsi="Arial"/>
          <w:b/>
          <w:bCs/>
          <w:color w:val="2E75B6"/>
          <w:sz w:val="22"/>
          <w:szCs w:val="22"/>
        </w:rPr>
        <w:t xml:space="preserve">Cómo se evalúa</w:t>
      </w:r>
    </w:p>
    <w:p>
      <w:pPr>
        <w:spacing w:after="100" w:before="0" w:line="300"/>
        <w:jc w:val="both"/>
      </w:pPr>
      <w:r>
        <w:rPr>
          <w:rFonts w:ascii="Arial" w:cs="Arial" w:eastAsia="Arial" w:hAnsi="Arial"/>
          <w:b w:val="false"/>
          <w:bCs w:val="false"/>
          <w:i w:val="false"/>
          <w:iCs w:val="false"/>
          <w:color w:val="000000"/>
          <w:sz w:val="22"/>
          <w:szCs w:val="22"/>
        </w:rPr>
        <w:t xml:space="preserve">Esta unidad vale 20% de la calificación. Se evalúa con lista de cotejo. Cada sección del documento tiene un peso. Si algo no se entrega no se puede recuperar puntos en otra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F39C12" w:sz="24"/>
              <w:bottom w:val="single" w:color="BBBBBB" w:sz="4"/>
              <w:right w:val="single" w:color="BBBBBB" w:sz="4"/>
            </w:tcBorders>
            <w:shd w:fill="FCF3CF" w:val="clear"/>
            <w:tcMar>
              <w:top w:type="dxa" w:w="200"/>
              <w:left w:type="dxa" w:w="240"/>
              <w:bottom w:type="dxa" w:w="200"/>
              <w:right w:type="dxa" w:w="240"/>
            </w:tcMar>
          </w:tcPr>
          <w:p>
            <w:pPr>
              <w:spacing w:after="0" w:before="0"/>
              <w:jc w:val="left"/>
            </w:pPr>
            <w:r>
              <w:rPr>
                <w:rFonts w:ascii="Arial" w:cs="Arial" w:eastAsia="Arial" w:hAnsi="Arial"/>
                <w:i/>
                <w:iCs/>
                <w:sz w:val="22"/>
                <w:szCs w:val="22"/>
              </w:rPr>
              <w:t xml:space="preserve">Investiguen. No me entreguen el documento con la primera respuesta que les dé internet. Lean, comparen opciones, justifiquen. La calidad de las decisiones en esta unidad determina qué tan suave o accidentado va a ser el resto del cuatrimestre.</w:t>
            </w:r>
          </w:p>
        </w:tc>
      </w:tr>
    </w:tbl>
    <w:p>
      <w:r>
        <w:br w:type="page"/>
      </w:r>
    </w:p>
    <w:p>
      <w:pPr>
        <w:pStyle w:val="Heading2"/>
        <w:spacing w:after="140" w:before="240"/>
      </w:pPr>
      <w:r>
        <w:rPr>
          <w:rFonts w:ascii="Arial" w:cs="Arial" w:eastAsia="Arial" w:hAnsi="Arial"/>
          <w:b/>
          <w:bCs/>
          <w:color w:val="1F4E79"/>
          <w:sz w:val="24"/>
          <w:szCs w:val="24"/>
        </w:rPr>
        <w:t xml:space="preserve">Unidad II — Control de versiones</w:t>
      </w:r>
    </w:p>
    <w:p>
      <w:pPr>
        <w:spacing w:after="100" w:before="0" w:line="300"/>
        <w:jc w:val="both"/>
      </w:pPr>
      <w:r>
        <w:rPr>
          <w:rFonts w:ascii="Arial" w:cs="Arial" w:eastAsia="Arial" w:hAnsi="Arial"/>
          <w:b w:val="false"/>
          <w:bCs w:val="false"/>
          <w:i w:val="false"/>
          <w:iCs w:val="false"/>
          <w:color w:val="000000"/>
          <w:sz w:val="22"/>
          <w:szCs w:val="22"/>
        </w:rPr>
        <w:t xml:space="preserve">Aquí dejan listo el repositorio donde va a vivir todo el código del proyecto. No es solo crear un repo en GitHub. Es configurarlo profesionalmente, definir cómo va a trabajar el equipo en él, y dejar evidencia de que ese flujo de trabajo funciona.</w:t>
      </w:r>
    </w:p>
    <w:p>
      <w:pPr>
        <w:pStyle w:val="Heading3"/>
        <w:spacing w:after="100" w:before="180"/>
      </w:pPr>
      <w:r>
        <w:rPr>
          <w:rFonts w:ascii="Arial" w:cs="Arial" w:eastAsia="Arial" w:hAnsi="Arial"/>
          <w:b/>
          <w:bCs/>
          <w:color w:val="2E75B6"/>
          <w:sz w:val="22"/>
          <w:szCs w:val="22"/>
        </w:rPr>
        <w:t xml:space="preserve">Qué van a aprender</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Cómo funciona Git por dentro y por qué.</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trabajar con ramas, pull requests, code review.</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elegir un flujo de trabajo apropiado para el tamaño del equipo.</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documentar un repositorio para que otros puedan entenderlo y contribuir.</w:t>
      </w:r>
    </w:p>
    <w:p>
      <w:pPr>
        <w:pStyle w:val="Heading3"/>
        <w:spacing w:after="100" w:before="180"/>
      </w:pPr>
      <w:r>
        <w:rPr>
          <w:rFonts w:ascii="Arial" w:cs="Arial" w:eastAsia="Arial" w:hAnsi="Arial"/>
          <w:b/>
          <w:bCs/>
          <w:color w:val="2E75B6"/>
          <w:sz w:val="22"/>
          <w:szCs w:val="22"/>
        </w:rPr>
        <w:t xml:space="preserve">Qué deben entregar</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Repositorio público en GitHub con un nombre claro.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README profesional. Debe responder qué es el proyecto, cómo instalarlo, cómo correrlo, cómo contribuir.</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Archivo CONTRIBUTING que explique el flujo de trabajo del equipo.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Archivo .gitignore correcto para Python y Node.</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Ramas protegidas: nadie hace push directo a main.</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Mínimo 5 pull requests cerrados con al menos un comentario de code review por PR.</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Convenciones de commits aplicadas (investiguen "Conventional Commits").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Issues organizados en un tablero o milestone.</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Plantillas de pull request y de issue.</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Documento corto que justifique las decisiones: qué flujo de trabajo eligieron y por qué, qué convenciones aplican, cómo se distribuyen el trabajo.</w:t>
      </w:r>
    </w:p>
    <w:p>
      <w:pPr>
        <w:pStyle w:val="Heading3"/>
        <w:spacing w:after="100" w:before="180"/>
      </w:pPr>
      <w:r>
        <w:rPr>
          <w:rFonts w:ascii="Arial" w:cs="Arial" w:eastAsia="Arial" w:hAnsi="Arial"/>
          <w:b/>
          <w:bCs/>
          <w:color w:val="2E75B6"/>
          <w:sz w:val="22"/>
          <w:szCs w:val="22"/>
        </w:rPr>
        <w:t xml:space="preserve">Cómo se evalúa</w:t>
      </w:r>
    </w:p>
    <w:p>
      <w:pPr>
        <w:spacing w:after="100" w:before="0" w:line="300"/>
        <w:jc w:val="both"/>
      </w:pPr>
      <w:r>
        <w:rPr>
          <w:rFonts w:ascii="Arial" w:cs="Arial" w:eastAsia="Arial" w:hAnsi="Arial"/>
          <w:b w:val="false"/>
          <w:bCs w:val="false"/>
          <w:i w:val="false"/>
          <w:iCs w:val="false"/>
          <w:color w:val="000000"/>
          <w:sz w:val="22"/>
          <w:szCs w:val="22"/>
        </w:rPr>
        <w:t xml:space="preserve">Vale 15%. Reviso el repositorio directamente. Si los PRs son cosméticos, si solo una persona hizo todo, o si no hay code review real, eso lo voy a notar y va a impactar la calificación.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F39C12" w:sz="24"/>
              <w:bottom w:val="single" w:color="BBBBBB" w:sz="4"/>
              <w:right w:val="single" w:color="BBBBBB" w:sz="4"/>
            </w:tcBorders>
            <w:shd w:fill="FCF3CF" w:val="clear"/>
            <w:tcMar>
              <w:top w:type="dxa" w:w="200"/>
              <w:left w:type="dxa" w:w="240"/>
              <w:bottom w:type="dxa" w:w="200"/>
              <w:right w:type="dxa" w:w="240"/>
            </w:tcMar>
          </w:tcPr>
          <w:p>
            <w:pPr>
              <w:spacing w:after="0" w:before="0"/>
              <w:jc w:val="left"/>
            </w:pPr>
            <w:r>
              <w:rPr>
                <w:rFonts w:ascii="Arial" w:cs="Arial" w:eastAsia="Arial" w:hAnsi="Arial"/>
                <w:i/>
                <w:iCs/>
                <w:sz w:val="22"/>
                <w:szCs w:val="22"/>
              </w:rPr>
              <w:t xml:space="preserve">El control de versiones se aprende practicando. No traten de hacer todo en la última semana. Empiecen a usar el flujo desde el primer día de la unidad. Aunque la app aún no exista, pueden hacer PRs sobre la estructura del proyecto, configuraciones, documentación.</w:t>
            </w:r>
          </w:p>
        </w:tc>
      </w:tr>
    </w:tbl>
    <w:p>
      <w:pPr>
        <w:pStyle w:val="Heading2"/>
        <w:spacing w:after="140" w:before="240"/>
      </w:pPr>
      <w:r>
        <w:rPr>
          <w:rFonts w:ascii="Arial" w:cs="Arial" w:eastAsia="Arial" w:hAnsi="Arial"/>
          <w:b/>
          <w:bCs/>
          <w:color w:val="1F4E79"/>
          <w:sz w:val="24"/>
          <w:szCs w:val="24"/>
        </w:rPr>
        <w:t xml:space="preserve">Unidad III — Construcción de la aplicación</w:t>
      </w:r>
    </w:p>
    <w:p>
      <w:pPr>
        <w:spacing w:after="100" w:before="0" w:line="300"/>
        <w:jc w:val="both"/>
      </w:pPr>
      <w:r>
        <w:rPr>
          <w:rFonts w:ascii="Arial" w:cs="Arial" w:eastAsia="Arial" w:hAnsi="Arial"/>
          <w:b w:val="false"/>
          <w:bCs w:val="false"/>
          <w:i w:val="false"/>
          <w:iCs w:val="false"/>
          <w:color w:val="000000"/>
          <w:sz w:val="22"/>
          <w:szCs w:val="22"/>
        </w:rPr>
        <w:t xml:space="preserve">La unidad más larga y más importante. Aquí construyen el producto completo: backend, base de datos, frontend, integración con el modelo de IA, autenticación, todo. Al final de la unidad la aplicación corre completa en sus máquinas locales.</w:t>
      </w:r>
    </w:p>
    <w:p>
      <w:pPr>
        <w:pStyle w:val="Heading3"/>
        <w:spacing w:after="100" w:before="180"/>
      </w:pPr>
      <w:r>
        <w:rPr>
          <w:rFonts w:ascii="Arial" w:cs="Arial" w:eastAsia="Arial" w:hAnsi="Arial"/>
          <w:b/>
          <w:bCs/>
          <w:color w:val="2E75B6"/>
          <w:sz w:val="22"/>
          <w:szCs w:val="22"/>
        </w:rPr>
        <w:t xml:space="preserve">Qué van a aprender</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diseñar y construir una API REST profesional.</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implementar autenticación segura con JWT.</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controlar permisos por roles y aislar datos por usuario u organización.</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integrar servicios de terceros (APIs de IA, correos, autenticación social).</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conectar un frontend moderno con un backend a través de la API.</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aplicar principios de codificación segura en cada capa.</w:t>
      </w:r>
    </w:p>
    <w:p>
      <w:pPr>
        <w:pStyle w:val="Heading3"/>
        <w:spacing w:after="100" w:before="180"/>
      </w:pPr>
      <w:r>
        <w:rPr>
          <w:rFonts w:ascii="Arial" w:cs="Arial" w:eastAsia="Arial" w:hAnsi="Arial"/>
          <w:b/>
          <w:bCs/>
          <w:color w:val="2E75B6"/>
          <w:sz w:val="22"/>
          <w:szCs w:val="22"/>
        </w:rPr>
        <w:t xml:space="preserve">Qué debe hacer su aplicación al cerrar la unidad</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Permitir registro y login con correo y contraseña.</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Permitir login con Google.</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Distinguir usuarios con rol administrador y usuarios regulares.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Aislar los datos: el usuario A no puede ver documentos del usuario B.</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Subir un PDF y procesarlo (extraer texto, dividirlo, generar embeddings, guardar en la base vectorial).</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Listar los documentos del usuario.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Hacer preguntas sobre los documentos y recibir respuestas con citas a las páginas fuente.</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Mostrar las respuestas en streaming (que aparezcan palabra por palabra, no de golpe).</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Generar flashcards automáticas a partir de un documento.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Generar y resolver quizzes a partir de un documento.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Mostrar un dashboard con métricas básicas del usuario.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Tener una API REST documentada automáticamente (FastAPI lo hace por ustedes con Swagger).</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Tener al menos 15 endpoints funcionales en la API.</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Validar todos los datos de entrada (no aceptar basura en los formularios).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Manejar errores de forma uniforme y dar mensajes claros al usuario.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No exponer datos sensibles ni en logs ni en respuestas.</w:t>
      </w:r>
    </w:p>
    <w:p>
      <w:pPr>
        <w:pStyle w:val="Heading3"/>
        <w:spacing w:after="100" w:before="180"/>
      </w:pPr>
      <w:r>
        <w:rPr>
          <w:rFonts w:ascii="Arial" w:cs="Arial" w:eastAsia="Arial" w:hAnsi="Arial"/>
          <w:b/>
          <w:bCs/>
          <w:color w:val="2E75B6"/>
          <w:sz w:val="22"/>
          <w:szCs w:val="22"/>
        </w:rPr>
        <w:t xml:space="preserve">Cómo se evalúa</w:t>
      </w:r>
    </w:p>
    <w:p>
      <w:pPr>
        <w:spacing w:after="100" w:before="0" w:line="300"/>
        <w:jc w:val="both"/>
      </w:pPr>
      <w:r>
        <w:rPr>
          <w:rFonts w:ascii="Arial" w:cs="Arial" w:eastAsia="Arial" w:hAnsi="Arial"/>
          <w:b w:val="false"/>
          <w:bCs w:val="false"/>
          <w:i w:val="false"/>
          <w:iCs w:val="false"/>
          <w:color w:val="000000"/>
          <w:sz w:val="22"/>
          <w:szCs w:val="22"/>
        </w:rPr>
        <w:t xml:space="preserve">Vale 30%. Hay una demostración en vivo. El equipo abre la aplicación corriendo localmente y prueba conmigo los flujos principales. Voy a hacer preguntas sobre el código: por qué tomaron tal decisión, qué pasa si pasa esto otro, dónde está implementado tal patrón. Tienen que poder defender lo que construyeron.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F39C12" w:sz="24"/>
              <w:bottom w:val="single" w:color="BBBBBB" w:sz="4"/>
              <w:right w:val="single" w:color="BBBBBB" w:sz="4"/>
            </w:tcBorders>
            <w:shd w:fill="FCF3CF" w:val="clear"/>
            <w:tcMar>
              <w:top w:type="dxa" w:w="200"/>
              <w:left w:type="dxa" w:w="240"/>
              <w:bottom w:type="dxa" w:w="200"/>
              <w:right w:type="dxa" w:w="240"/>
            </w:tcMar>
          </w:tcPr>
          <w:p>
            <w:pPr>
              <w:spacing w:after="0" w:before="0"/>
              <w:jc w:val="left"/>
            </w:pPr>
            <w:r>
              <w:rPr>
                <w:rFonts w:ascii="Arial" w:cs="Arial" w:eastAsia="Arial" w:hAnsi="Arial"/>
                <w:i/>
                <w:iCs/>
                <w:sz w:val="22"/>
                <w:szCs w:val="22"/>
              </w:rPr>
              <w:t xml:space="preserve">Esta unidad tiene mucho contenido. Empiecen temprano. Hagan un sprint inicial corto para que la autenticación quede funcionando, y a partir de ahí van agregando módulos. No dejen la integración con la IA para el final.</w:t>
            </w:r>
          </w:p>
        </w:tc>
      </w:tr>
    </w:tbl>
    <w:p>
      <w:pPr>
        <w:pStyle w:val="Heading2"/>
        <w:spacing w:after="140" w:before="240"/>
      </w:pPr>
      <w:r>
        <w:rPr>
          <w:rFonts w:ascii="Arial" w:cs="Arial" w:eastAsia="Arial" w:hAnsi="Arial"/>
          <w:b/>
          <w:bCs/>
          <w:color w:val="1F4E79"/>
          <w:sz w:val="24"/>
          <w:szCs w:val="24"/>
        </w:rPr>
        <w:t xml:space="preserve">Unidad IV — Pruebas y publicación</w:t>
      </w:r>
    </w:p>
    <w:p>
      <w:pPr>
        <w:spacing w:after="100" w:before="0" w:line="300"/>
        <w:jc w:val="both"/>
      </w:pPr>
      <w:r>
        <w:rPr>
          <w:rFonts w:ascii="Arial" w:cs="Arial" w:eastAsia="Arial" w:hAnsi="Arial"/>
          <w:b w:val="false"/>
          <w:bCs w:val="false"/>
          <w:i w:val="false"/>
          <w:iCs w:val="false"/>
          <w:color w:val="000000"/>
          <w:sz w:val="22"/>
          <w:szCs w:val="22"/>
        </w:rPr>
        <w:t xml:space="preserve">La unidad donde su aplicación deja de ser un proyecto escolar y se convierte en un producto público. Aprenden a empacar la aplicación, probarla automáticamente, desplegarla en internet y mantenerla.</w:t>
      </w:r>
    </w:p>
    <w:p>
      <w:pPr>
        <w:pStyle w:val="Heading3"/>
        <w:spacing w:after="100" w:before="180"/>
      </w:pPr>
      <w:r>
        <w:rPr>
          <w:rFonts w:ascii="Arial" w:cs="Arial" w:eastAsia="Arial" w:hAnsi="Arial"/>
          <w:b/>
          <w:bCs/>
          <w:color w:val="2E75B6"/>
          <w:sz w:val="22"/>
          <w:szCs w:val="22"/>
        </w:rPr>
        <w:t xml:space="preserve">Qué van a aprender</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escribir pruebas automatizadas y medir su cobertura.</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empacar la aplicación en contenedores Docker.</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desplegar en servicios de la nube.</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configurar dominio y certificados SSL.</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construir un pipeline de integración y despliegue continuo.</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presentar un producto técnico frente a una audiencia.</w:t>
      </w:r>
    </w:p>
    <w:p>
      <w:pPr>
        <w:pStyle w:val="Heading3"/>
        <w:spacing w:after="100" w:before="180"/>
      </w:pPr>
      <w:r>
        <w:rPr>
          <w:rFonts w:ascii="Arial" w:cs="Arial" w:eastAsia="Arial" w:hAnsi="Arial"/>
          <w:b/>
          <w:bCs/>
          <w:color w:val="2E75B6"/>
          <w:sz w:val="22"/>
          <w:szCs w:val="22"/>
        </w:rPr>
        <w:t xml:space="preserve">Qué deben entregar</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Un Dockerfile para el backend con buenas prácticas (multi-stage build, imagen pequeña, sin secretos hardcodeados).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Un Dockerfile para el frontend.</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Un docker-compose.yml que permita levantar toda la aplicación con un solo comando.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Pruebas unitarias para la lógica de negocio.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Pruebas de integración para la API.</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Al menos tres pruebas end-to-end con Playwright.</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Cobertura de pruebas mínima del 60% en los módulos críticos.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Backend desplegado y accesible en una URL pública con HTTPS.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Frontend desplegado y accesible en una URL pública con HTTPS.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Base de datos PostgreSQL en la nube conectada a la aplicación.</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Pipeline de GitHub Actions que corre las pruebas en cada PR.</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Pipeline que despliega automáticamente cuando se hace merge a main.</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Manual de usuario corto explicando cómo usar la aplicación.</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Manual de despliegue corto explicando cómo replicar el deploy.</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Presentación final en clase de 15 minutos con demo en vivo.</w:t>
      </w:r>
    </w:p>
    <w:p>
      <w:pPr>
        <w:pStyle w:val="Heading3"/>
        <w:spacing w:after="100" w:before="180"/>
      </w:pPr>
      <w:r>
        <w:rPr>
          <w:rFonts w:ascii="Arial" w:cs="Arial" w:eastAsia="Arial" w:hAnsi="Arial"/>
          <w:b/>
          <w:bCs/>
          <w:color w:val="2E75B6"/>
          <w:sz w:val="22"/>
          <w:szCs w:val="22"/>
        </w:rPr>
        <w:t xml:space="preserve">Cómo se evalúa</w:t>
      </w:r>
    </w:p>
    <w:p>
      <w:pPr>
        <w:spacing w:after="100" w:before="0" w:line="300"/>
        <w:jc w:val="both"/>
      </w:pPr>
      <w:r>
        <w:rPr>
          <w:rFonts w:ascii="Arial" w:cs="Arial" w:eastAsia="Arial" w:hAnsi="Arial"/>
          <w:b w:val="false"/>
          <w:bCs w:val="false"/>
          <w:i w:val="false"/>
          <w:iCs w:val="false"/>
          <w:color w:val="000000"/>
          <w:sz w:val="22"/>
          <w:szCs w:val="22"/>
        </w:rPr>
        <w:t xml:space="preserve">Vale 35%. La presentación final es muy importante. Tienen que mostrar la aplicación corriendo en internet, no en localhost. Si por algún motivo el deploy falla durante la presentación, eso impacta la calificación. Mejor revisen todo el día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F39C12" w:sz="24"/>
              <w:bottom w:val="single" w:color="BBBBBB" w:sz="4"/>
              <w:right w:val="single" w:color="BBBBBB" w:sz="4"/>
            </w:tcBorders>
            <w:shd w:fill="FCF3CF" w:val="clear"/>
            <w:tcMar>
              <w:top w:type="dxa" w:w="200"/>
              <w:left w:type="dxa" w:w="240"/>
              <w:bottom w:type="dxa" w:w="200"/>
              <w:right w:type="dxa" w:w="240"/>
            </w:tcMar>
          </w:tcPr>
          <w:p>
            <w:pPr>
              <w:spacing w:after="0" w:before="0"/>
              <w:jc w:val="left"/>
            </w:pPr>
            <w:r>
              <w:rPr>
                <w:rFonts w:ascii="Arial" w:cs="Arial" w:eastAsia="Arial" w:hAnsi="Arial"/>
                <w:i/>
                <w:iCs/>
                <w:sz w:val="22"/>
                <w:szCs w:val="22"/>
              </w:rPr>
              <w:t xml:space="preserve">Empiecen a desplegar antes de tener todo terminado. El deploy siempre tiene sorpresas. Mejor que esas sorpresas las encuentren en julio y no en la víspera de la presentación final.</w:t>
            </w:r>
          </w:p>
        </w:tc>
      </w:tr>
    </w:tbl>
    <w:p>
      <w:r>
        <w:br w:type="page"/>
      </w:r>
    </w:p>
    <w:p>
      <w:pPr>
        <w:pStyle w:val="Heading1"/>
        <w:spacing w:after="200" w:before="320"/>
      </w:pPr>
      <w:r>
        <w:rPr>
          <w:rFonts w:ascii="Arial" w:cs="Arial" w:eastAsia="Arial" w:hAnsi="Arial"/>
          <w:b/>
          <w:bCs/>
          <w:color w:val="1F4E79"/>
          <w:sz w:val="30"/>
          <w:szCs w:val="30"/>
        </w:rPr>
        <w:t xml:space="preserve">Cronograma sugerido</w:t>
      </w:r>
    </w:p>
    <w:p>
      <w:pPr>
        <w:spacing w:after="100" w:before="0" w:line="300"/>
        <w:jc w:val="both"/>
      </w:pPr>
      <w:r>
        <w:rPr>
          <w:rFonts w:ascii="Arial" w:cs="Arial" w:eastAsia="Arial" w:hAnsi="Arial"/>
          <w:b w:val="false"/>
          <w:bCs w:val="false"/>
          <w:i w:val="false"/>
          <w:iCs w:val="false"/>
          <w:color w:val="000000"/>
          <w:sz w:val="22"/>
          <w:szCs w:val="22"/>
        </w:rPr>
        <w:t xml:space="preserve">Este es el ritmo que les recomiendo. Es un plan sugerido, no rígido. Lo importante es llegar a las fechas de entrega listos. Si su equipo avanza más rápido, perfecto. Si se atrasan, ajusten.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21"/>
                <w:szCs w:val="21"/>
              </w:rPr>
              <w:t xml:space="preserve">Semana</w:t>
            </w:r>
          </w:p>
        </w:tc>
        <w:tc>
          <w:tcPr>
            <w:tcW w:type="dxa" w:w="18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21"/>
                <w:szCs w:val="21"/>
              </w:rPr>
              <w:t xml:space="preserve">Fechas</w:t>
            </w:r>
          </w:p>
        </w:tc>
        <w:tc>
          <w:tcPr>
            <w:tcW w:type="dxa" w:w="61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1"/>
                <w:szCs w:val="21"/>
              </w:rPr>
              <w:t xml:space="preserve">Foco principal</w:t>
            </w:r>
          </w:p>
        </w:tc>
      </w:tr>
      <w:tr>
        <w:tc>
          <w:tcPr>
            <w:tcW w:type="dxa" w:w="140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1</w:t>
            </w:r>
          </w:p>
        </w:tc>
        <w:tc>
          <w:tcPr>
            <w:tcW w:type="dxa" w:w="180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6 — 8 may</w:t>
            </w:r>
          </w:p>
        </w:tc>
        <w:tc>
          <w:tcPr>
            <w:tcW w:type="dxa" w:w="616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Encuadre, formación de equipos, análisis del proyecto, metodología.</w:t>
            </w:r>
          </w:p>
        </w:tc>
      </w:tr>
      <w:tr>
        <w:tc>
          <w:tcPr>
            <w:tcW w:type="dxa" w:w="140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2</w:t>
            </w:r>
          </w:p>
        </w:tc>
        <w:tc>
          <w:tcPr>
            <w:tcW w:type="dxa" w:w="180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11 — 18 may</w:t>
            </w:r>
          </w:p>
        </w:tc>
        <w:tc>
          <w:tcPr>
            <w:tcW w:type="dxa" w:w="6160"/>
            <w:tcBorders>
              <w:top w:val="single" w:color="BBBBBB" w:sz="4"/>
              <w:left w:val="single" w:color="BBBBBB" w:sz="4"/>
              <w:bottom w:val="single" w:color="BBBBBB" w:sz="4"/>
              <w:right w:val="single" w:color="BBBBBB" w:sz="4"/>
            </w:tcBorders>
            <w:shd w:fill="E8DAE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Arquitectura, patrones, instalación del entorno, cierre Unidad I.</w:t>
            </w:r>
          </w:p>
        </w:tc>
      </w:tr>
      <w:tr>
        <w:tc>
          <w:tcPr>
            <w:tcW w:type="dxa" w:w="140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3</w:t>
            </w:r>
          </w:p>
        </w:tc>
        <w:tc>
          <w:tcPr>
            <w:tcW w:type="dxa" w:w="180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20 — 22 may</w:t>
            </w:r>
          </w:p>
        </w:tc>
        <w:tc>
          <w:tcPr>
            <w:tcW w:type="dxa" w:w="616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Git fundamentals, primer repo, ramas y conflictos.</w:t>
            </w:r>
          </w:p>
        </w:tc>
      </w:tr>
      <w:tr>
        <w:tc>
          <w:tcPr>
            <w:tcW w:type="dxa" w:w="140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4</w:t>
            </w:r>
          </w:p>
        </w:tc>
        <w:tc>
          <w:tcPr>
            <w:tcW w:type="dxa" w:w="180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25 — 29 may</w:t>
            </w:r>
          </w:p>
        </w:tc>
        <w:tc>
          <w:tcPr>
            <w:tcW w:type="dxa" w:w="616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Flujos de trabajo, PRs, code review, primeras estructuras del proyecto.</w:t>
            </w:r>
          </w:p>
        </w:tc>
      </w:tr>
      <w:tr>
        <w:tc>
          <w:tcPr>
            <w:tcW w:type="dxa" w:w="140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5</w:t>
            </w:r>
          </w:p>
        </w:tc>
        <w:tc>
          <w:tcPr>
            <w:tcW w:type="dxa" w:w="180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1 — 5 jun</w:t>
            </w:r>
          </w:p>
        </w:tc>
        <w:tc>
          <w:tcPr>
            <w:tcW w:type="dxa" w:w="6160"/>
            <w:tcBorders>
              <w:top w:val="single" w:color="BBBBBB" w:sz="4"/>
              <w:left w:val="single" w:color="BBBBBB" w:sz="4"/>
              <w:bottom w:val="single" w:color="BBBBBB" w:sz="4"/>
              <w:right w:val="single" w:color="BBBBBB" w:sz="4"/>
            </w:tcBorders>
            <w:shd w:fill="D4EFD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Releases, semantic versioning, cierre Unidad II.</w:t>
            </w:r>
          </w:p>
        </w:tc>
      </w:tr>
      <w:tr>
        <w:tc>
          <w:tcPr>
            <w:tcW w:type="dxa" w:w="14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6</w:t>
            </w:r>
          </w:p>
        </w:tc>
        <w:tc>
          <w:tcPr>
            <w:tcW w:type="dxa" w:w="18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8 — 12 jun</w:t>
            </w:r>
          </w:p>
        </w:tc>
        <w:tc>
          <w:tcPr>
            <w:tcW w:type="dxa" w:w="616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Codificación segura, modelo de datos, primeras migraciones.</w:t>
            </w:r>
          </w:p>
        </w:tc>
      </w:tr>
      <w:tr>
        <w:tc>
          <w:tcPr>
            <w:tcW w:type="dxa" w:w="14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7</w:t>
            </w:r>
          </w:p>
        </w:tc>
        <w:tc>
          <w:tcPr>
            <w:tcW w:type="dxa" w:w="18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15 — 19 jun</w:t>
            </w:r>
          </w:p>
        </w:tc>
        <w:tc>
          <w:tcPr>
            <w:tcW w:type="dxa" w:w="616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API REST con FastAPI, primeros endpoints, validaciones.</w:t>
            </w:r>
          </w:p>
        </w:tc>
      </w:tr>
      <w:tr>
        <w:tc>
          <w:tcPr>
            <w:tcW w:type="dxa" w:w="14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8</w:t>
            </w:r>
          </w:p>
        </w:tc>
        <w:tc>
          <w:tcPr>
            <w:tcW w:type="dxa" w:w="18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22 — 26 jun</w:t>
            </w:r>
          </w:p>
        </w:tc>
        <w:tc>
          <w:tcPr>
            <w:tcW w:type="dxa" w:w="616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Autenticación con JWT, autorización por roles, multi-tenant.</w:t>
            </w:r>
          </w:p>
        </w:tc>
      </w:tr>
      <w:tr>
        <w:tc>
          <w:tcPr>
            <w:tcW w:type="dxa" w:w="14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9</w:t>
            </w:r>
          </w:p>
        </w:tc>
        <w:tc>
          <w:tcPr>
            <w:tcW w:type="dxa" w:w="18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29 jun — 3 jul</w:t>
            </w:r>
          </w:p>
        </w:tc>
        <w:tc>
          <w:tcPr>
            <w:tcW w:type="dxa" w:w="616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Integración con el modelo de IA, pipeline RAG funcionando.</w:t>
            </w:r>
          </w:p>
        </w:tc>
      </w:tr>
      <w:tr>
        <w:tc>
          <w:tcPr>
            <w:tcW w:type="dxa" w:w="14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10</w:t>
            </w:r>
          </w:p>
        </w:tc>
        <w:tc>
          <w:tcPr>
            <w:tcW w:type="dxa" w:w="180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6 — 10 jul</w:t>
            </w:r>
          </w:p>
        </w:tc>
        <w:tc>
          <w:tcPr>
            <w:tcW w:type="dxa" w:w="6160"/>
            <w:tcBorders>
              <w:top w:val="single" w:color="BBBBBB" w:sz="4"/>
              <w:left w:val="single" w:color="BBBBBB" w:sz="4"/>
              <w:bottom w:val="single" w:color="BBBBBB" w:sz="4"/>
              <w:right w:val="single" w:color="BBBBBB" w:sz="4"/>
            </w:tcBorders>
            <w:shd w:fill="FAD7A0"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Frontend integrado, demo intermedia, cierre Unidad III.</w:t>
            </w:r>
          </w:p>
        </w:tc>
      </w:tr>
      <w:tr>
        <w:tc>
          <w:tcPr>
            <w:tcW w:type="dxa" w:w="14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11</w:t>
            </w:r>
          </w:p>
        </w:tc>
        <w:tc>
          <w:tcPr>
            <w:tcW w:type="dxa" w:w="18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13 — 17 jul</w:t>
            </w:r>
          </w:p>
        </w:tc>
        <w:tc>
          <w:tcPr>
            <w:tcW w:type="dxa" w:w="616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Pruebas unitarias y de integración, Docker.</w:t>
            </w:r>
          </w:p>
        </w:tc>
      </w:tr>
      <w:tr>
        <w:tc>
          <w:tcPr>
            <w:tcW w:type="dxa" w:w="14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12</w:t>
            </w:r>
          </w:p>
        </w:tc>
        <w:tc>
          <w:tcPr>
            <w:tcW w:type="dxa" w:w="18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20 — 24 jul</w:t>
            </w:r>
          </w:p>
        </w:tc>
        <w:tc>
          <w:tcPr>
            <w:tcW w:type="dxa" w:w="616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Deploy en Render y Vercel, pipeline de CI/CD.</w:t>
            </w:r>
          </w:p>
        </w:tc>
      </w:tr>
      <w:tr>
        <w:tc>
          <w:tcPr>
            <w:tcW w:type="dxa" w:w="14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13</w:t>
            </w:r>
          </w:p>
        </w:tc>
        <w:tc>
          <w:tcPr>
            <w:tcW w:type="dxa" w:w="18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27 — 31 jul</w:t>
            </w:r>
          </w:p>
        </w:tc>
        <w:tc>
          <w:tcPr>
            <w:tcW w:type="dxa" w:w="616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Presentación final, retroalimentación, ajustes.</w:t>
            </w:r>
          </w:p>
        </w:tc>
      </w:tr>
      <w:tr>
        <w:tc>
          <w:tcPr>
            <w:tcW w:type="dxa" w:w="14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000000"/>
                <w:sz w:val="21"/>
                <w:szCs w:val="21"/>
              </w:rPr>
              <w:t xml:space="preserve">14</w:t>
            </w:r>
          </w:p>
        </w:tc>
        <w:tc>
          <w:tcPr>
            <w:tcW w:type="dxa" w:w="180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center"/>
            </w:pPr>
            <w:r>
              <w:rPr>
                <w:rFonts w:ascii="Arial" w:cs="Arial" w:eastAsia="Arial" w:hAnsi="Arial"/>
                <w:b w:val="false"/>
                <w:bCs w:val="false"/>
                <w:i w:val="false"/>
                <w:iCs w:val="false"/>
                <w:color w:val="000000"/>
                <w:sz w:val="21"/>
                <w:szCs w:val="21"/>
              </w:rPr>
              <w:t xml:space="preserve">3 — 7 ago</w:t>
            </w:r>
          </w:p>
        </w:tc>
        <w:tc>
          <w:tcPr>
            <w:tcW w:type="dxa" w:w="6160"/>
            <w:tcBorders>
              <w:top w:val="single" w:color="BBBBBB" w:sz="4"/>
              <w:left w:val="single" w:color="BBBBBB" w:sz="4"/>
              <w:bottom w:val="single" w:color="BBBBBB" w:sz="4"/>
              <w:right w:val="single" w:color="BBBBBB" w:sz="4"/>
            </w:tcBorders>
            <w:shd w:fill="F5B7B1"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1"/>
                <w:szCs w:val="21"/>
              </w:rPr>
              <w:t xml:space="preserve">Cierre de la asignatura, asesorías finales, captura de calificaciones.</w:t>
            </w:r>
          </w:p>
        </w:tc>
      </w:tr>
    </w:tbl>
    <w:p>
      <w:r>
        <w:br w:type="page"/>
      </w:r>
    </w:p>
    <w:p>
      <w:pPr>
        <w:pStyle w:val="Heading1"/>
        <w:spacing w:after="200" w:before="320"/>
      </w:pPr>
      <w:r>
        <w:rPr>
          <w:rFonts w:ascii="Arial" w:cs="Arial" w:eastAsia="Arial" w:hAnsi="Arial"/>
          <w:b/>
          <w:bCs/>
          <w:color w:val="1F4E79"/>
          <w:sz w:val="30"/>
          <w:szCs w:val="30"/>
        </w:rPr>
        <w:t xml:space="preserve">Reglas del juego</w:t>
      </w:r>
    </w:p>
    <w:p>
      <w:pPr>
        <w:pStyle w:val="Heading3"/>
        <w:spacing w:after="100" w:before="180"/>
      </w:pPr>
      <w:r>
        <w:rPr>
          <w:rFonts w:ascii="Arial" w:cs="Arial" w:eastAsia="Arial" w:hAnsi="Arial"/>
          <w:b/>
          <w:bCs/>
          <w:color w:val="2E75B6"/>
          <w:sz w:val="22"/>
          <w:szCs w:val="22"/>
        </w:rPr>
        <w:t xml:space="preserve">Sobre las entregas</w:t>
      </w:r>
    </w:p>
    <w:p>
      <w:pPr>
        <w:spacing w:after="100" w:before="0" w:line="300"/>
        <w:jc w:val="both"/>
      </w:pPr>
      <w:r>
        <w:rPr>
          <w:rFonts w:ascii="Arial" w:cs="Arial" w:eastAsia="Arial" w:hAnsi="Arial"/>
          <w:b w:val="false"/>
          <w:bCs w:val="false"/>
          <w:i w:val="false"/>
          <w:iCs w:val="false"/>
          <w:color w:val="000000"/>
          <w:sz w:val="22"/>
          <w:szCs w:val="22"/>
        </w:rPr>
        <w:t xml:space="preserve">Las entregas se hacen en la fecha límite a más tardar a las 23:59 del día indicado. Las entregas tardías se aceptan con penalización: un día tarde es 80% del valor máximo, dos días es 60%, tres días es 40%. Después de tres días no se aceptan.</w:t>
      </w:r>
    </w:p>
    <w:p>
      <w:pPr>
        <w:pStyle w:val="Heading3"/>
        <w:spacing w:after="100" w:before="180"/>
      </w:pPr>
      <w:r>
        <w:rPr>
          <w:rFonts w:ascii="Arial" w:cs="Arial" w:eastAsia="Arial" w:hAnsi="Arial"/>
          <w:b/>
          <w:bCs/>
          <w:color w:val="2E75B6"/>
          <w:sz w:val="22"/>
          <w:szCs w:val="22"/>
        </w:rPr>
        <w:t xml:space="preserve">Sobre el uso de IA para escribir código</w:t>
      </w:r>
    </w:p>
    <w:p>
      <w:pPr>
        <w:spacing w:after="100" w:before="0" w:line="300"/>
        <w:jc w:val="both"/>
      </w:pPr>
      <w:r>
        <w:rPr>
          <w:rFonts w:ascii="Arial" w:cs="Arial" w:eastAsia="Arial" w:hAnsi="Arial"/>
          <w:b w:val="false"/>
          <w:bCs w:val="false"/>
          <w:i w:val="false"/>
          <w:iCs w:val="false"/>
          <w:color w:val="000000"/>
          <w:sz w:val="22"/>
          <w:szCs w:val="22"/>
        </w:rPr>
        <w:t xml:space="preserve">Está permitido y de hecho recomendado. ChatGPT, Claude, Copilot, Cursor, todo es válido. La IA es una herramienta del trabajo profesional moderno. Pero lo que se evalúa es el resultado, la comprensión, y la capacidad de defender las decisiones.</w:t>
      </w:r>
    </w:p>
    <w:p>
      <w:pPr>
        <w:spacing w:after="100" w:before="0" w:line="300"/>
        <w:jc w:val="both"/>
      </w:pPr>
      <w:r>
        <w:rPr>
          <w:rFonts w:ascii="Arial" w:cs="Arial" w:eastAsia="Arial" w:hAnsi="Arial"/>
          <w:b w:val="false"/>
          <w:bCs w:val="false"/>
          <w:i w:val="false"/>
          <w:iCs w:val="false"/>
          <w:color w:val="000000"/>
          <w:sz w:val="22"/>
          <w:szCs w:val="22"/>
        </w:rPr>
        <w:t xml:space="preserve">Si en la demostración final no pueden explicar cómo funciona algo de su propio código, eso impacta gravemente la calificación. Si copian fragmentos sin entender, lo voy a detectar en el code review y en las preguntas. Usen la IA como tutor, no como reemplazo de su criterio.</w:t>
      </w:r>
    </w:p>
    <w:p>
      <w:pPr>
        <w:pStyle w:val="Heading3"/>
        <w:spacing w:after="100" w:before="180"/>
      </w:pPr>
      <w:r>
        <w:rPr>
          <w:rFonts w:ascii="Arial" w:cs="Arial" w:eastAsia="Arial" w:hAnsi="Arial"/>
          <w:b/>
          <w:bCs/>
          <w:color w:val="2E75B6"/>
          <w:sz w:val="22"/>
          <w:szCs w:val="22"/>
        </w:rPr>
        <w:t xml:space="preserve">Sobre la participación del equipo</w:t>
      </w:r>
    </w:p>
    <w:p>
      <w:pPr>
        <w:spacing w:after="100" w:before="0" w:line="300"/>
        <w:jc w:val="both"/>
      </w:pPr>
      <w:r>
        <w:rPr>
          <w:rFonts w:ascii="Arial" w:cs="Arial" w:eastAsia="Arial" w:hAnsi="Arial"/>
          <w:b w:val="false"/>
          <w:bCs w:val="false"/>
          <w:i w:val="false"/>
          <w:iCs w:val="false"/>
          <w:color w:val="000000"/>
          <w:sz w:val="22"/>
          <w:szCs w:val="22"/>
        </w:rPr>
        <w:t xml:space="preserve">Cada equipo lleva un registro visible de participación. Lo veo en los commits del repositorio y en las minutas de los sprints. Si un integrante no contribuye, primero lo conversamos. Si la situación persiste, ese integrante recibe una calificación reducida individual, mientras el resto del equipo conserva su calificación grupal.</w:t>
      </w:r>
    </w:p>
    <w:p>
      <w:pPr>
        <w:spacing w:after="100" w:before="0" w:line="300"/>
        <w:jc w:val="both"/>
      </w:pPr>
      <w:r>
        <w:rPr>
          <w:rFonts w:ascii="Arial" w:cs="Arial" w:eastAsia="Arial" w:hAnsi="Arial"/>
          <w:b w:val="false"/>
          <w:bCs w:val="false"/>
          <w:i w:val="false"/>
          <w:iCs w:val="false"/>
          <w:color w:val="000000"/>
          <w:sz w:val="22"/>
          <w:szCs w:val="22"/>
        </w:rPr>
        <w:t xml:space="preserve">Si tienen conflictos internos, vengan a hablar conmigo temprano. No esperen al final del cuatrimestre cuando ya no hay margen.</w:t>
      </w:r>
    </w:p>
    <w:p>
      <w:pPr>
        <w:pStyle w:val="Heading3"/>
        <w:spacing w:after="100" w:before="180"/>
      </w:pPr>
      <w:r>
        <w:rPr>
          <w:rFonts w:ascii="Arial" w:cs="Arial" w:eastAsia="Arial" w:hAnsi="Arial"/>
          <w:b/>
          <w:bCs/>
          <w:color w:val="2E75B6"/>
          <w:sz w:val="22"/>
          <w:szCs w:val="22"/>
        </w:rPr>
        <w:t xml:space="preserve">Sobre las clases</w:t>
      </w:r>
    </w:p>
    <w:p>
      <w:pPr>
        <w:spacing w:after="100" w:before="0" w:line="300"/>
        <w:jc w:val="both"/>
      </w:pPr>
      <w:r>
        <w:rPr>
          <w:rFonts w:ascii="Arial" w:cs="Arial" w:eastAsia="Arial" w:hAnsi="Arial"/>
          <w:b w:val="false"/>
          <w:bCs w:val="false"/>
          <w:i w:val="false"/>
          <w:iCs w:val="false"/>
          <w:color w:val="000000"/>
          <w:sz w:val="22"/>
          <w:szCs w:val="22"/>
        </w:rPr>
        <w:t xml:space="preserve">Asistencia esperada al 80% mínimo. Las clases son de laboratorio: vienen, replican lo que muestro, trabajan en su proyecto. No es una clase para escuchar nada más.</w:t>
      </w:r>
    </w:p>
    <w:p>
      <w:pPr>
        <w:spacing w:after="100" w:before="0" w:line="300"/>
        <w:jc w:val="both"/>
      </w:pPr>
      <w:r>
        <w:rPr>
          <w:rFonts w:ascii="Arial" w:cs="Arial" w:eastAsia="Arial" w:hAnsi="Arial"/>
          <w:b w:val="false"/>
          <w:bCs w:val="false"/>
          <w:i w:val="false"/>
          <w:iCs w:val="false"/>
          <w:color w:val="000000"/>
          <w:sz w:val="22"/>
          <w:szCs w:val="22"/>
        </w:rPr>
        <w:t xml:space="preserve">Las clases son a partir de las 16:40 (su grupo tiene su horario específico). Lleguen a tiempo. Si llegan tarde se pierden la introducción del tema del día y eso se nota después.</w:t>
      </w:r>
    </w:p>
    <w:p>
      <w:pPr>
        <w:pStyle w:val="Heading3"/>
        <w:spacing w:after="100" w:before="180"/>
      </w:pPr>
      <w:r>
        <w:rPr>
          <w:rFonts w:ascii="Arial" w:cs="Arial" w:eastAsia="Arial" w:hAnsi="Arial"/>
          <w:b/>
          <w:bCs/>
          <w:color w:val="2E75B6"/>
          <w:sz w:val="22"/>
          <w:szCs w:val="22"/>
        </w:rPr>
        <w:t xml:space="preserve">Sobre las dudas</w:t>
      </w:r>
    </w:p>
    <w:p>
      <w:pPr>
        <w:spacing w:after="100" w:before="0" w:line="300"/>
        <w:jc w:val="both"/>
      </w:pPr>
      <w:r>
        <w:rPr>
          <w:rFonts w:ascii="Arial" w:cs="Arial" w:eastAsia="Arial" w:hAnsi="Arial"/>
          <w:b w:val="false"/>
          <w:bCs w:val="false"/>
          <w:i w:val="false"/>
          <w:iCs w:val="false"/>
          <w:color w:val="000000"/>
          <w:sz w:val="22"/>
          <w:szCs w:val="22"/>
        </w:rPr>
        <w:t xml:space="preserve">Pregunten en clase, en el chat del grupo, o en el horario de asesoría que voy a publicar. Lo que no quiero es que se queden atorados toda la semana sin avisar. Una pregunta a tiempo ahorra muchas horas.</w:t>
      </w:r>
    </w:p>
    <w:p>
      <w:pPr>
        <w:pStyle w:val="Heading1"/>
        <w:spacing w:after="200" w:before="320"/>
      </w:pPr>
      <w:r>
        <w:rPr>
          <w:rFonts w:ascii="Arial" w:cs="Arial" w:eastAsia="Arial" w:hAnsi="Arial"/>
          <w:b/>
          <w:bCs/>
          <w:color w:val="1F4E79"/>
          <w:sz w:val="30"/>
          <w:szCs w:val="30"/>
        </w:rPr>
        <w:t xml:space="preserve">Recursos útiles</w:t>
      </w:r>
    </w:p>
    <w:p>
      <w:pPr>
        <w:spacing w:after="100" w:before="0" w:line="300"/>
        <w:jc w:val="both"/>
      </w:pPr>
      <w:r>
        <w:rPr>
          <w:rFonts w:ascii="Arial" w:cs="Arial" w:eastAsia="Arial" w:hAnsi="Arial"/>
          <w:b w:val="false"/>
          <w:bCs w:val="false"/>
          <w:i w:val="false"/>
          <w:iCs w:val="false"/>
          <w:color w:val="000000"/>
          <w:sz w:val="22"/>
          <w:szCs w:val="22"/>
        </w:rPr>
        <w:t xml:space="preserve">Esto es solo para que arranquen. La parte importante de la carrera es aprender a investigar y encontrar buenas fuentes por su cuenta.</w:t>
      </w:r>
    </w:p>
    <w:p>
      <w:pPr>
        <w:pStyle w:val="Heading3"/>
        <w:spacing w:after="100" w:before="180"/>
      </w:pPr>
      <w:r>
        <w:rPr>
          <w:rFonts w:ascii="Arial" w:cs="Arial" w:eastAsia="Arial" w:hAnsi="Arial"/>
          <w:b/>
          <w:bCs/>
          <w:color w:val="2E75B6"/>
          <w:sz w:val="22"/>
          <w:szCs w:val="22"/>
        </w:rPr>
        <w:t xml:space="preserve">Documentación oficial (la mejor fuente siempre)</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FastAPI — fastapi.tiangolo.com</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Next.js — nextjs.org/docs</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PostgreSQL — postgresql.org/docs</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Docker — docs.docker.com</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Render — render.com/docs</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Vercel — vercel.com/docs</w:t>
      </w:r>
    </w:p>
    <w:p>
      <w:pPr>
        <w:pStyle w:val="Heading3"/>
        <w:spacing w:after="100" w:before="180"/>
      </w:pPr>
      <w:r>
        <w:rPr>
          <w:rFonts w:ascii="Arial" w:cs="Arial" w:eastAsia="Arial" w:hAnsi="Arial"/>
          <w:b/>
          <w:bCs/>
          <w:color w:val="2E75B6"/>
          <w:sz w:val="22"/>
          <w:szCs w:val="22"/>
        </w:rPr>
        <w:t xml:space="preserve">Conceptos clave que conviene investigar</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Arquitectura por capas en aplicaciones web</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REST y diseño de APIs</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JSON Web Tokens y autenticación moderna</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OWASP Top 10 y vulnerabilidades web comunes</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OAuth 2.0 y login con terceros</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Retrieval-Augmented Generation (RAG)</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Embeddings y búsqueda semántica</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Continuous Integration y Continuous Deployment</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Conventional Commits y semantic versioning</w:t>
      </w:r>
    </w:p>
    <w:p>
      <w:pPr>
        <w:pStyle w:val="Heading3"/>
        <w:spacing w:after="100" w:before="180"/>
      </w:pPr>
      <w:r>
        <w:rPr>
          <w:rFonts w:ascii="Arial" w:cs="Arial" w:eastAsia="Arial" w:hAnsi="Arial"/>
          <w:b/>
          <w:bCs/>
          <w:color w:val="2E75B6"/>
          <w:sz w:val="22"/>
          <w:szCs w:val="22"/>
        </w:rPr>
        <w:t xml:space="preserve">Libros recomendados de la bibliografía del programa</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Pro Git de Scott Chacon y Ben Straub — gratis en progit.org</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Desarrollo seguro en ingeniería del software de José Manuel Ortega Candel.</w:t>
      </w:r>
    </w:p>
    <w:p>
      <w:pPr>
        <w:pStyle w:val="ListParagraph"/>
        <w:numPr>
          <w:ilvl w:val="0"/>
          <w:numId w:val="2"/>
        </w:numPr>
        <w:spacing w:after="50" w:before="0" w:line="300"/>
      </w:pPr>
      <w:r>
        <w:rPr>
          <w:rFonts w:ascii="Arial" w:cs="Arial" w:eastAsia="Arial" w:hAnsi="Arial"/>
          <w:b w:val="false"/>
          <w:bCs w:val="false"/>
          <w:i w:val="false"/>
          <w:iCs w:val="false"/>
          <w:sz w:val="22"/>
          <w:szCs w:val="22"/>
        </w:rPr>
        <w:t xml:space="preserve">A Friendly Introduction to Software Testing de Bill Laboon.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F39C12" w:sz="24"/>
              <w:bottom w:val="single" w:color="BBBBBB" w:sz="4"/>
              <w:right w:val="single" w:color="BBBBBB" w:sz="4"/>
            </w:tcBorders>
            <w:shd w:fill="FCF3CF" w:val="clear"/>
            <w:tcMar>
              <w:top w:type="dxa" w:w="200"/>
              <w:left w:type="dxa" w:w="240"/>
              <w:bottom w:type="dxa" w:w="200"/>
              <w:right w:type="dxa" w:w="240"/>
            </w:tcMar>
          </w:tcPr>
          <w:p>
            <w:pPr>
              <w:spacing w:after="0" w:before="0"/>
              <w:jc w:val="left"/>
            </w:pPr>
            <w:r>
              <w:rPr>
                <w:rFonts w:ascii="Arial" w:cs="Arial" w:eastAsia="Arial" w:hAnsi="Arial"/>
                <w:i/>
                <w:iCs/>
                <w:sz w:val="22"/>
                <w:szCs w:val="22"/>
              </w:rPr>
              <w:t xml:space="preserve">Una recomendación importante: cuando busquen tutoriales en YouTube o blogs, revisen la fecha. En este campo la información de hace 2 años puede estar obsoleta. Prefieran las fuentes más recientes posibles.</w:t>
            </w:r>
          </w:p>
        </w:tc>
      </w:tr>
    </w:tbl>
    <w:p>
      <w:pPr>
        <w:pStyle w:val="Heading1"/>
        <w:spacing w:after="200" w:before="320"/>
      </w:pPr>
      <w:r>
        <w:rPr>
          <w:rFonts w:ascii="Arial" w:cs="Arial" w:eastAsia="Arial" w:hAnsi="Arial"/>
          <w:b/>
          <w:bCs/>
          <w:color w:val="1F4E79"/>
          <w:sz w:val="30"/>
          <w:szCs w:val="30"/>
        </w:rPr>
        <w:t xml:space="preserve">Checklist antes de empezar</w:t>
      </w:r>
    </w:p>
    <w:p>
      <w:pPr>
        <w:spacing w:after="100" w:before="0" w:line="300"/>
        <w:jc w:val="both"/>
      </w:pPr>
      <w:r>
        <w:rPr>
          <w:rFonts w:ascii="Arial" w:cs="Arial" w:eastAsia="Arial" w:hAnsi="Arial"/>
          <w:b w:val="false"/>
          <w:bCs w:val="false"/>
          <w:i w:val="false"/>
          <w:iCs w:val="false"/>
          <w:color w:val="000000"/>
          <w:sz w:val="22"/>
          <w:szCs w:val="22"/>
        </w:rPr>
        <w:t xml:space="preserve">Antes de la segunda clase, cada equipo debe tener todo esto listo. Es lo que les va a permitir no perder tiempo en setup cuando estemos en clase.</w:t>
      </w:r>
    </w:p>
    <w:p>
      <w:pPr>
        <w:pStyle w:val="Heading3"/>
        <w:spacing w:after="100" w:before="180"/>
      </w:pPr>
      <w:r>
        <w:rPr>
          <w:rFonts w:ascii="Arial" w:cs="Arial" w:eastAsia="Arial" w:hAnsi="Arial"/>
          <w:b/>
          <w:bCs/>
          <w:color w:val="2E75B6"/>
          <w:sz w:val="22"/>
          <w:szCs w:val="22"/>
        </w:rPr>
        <w:t xml:space="preserve">Cuentas que deben crear (todas gratuitas)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GitHub. Si pueden, activen GitHub Student Pack para beneficios extra.</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Una de estas para el modelo de IA: Anthropic Console (Claude), OpenAI Platform o Google AI Studio.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Render para desplegar el backend.</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Vercel para desplegar el frontend.</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Neon o Supabase para la base de datos PostgreSQL en la nube.</w:t>
      </w:r>
    </w:p>
    <w:p>
      <w:pPr>
        <w:pStyle w:val="Heading3"/>
        <w:spacing w:after="100" w:before="180"/>
      </w:pPr>
      <w:r>
        <w:rPr>
          <w:rFonts w:ascii="Arial" w:cs="Arial" w:eastAsia="Arial" w:hAnsi="Arial"/>
          <w:b/>
          <w:bCs/>
          <w:color w:val="2E75B6"/>
          <w:sz w:val="22"/>
          <w:szCs w:val="22"/>
        </w:rPr>
        <w:t xml:space="preserve">Software que deben instalar en sus máquinas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Python 3.11 o superior.</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Node.js 20 o superior.</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Git.</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Docker Desktop.</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Visual Studio Code con las extensiones para Python, JavaScript, Docker y GitLens.</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Un cliente para hacer peticiones a APIs: Postman, Insomnia o Thunder Client.</w:t>
      </w:r>
    </w:p>
    <w:p>
      <w:pPr>
        <w:pStyle w:val="Heading3"/>
        <w:spacing w:after="100" w:before="180"/>
      </w:pPr>
      <w:r>
        <w:rPr>
          <w:rFonts w:ascii="Arial" w:cs="Arial" w:eastAsia="Arial" w:hAnsi="Arial"/>
          <w:b/>
          <w:bCs/>
          <w:color w:val="2E75B6"/>
          <w:sz w:val="22"/>
          <w:szCs w:val="22"/>
        </w:rPr>
        <w:t xml:space="preserve">Decisiones que deben tomar como equipo</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Quién hace qué rol.</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Por dónde se comunican entre semana (Discord, WhatsApp, Slack).</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Cuándo se reúnen entre semana para coordinar.</w:t>
      </w:r>
    </w:p>
    <w:p>
      <w:pPr>
        <w:spacing w:after="50" w:before="0" w:line="300"/>
        <w:ind w:left="360"/>
      </w:pPr>
      <w:r>
        <w:rPr>
          <w:rFonts w:ascii="Arial" w:cs="Arial" w:eastAsia="Arial" w:hAnsi="Arial"/>
          <w:b/>
          <w:bCs/>
          <w:sz w:val="24"/>
          <w:szCs w:val="24"/>
        </w:rPr>
        <w:t xml:space="preserve">☐  </w:t>
      </w:r>
      <w:r>
        <w:rPr>
          <w:rFonts w:ascii="Arial" w:cs="Arial" w:eastAsia="Arial" w:hAnsi="Arial"/>
          <w:b w:val="false"/>
          <w:bCs w:val="false"/>
          <w:sz w:val="22"/>
          <w:szCs w:val="22"/>
        </w:rPr>
        <w:t xml:space="preserve">Nombre del proyecto si quieren personalizarlo.</w:t>
      </w:r>
    </w:p>
    <w:p>
      <w:r>
        <w:br w:type="page"/>
      </w:r>
    </w:p>
    <w:p>
      <w:pPr>
        <w:pStyle w:val="Heading1"/>
        <w:spacing w:after="200" w:before="320"/>
      </w:pPr>
      <w:r>
        <w:rPr>
          <w:rFonts w:ascii="Arial" w:cs="Arial" w:eastAsia="Arial" w:hAnsi="Arial"/>
          <w:b/>
          <w:bCs/>
          <w:color w:val="1F4E79"/>
          <w:sz w:val="30"/>
          <w:szCs w:val="30"/>
        </w:rPr>
        <w:t xml:space="preserve">Una última cosa</w:t>
      </w:r>
    </w:p>
    <w:p>
      <w:pPr>
        <w:spacing w:after="100" w:before="0" w:line="300"/>
        <w:jc w:val="both"/>
      </w:pPr>
      <w:r>
        <w:rPr>
          <w:rFonts w:ascii="Arial" w:cs="Arial" w:eastAsia="Arial" w:hAnsi="Arial"/>
          <w:b w:val="false"/>
          <w:bCs w:val="false"/>
          <w:i w:val="false"/>
          <w:iCs w:val="false"/>
          <w:color w:val="000000"/>
          <w:sz w:val="22"/>
          <w:szCs w:val="22"/>
        </w:rPr>
        <w:t xml:space="preserve">Este cuatrimestre va a ser exigente. La materia tiene mucho contenido y el proyecto es ambicioso. Pero también es una de las experiencias más valiosas que van a vivir en la carrera. Van a construir algo real, en equipo, con tecnologías modernas, y van a salir con un proyecto que defiende su perfil profesional.</w:t>
      </w:r>
    </w:p>
    <w:p>
      <w:pPr>
        <w:spacing w:after="100" w:before="0" w:line="300"/>
        <w:jc w:val="both"/>
      </w:pPr>
      <w:r>
        <w:rPr>
          <w:rFonts w:ascii="Arial" w:cs="Arial" w:eastAsia="Arial" w:hAnsi="Arial"/>
          <w:b w:val="false"/>
          <w:bCs w:val="false"/>
          <w:i w:val="false"/>
          <w:iCs w:val="false"/>
          <w:color w:val="000000"/>
          <w:sz w:val="22"/>
          <w:szCs w:val="22"/>
        </w:rPr>
        <w:t xml:space="preserve">No vienen a aprobar una materia más. Vienen a construir algo que les va a abrir puertas. Tómenlo así. Trabajen en serio. Si tienen dudas pregunten temprano. Si se atoran avísenme.</w:t>
      </w:r>
    </w:p>
    <w:p>
      <w:pPr>
        <w:spacing w:after="100" w:before="0" w:line="300"/>
        <w:jc w:val="both"/>
      </w:pPr>
      <w:r>
        <w:rPr>
          <w:rFonts w:ascii="Arial" w:cs="Arial" w:eastAsia="Arial" w:hAnsi="Arial"/>
          <w:b w:val="false"/>
          <w:bCs w:val="false"/>
          <w:i w:val="false"/>
          <w:iCs w:val="false"/>
          <w:color w:val="000000"/>
          <w:sz w:val="22"/>
          <w:szCs w:val="22"/>
        </w:rPr>
        <w:t xml:space="preserve">Nos vemos en clase.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100" w:before="0" w:line="300"/>
        <w:jc w:val="left"/>
      </w:pPr>
      <w:r>
        <w:rPr>
          <w:rFonts w:ascii="Arial" w:cs="Arial" w:eastAsia="Arial" w:hAnsi="Arial"/>
          <w:b/>
          <w:bCs/>
          <w:i w:val="false"/>
          <w:iCs w:val="false"/>
          <w:color w:val="000000"/>
          <w:sz w:val="22"/>
          <w:szCs w:val="22"/>
        </w:rPr>
        <w:t xml:space="preserve">Ing. Franklin Giovanni Aranda Rodríguez</w:t>
      </w:r>
    </w:p>
    <w:p>
      <w:pPr>
        <w:spacing w:after="100" w:before="0" w:line="300"/>
        <w:jc w:val="left"/>
      </w:pPr>
      <w:r>
        <w:rPr>
          <w:rFonts w:ascii="Arial" w:cs="Arial" w:eastAsia="Arial" w:hAnsi="Arial"/>
          <w:b w:val="false"/>
          <w:bCs w:val="false"/>
          <w:i/>
          <w:iCs/>
          <w:color w:val="000000"/>
          <w:sz w:val="21"/>
          <w:szCs w:val="21"/>
        </w:rPr>
        <w:t xml:space="preserve">Profesor de la asignatura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StudyBuddy AI · Guía para el equipo · Desarrollo Web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2026-06-17T22:49:56.369Z</dcterms:created>
  <dcterms:modified xsi:type="dcterms:W3CDTF">2026-06-17T22:49:56.369Z</dcterms:modified>
</cp:coreProperties>
</file>

<file path=docProps/custom.xml><?xml version="1.0" encoding="utf-8"?>
<Properties xmlns="http://schemas.openxmlformats.org/officeDocument/2006/custom-properties" xmlns:vt="http://schemas.openxmlformats.org/officeDocument/2006/docPropsVTypes"/>
</file>