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微软雅黑"/>
          <w:vertAlign w:val="baseline"/>
          <w:lang w:eastAsia="zh"/>
          <w:woUserID w:val="1"/>
        </w:rPr>
      </w:pPr>
      <w:r>
        <w:rPr>
          <w:rFonts w:hint="eastAsia"/>
          <w:vertAlign w:val="baseline"/>
          <w:lang w:eastAsia="zh"/>
          <w:woUserID w:val="1"/>
        </w:rPr>
        <w:t>指纹库表</w:t>
      </w:r>
    </w:p>
    <w:tbl>
      <w:tblPr>
        <w:tblStyle w:val="12"/>
        <w:tblW w:w="504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52"/>
        <w:gridCol w:w="656"/>
        <w:gridCol w:w="656"/>
        <w:gridCol w:w="656"/>
        <w:gridCol w:w="656"/>
        <w:gridCol w:w="656"/>
        <w:gridCol w:w="656"/>
        <w:gridCol w:w="656"/>
        <w:gridCol w:w="659"/>
        <w:gridCol w:w="659"/>
        <w:gridCol w:w="682"/>
        <w:gridCol w:w="665"/>
        <w:gridCol w:w="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379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shd w:val="clear" w:color="auto" w:fill="C5E0B4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M1</w:t>
            </w:r>
          </w:p>
        </w:tc>
        <w:tc>
          <w:tcPr>
            <w:tcW w:w="381" w:type="pct"/>
            <w:shd w:val="clear" w:color="auto" w:fill="C5E0B4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M2</w:t>
            </w:r>
          </w:p>
        </w:tc>
        <w:tc>
          <w:tcPr>
            <w:tcW w:w="381" w:type="pct"/>
            <w:shd w:val="clear" w:color="auto" w:fill="C5E0B4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M3</w:t>
            </w:r>
          </w:p>
        </w:tc>
        <w:tc>
          <w:tcPr>
            <w:tcW w:w="381" w:type="pct"/>
            <w:shd w:val="clear" w:color="auto" w:fill="C5E0B4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M4</w:t>
            </w:r>
          </w:p>
        </w:tc>
        <w:tc>
          <w:tcPr>
            <w:tcW w:w="381" w:type="pct"/>
            <w:shd w:val="clear" w:color="auto" w:fill="C5E0B4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M5</w:t>
            </w:r>
          </w:p>
        </w:tc>
        <w:tc>
          <w:tcPr>
            <w:tcW w:w="381" w:type="pct"/>
            <w:shd w:val="clear" w:color="auto" w:fill="C5E0B4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M6</w:t>
            </w:r>
          </w:p>
        </w:tc>
        <w:tc>
          <w:tcPr>
            <w:tcW w:w="381" w:type="pct"/>
            <w:shd w:val="clear" w:color="auto" w:fill="C5E0B4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M7</w:t>
            </w:r>
          </w:p>
        </w:tc>
        <w:tc>
          <w:tcPr>
            <w:tcW w:w="383" w:type="pct"/>
            <w:shd w:val="clear" w:color="auto" w:fill="C5E0B4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M8</w:t>
            </w:r>
          </w:p>
        </w:tc>
        <w:tc>
          <w:tcPr>
            <w:tcW w:w="383" w:type="pct"/>
            <w:shd w:val="clear" w:color="auto" w:fill="C5E0B4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M9</w:t>
            </w:r>
          </w:p>
        </w:tc>
        <w:tc>
          <w:tcPr>
            <w:tcW w:w="396" w:type="pct"/>
            <w:shd w:val="clear" w:color="auto" w:fill="C5E0B4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M10</w:t>
            </w:r>
          </w:p>
        </w:tc>
        <w:tc>
          <w:tcPr>
            <w:tcW w:w="386" w:type="pct"/>
            <w:shd w:val="clear" w:color="auto" w:fill="C5E0B4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M11</w:t>
            </w:r>
          </w:p>
        </w:tc>
        <w:tc>
          <w:tcPr>
            <w:tcW w:w="398" w:type="pct"/>
            <w:shd w:val="clear" w:color="auto" w:fill="C5E0B4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M12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379" w:type="pct"/>
            <w:shd w:val="clear" w:color="auto" w:fill="BDD7EE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f1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color w:val="C00000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color w:val="C00000"/>
                <w:vertAlign w:val="baseline"/>
                <w:lang w:eastAsia="zh"/>
                <w:woUserID w:val="1"/>
              </w:rPr>
              <w:t>-10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color w:val="C00000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color w:val="C00000"/>
                <w:vertAlign w:val="baseline"/>
                <w:lang w:eastAsia="zh"/>
                <w:woUserID w:val="1"/>
              </w:rPr>
              <w:t>-20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color w:val="C00000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color w:val="C00000"/>
                <w:vertAlign w:val="baseline"/>
                <w:lang w:eastAsia="zh"/>
                <w:woUserID w:val="1"/>
              </w:rPr>
              <w:t>-15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83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83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96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86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98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379" w:type="pct"/>
            <w:shd w:val="clear" w:color="auto" w:fill="BDD7EE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f2</w:t>
            </w:r>
          </w:p>
        </w:tc>
        <w:tc>
          <w:tcPr>
            <w:tcW w:w="381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81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color w:val="C00000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color w:val="C00000"/>
                <w:vertAlign w:val="baseline"/>
                <w:lang w:eastAsia="zh"/>
                <w:woUserID w:val="1"/>
              </w:rPr>
              <w:t>-6</w:t>
            </w:r>
          </w:p>
        </w:tc>
        <w:tc>
          <w:tcPr>
            <w:tcW w:w="381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81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color w:val="C00000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color w:val="C00000"/>
                <w:vertAlign w:val="baseline"/>
                <w:lang w:eastAsia="zh"/>
                <w:woUserID w:val="1"/>
              </w:rPr>
              <w:t>-19</w:t>
            </w:r>
          </w:p>
        </w:tc>
        <w:tc>
          <w:tcPr>
            <w:tcW w:w="381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83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83" w:type="pct"/>
            <w:vAlign w:val="center"/>
          </w:tcPr>
          <w:p>
            <w:pPr>
              <w:jc w:val="center"/>
              <w:rPr>
                <w:rFonts w:hint="eastAsia" w:eastAsia="微软雅黑"/>
                <w:color w:val="C00000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color w:val="C00000"/>
                <w:vertAlign w:val="baseline"/>
                <w:lang w:eastAsia="zh"/>
                <w:woUserID w:val="1"/>
              </w:rPr>
              <w:t>-33</w:t>
            </w:r>
          </w:p>
        </w:tc>
        <w:tc>
          <w:tcPr>
            <w:tcW w:w="396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  <w:tc>
          <w:tcPr>
            <w:tcW w:w="386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color w:val="C00000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color w:val="C00000"/>
                <w:vertAlign w:val="baseline"/>
                <w:lang w:eastAsia="zh"/>
                <w:woUserID w:val="1"/>
              </w:rPr>
              <w:t>-12</w:t>
            </w:r>
          </w:p>
        </w:tc>
        <w:tc>
          <w:tcPr>
            <w:tcW w:w="398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379" w:type="pct"/>
            <w:shd w:val="clear" w:color="auto" w:fill="BDD7EE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f3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3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3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96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6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98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379" w:type="pct"/>
            <w:shd w:val="clear" w:color="auto" w:fill="BDD7EE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...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3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3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96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6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98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9" w:hRule="atLeast"/>
        </w:trPr>
        <w:tc>
          <w:tcPr>
            <w:tcW w:w="379" w:type="pct"/>
            <w:shd w:val="clear" w:color="auto" w:fill="BDD7EE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fn</w:t>
            </w: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1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3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3" w:type="pct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96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86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  <w:tc>
          <w:tcPr>
            <w:tcW w:w="398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微软雅黑"/>
                <w:vertAlign w:val="baseline"/>
                <w:lang w:eastAsia="zh"/>
                <w:woUserID w:val="1"/>
              </w:rPr>
            </w:pPr>
          </w:p>
        </w:tc>
      </w:tr>
    </w:tbl>
    <w:p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M为MAC，f为fingerpoint，n为实际采集的数据量。采集到的强度填写到对应的格中，没采集到的值设为默认的-255</w:t>
      </w:r>
    </w:p>
    <w:p>
      <w:pPr>
        <w:rPr>
          <w:rFonts w:hint="eastAsia"/>
          <w:lang w:eastAsia="zh"/>
          <w:woUserID w:val="1"/>
        </w:rPr>
      </w:pPr>
    </w:p>
    <w:p>
      <w:pPr>
        <w:jc w:val="center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指纹信息对应表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8"/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2" w:type="pct"/>
            <w:shd w:val="clear" w:color="auto" w:fill="BDD7E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指纹</w:t>
            </w:r>
          </w:p>
        </w:tc>
        <w:tc>
          <w:tcPr>
            <w:tcW w:w="833" w:type="pct"/>
            <w:shd w:val="clear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f1</w:t>
            </w:r>
          </w:p>
        </w:tc>
        <w:tc>
          <w:tcPr>
            <w:tcW w:w="833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f2</w:t>
            </w:r>
          </w:p>
        </w:tc>
        <w:tc>
          <w:tcPr>
            <w:tcW w:w="833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f3</w:t>
            </w:r>
          </w:p>
        </w:tc>
        <w:tc>
          <w:tcPr>
            <w:tcW w:w="833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...</w:t>
            </w:r>
          </w:p>
        </w:tc>
        <w:tc>
          <w:tcPr>
            <w:tcW w:w="833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fn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2" w:type="pct"/>
            <w:shd w:val="clear" w:color="auto" w:fill="BDD7E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X坐标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1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1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3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</w:p>
        </w:tc>
        <w:tc>
          <w:tcPr>
            <w:tcW w:w="833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2" w:type="pct"/>
            <w:shd w:val="clear" w:color="auto" w:fill="BDD7E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Y坐标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1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3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4</w:t>
            </w:r>
          </w:p>
        </w:tc>
        <w:tc>
          <w:tcPr>
            <w:tcW w:w="83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</w:p>
        </w:tc>
        <w:tc>
          <w:tcPr>
            <w:tcW w:w="833" w:type="pc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2" w:type="pct"/>
            <w:shd w:val="clear" w:color="auto" w:fill="BDD7EE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车位</w:t>
            </w:r>
          </w:p>
        </w:tc>
        <w:tc>
          <w:tcPr>
            <w:tcW w:w="833" w:type="pct"/>
            <w:shd w:val="clear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1</w:t>
            </w:r>
          </w:p>
        </w:tc>
        <w:tc>
          <w:tcPr>
            <w:tcW w:w="833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1</w:t>
            </w:r>
          </w:p>
        </w:tc>
        <w:tc>
          <w:tcPr>
            <w:tcW w:w="833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2</w:t>
            </w:r>
          </w:p>
        </w:tc>
        <w:tc>
          <w:tcPr>
            <w:tcW w:w="833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</w:p>
        </w:tc>
        <w:tc>
          <w:tcPr>
            <w:tcW w:w="833" w:type="pct"/>
            <w:shd w:val="clear"/>
            <w:vAlign w:val="center"/>
          </w:tcPr>
          <w:p>
            <w:pPr>
              <w:jc w:val="center"/>
              <w:rPr>
                <w:rFonts w:hint="eastAsia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" w:bidi="ar-SA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3</w:t>
            </w:r>
          </w:p>
        </w:tc>
      </w:tr>
    </w:tbl>
    <w:p>
      <w:pPr>
        <w:rPr>
          <w:rFonts w:hint="eastAsia"/>
          <w:lang w:eastAsia="zh"/>
          <w:woUserID w:val="1"/>
        </w:rPr>
      </w:pPr>
    </w:p>
    <w:p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此表记录了每个指纹对应的车位号以及坐标，如f1对应的坐标是(1,1)，车位号是1；</w:t>
      </w:r>
    </w:p>
    <w:p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坐标和指纹是一对一的关系，车位和指纹应该是一对多的关系。</w:t>
      </w:r>
      <w:bookmarkStart w:id="0" w:name="_GoBack"/>
      <w:bookmarkEnd w:id="0"/>
    </w:p>
    <w:p>
      <w:pPr>
        <w:rPr>
          <w:rFonts w:hint="eastAsia"/>
          <w:lang w:eastAsia="zh"/>
          <w:woUserID w:val="1"/>
        </w:rPr>
      </w:pPr>
    </w:p>
    <w:p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输入：该位置对应的M1~M12的值，如：</w:t>
      </w:r>
    </w:p>
    <w:p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（-255，-6，-255，-10，-30，-255，-255，-12，-255，-12</w:t>
      </w:r>
      <w:r>
        <w:rPr>
          <w:rFonts w:hint="eastAsia"/>
          <w:lang w:eastAsia="zh"/>
          <w:woUserID w:val="1"/>
        </w:rPr>
        <w:tab/>
      </w:r>
      <w:r>
        <w:rPr>
          <w:rFonts w:hint="eastAsia"/>
          <w:lang w:eastAsia="zh"/>
          <w:woUserID w:val="1"/>
        </w:rPr>
        <w:t>-255）</w:t>
      </w:r>
    </w:p>
    <w:p>
      <w:pPr>
        <w:rPr>
          <w:rFonts w:hint="eastAsia"/>
          <w:lang w:eastAsia="zh"/>
          <w:woUserID w:val="1"/>
        </w:rPr>
      </w:pPr>
    </w:p>
    <w:p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输出：对应的车位信息和位置信息，如：</w:t>
      </w:r>
    </w:p>
    <w:p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3和(1,2)</w:t>
      </w:r>
    </w:p>
    <w:p>
      <w:pPr>
        <w:rPr>
          <w:rFonts w:hint="eastAsia"/>
          <w:lang w:eastAsia="zh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EE305"/>
    <w:rsid w:val="EFFF70E4"/>
    <w:rsid w:val="F7979AB8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WWO_wpscloud_20240620175157-2f259bf60d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2024-07-08T10:46:35Z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