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527C" w14:textId="6CD9D40B" w:rsidR="004F2DCA" w:rsidRDefault="00791F4C">
      <w:r w:rsidRPr="00791F4C">
        <w:t>Datasets provide model-specific fuel consumption ratings and estimated carbon dioxide emissions for new light-duty vehicles for retail sale in Canada</w:t>
      </w:r>
      <w:r>
        <w:t xml:space="preserve">. </w:t>
      </w:r>
      <w:r w:rsidR="003550EA">
        <w:t xml:space="preserve">This dataset contains </w:t>
      </w:r>
      <w:r>
        <w:t>216</w:t>
      </w:r>
      <w:r w:rsidR="003550EA">
        <w:t xml:space="preserve"> observations from cars manufactured </w:t>
      </w:r>
      <w:r w:rsidR="00837D53">
        <w:t xml:space="preserve">in 2020 </w:t>
      </w:r>
      <w:r w:rsidR="00F6646A">
        <w:t>that</w:t>
      </w:r>
      <w:r w:rsidR="003550EA">
        <w:t xml:space="preserve"> are currently being actively used in 2020.</w:t>
      </w:r>
      <w:r w:rsidR="00F6646A">
        <w:t xml:space="preserve"> </w:t>
      </w:r>
      <w:r w:rsidR="003550EA">
        <w:t xml:space="preserve"> Response variable is the “CO</w:t>
      </w:r>
      <w:r w:rsidR="003550EA">
        <w:rPr>
          <w:vertAlign w:val="subscript"/>
        </w:rPr>
        <w:t xml:space="preserve">2 </w:t>
      </w:r>
      <w:r w:rsidR="003550EA">
        <w:t>Emissions (g/</w:t>
      </w:r>
      <w:r w:rsidR="00DB4814">
        <w:t>k</w:t>
      </w:r>
      <w:r w:rsidR="003550EA">
        <w:t xml:space="preserve">g)” and independent variables consist of </w:t>
      </w:r>
      <w:r w:rsidR="00F6646A">
        <w:t>three qualitative variables namely, “Make”, “Transmission”, and “Fuel Type” and three quantitative variables namely, “Cylinders”, “Engine Size (L), and “Fuel Consumption Comb (L/100 km)”.</w:t>
      </w:r>
    </w:p>
    <w:p w14:paraId="7729E880" w14:textId="77777777" w:rsidR="00B500C9" w:rsidRDefault="00B500C9"/>
    <w:p w14:paraId="3E05ADDE" w14:textId="46FE650D" w:rsidR="00DB4814" w:rsidRDefault="00B500C9" w:rsidP="00DB4814">
      <w:pPr>
        <w:pStyle w:val="Heading1"/>
      </w:pPr>
      <w:r>
        <w:t>Response Variable</w:t>
      </w:r>
    </w:p>
    <w:p w14:paraId="4B14B2CD" w14:textId="190B1176" w:rsidR="00B500C9" w:rsidRPr="00DB4814" w:rsidRDefault="00DB4814" w:rsidP="00B500C9">
      <w:pPr>
        <w:pStyle w:val="Heading2"/>
      </w:pPr>
      <w:r>
        <w:t>“CO</w:t>
      </w:r>
      <w:r>
        <w:rPr>
          <w:vertAlign w:val="subscript"/>
        </w:rPr>
        <w:t xml:space="preserve">2 </w:t>
      </w:r>
      <w:r>
        <w:t>Emissions (g/kg)”</w:t>
      </w:r>
    </w:p>
    <w:p w14:paraId="1E679858" w14:textId="4F9C3321" w:rsidR="00B500C9" w:rsidRPr="00B500C9" w:rsidRDefault="00B500C9" w:rsidP="00B500C9">
      <w:r>
        <w:rPr>
          <w:noProof/>
          <w:vertAlign w:val="subscript"/>
        </w:rPr>
        <w:drawing>
          <wp:anchor distT="0" distB="0" distL="114300" distR="114300" simplePos="0" relativeHeight="251659264" behindDoc="0" locked="0" layoutInCell="1" allowOverlap="1" wp14:anchorId="42289D83" wp14:editId="4A9E91EE">
            <wp:simplePos x="0" y="0"/>
            <wp:positionH relativeFrom="column">
              <wp:posOffset>2952750</wp:posOffset>
            </wp:positionH>
            <wp:positionV relativeFrom="paragraph">
              <wp:posOffset>5715</wp:posOffset>
            </wp:positionV>
            <wp:extent cx="2419350" cy="16109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19350" cy="1610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0AFC569" wp14:editId="163FD14E">
            <wp:simplePos x="0" y="0"/>
            <wp:positionH relativeFrom="margin">
              <wp:align>left</wp:align>
            </wp:positionH>
            <wp:positionV relativeFrom="paragraph">
              <wp:posOffset>34290</wp:posOffset>
            </wp:positionV>
            <wp:extent cx="2819400" cy="14611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2552" cy="1478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4F7D2F" w14:textId="30F90318" w:rsidR="00B500C9" w:rsidRDefault="00B500C9" w:rsidP="00B500C9"/>
    <w:p w14:paraId="44E7DAAB" w14:textId="69C89C12" w:rsidR="00B500C9" w:rsidRPr="00B500C9" w:rsidRDefault="00B500C9" w:rsidP="00B500C9"/>
    <w:p w14:paraId="19A2C7B6" w14:textId="77777777" w:rsidR="00B500C9" w:rsidRPr="00B500C9" w:rsidRDefault="00B500C9" w:rsidP="00B500C9"/>
    <w:p w14:paraId="4D1AB49C" w14:textId="5BF883F0" w:rsidR="00791F4C" w:rsidRDefault="00791F4C">
      <w:pPr>
        <w:rPr>
          <w:vertAlign w:val="subscript"/>
        </w:rPr>
      </w:pPr>
    </w:p>
    <w:p w14:paraId="67EA6E52" w14:textId="25D60CC5" w:rsidR="00035B52" w:rsidRDefault="00035B52">
      <w:pPr>
        <w:rPr>
          <w:vertAlign w:val="subscript"/>
        </w:rPr>
      </w:pPr>
    </w:p>
    <w:tbl>
      <w:tblPr>
        <w:tblStyle w:val="TableGrid"/>
        <w:tblW w:w="0" w:type="auto"/>
        <w:jc w:val="center"/>
        <w:tblLook w:val="04A0" w:firstRow="1" w:lastRow="0" w:firstColumn="1" w:lastColumn="0" w:noHBand="0" w:noVBand="1"/>
      </w:tblPr>
      <w:tblGrid>
        <w:gridCol w:w="878"/>
        <w:gridCol w:w="755"/>
        <w:gridCol w:w="923"/>
        <w:gridCol w:w="1027"/>
        <w:gridCol w:w="819"/>
        <w:gridCol w:w="799"/>
        <w:gridCol w:w="811"/>
        <w:gridCol w:w="873"/>
        <w:gridCol w:w="841"/>
        <w:gridCol w:w="935"/>
        <w:gridCol w:w="689"/>
      </w:tblGrid>
      <w:tr w:rsidR="00035B52" w:rsidRPr="00035B52" w14:paraId="7581BD8E" w14:textId="4D609897" w:rsidTr="00035B52">
        <w:trPr>
          <w:jc w:val="center"/>
        </w:trPr>
        <w:tc>
          <w:tcPr>
            <w:tcW w:w="878" w:type="dxa"/>
            <w:vAlign w:val="center"/>
          </w:tcPr>
          <w:p w14:paraId="15D8559C" w14:textId="707A4FB0" w:rsidR="00035B52" w:rsidRPr="00035B52" w:rsidRDefault="00035B52">
            <w:pPr>
              <w:rPr>
                <w:sz w:val="24"/>
                <w:szCs w:val="24"/>
              </w:rPr>
            </w:pPr>
            <w:r>
              <w:rPr>
                <w:sz w:val="24"/>
                <w:szCs w:val="24"/>
              </w:rPr>
              <w:t>Mean</w:t>
            </w:r>
          </w:p>
        </w:tc>
        <w:tc>
          <w:tcPr>
            <w:tcW w:w="755" w:type="dxa"/>
            <w:vAlign w:val="center"/>
          </w:tcPr>
          <w:p w14:paraId="2758EC88" w14:textId="20FF3F83" w:rsidR="00035B52" w:rsidRPr="00035B52" w:rsidRDefault="00035B52">
            <w:proofErr w:type="spellStart"/>
            <w:r>
              <w:t>sd</w:t>
            </w:r>
            <w:proofErr w:type="spellEnd"/>
          </w:p>
        </w:tc>
        <w:tc>
          <w:tcPr>
            <w:tcW w:w="923" w:type="dxa"/>
            <w:vAlign w:val="center"/>
          </w:tcPr>
          <w:p w14:paraId="1976F35A" w14:textId="68D41957" w:rsidR="00035B52" w:rsidRPr="00035B52" w:rsidRDefault="00035B52">
            <w:r>
              <w:t>Median</w:t>
            </w:r>
          </w:p>
        </w:tc>
        <w:tc>
          <w:tcPr>
            <w:tcW w:w="1027" w:type="dxa"/>
            <w:vAlign w:val="center"/>
          </w:tcPr>
          <w:p w14:paraId="0362844A" w14:textId="6D48C86E" w:rsidR="00035B52" w:rsidRPr="00035B52" w:rsidRDefault="00035B52">
            <w:r>
              <w:t>Trimmed</w:t>
            </w:r>
          </w:p>
        </w:tc>
        <w:tc>
          <w:tcPr>
            <w:tcW w:w="819" w:type="dxa"/>
            <w:vAlign w:val="center"/>
          </w:tcPr>
          <w:p w14:paraId="7579AE05" w14:textId="15D98627" w:rsidR="00035B52" w:rsidRPr="00035B52" w:rsidRDefault="00035B52">
            <w:r>
              <w:t>Mad</w:t>
            </w:r>
          </w:p>
        </w:tc>
        <w:tc>
          <w:tcPr>
            <w:tcW w:w="799" w:type="dxa"/>
            <w:vAlign w:val="center"/>
          </w:tcPr>
          <w:p w14:paraId="5815FD49" w14:textId="231EC75D" w:rsidR="00035B52" w:rsidRPr="00035B52" w:rsidRDefault="00035B52">
            <w:r>
              <w:t>Min</w:t>
            </w:r>
          </w:p>
        </w:tc>
        <w:tc>
          <w:tcPr>
            <w:tcW w:w="811" w:type="dxa"/>
            <w:vAlign w:val="center"/>
          </w:tcPr>
          <w:p w14:paraId="5EA2C2F1" w14:textId="237053A5" w:rsidR="00035B52" w:rsidRPr="00035B52" w:rsidRDefault="00035B52">
            <w:r>
              <w:t>Max</w:t>
            </w:r>
          </w:p>
        </w:tc>
        <w:tc>
          <w:tcPr>
            <w:tcW w:w="873" w:type="dxa"/>
            <w:vAlign w:val="center"/>
          </w:tcPr>
          <w:p w14:paraId="251D8732" w14:textId="1040D193" w:rsidR="00035B52" w:rsidRPr="00035B52" w:rsidRDefault="00035B52">
            <w:r>
              <w:t>Range</w:t>
            </w:r>
          </w:p>
        </w:tc>
        <w:tc>
          <w:tcPr>
            <w:tcW w:w="841" w:type="dxa"/>
            <w:vAlign w:val="center"/>
          </w:tcPr>
          <w:p w14:paraId="78D8555D" w14:textId="4B9976C1" w:rsidR="00035B52" w:rsidRPr="00035B52" w:rsidRDefault="00035B52">
            <w:r>
              <w:t>Skew</w:t>
            </w:r>
          </w:p>
        </w:tc>
        <w:tc>
          <w:tcPr>
            <w:tcW w:w="935" w:type="dxa"/>
            <w:vAlign w:val="center"/>
          </w:tcPr>
          <w:p w14:paraId="1E4FC693" w14:textId="6733A645" w:rsidR="00035B52" w:rsidRPr="00035B52" w:rsidRDefault="00035B52">
            <w:r>
              <w:t>Kurtosis</w:t>
            </w:r>
          </w:p>
        </w:tc>
        <w:tc>
          <w:tcPr>
            <w:tcW w:w="689" w:type="dxa"/>
          </w:tcPr>
          <w:p w14:paraId="0DCAA848" w14:textId="36A0DFBB" w:rsidR="00035B52" w:rsidRDefault="00035B52">
            <w:r>
              <w:t>se</w:t>
            </w:r>
          </w:p>
        </w:tc>
      </w:tr>
      <w:tr w:rsidR="00035B52" w:rsidRPr="00035B52" w14:paraId="67838D47" w14:textId="32A69A50" w:rsidTr="00035B52">
        <w:trPr>
          <w:trHeight w:val="422"/>
          <w:jc w:val="center"/>
        </w:trPr>
        <w:tc>
          <w:tcPr>
            <w:tcW w:w="878" w:type="dxa"/>
            <w:vAlign w:val="center"/>
          </w:tcPr>
          <w:p w14:paraId="0D51EDB8" w14:textId="47C3DCE3" w:rsidR="00035B52" w:rsidRPr="00035B52" w:rsidRDefault="00035B52">
            <w:r>
              <w:t>252.87</w:t>
            </w:r>
          </w:p>
        </w:tc>
        <w:tc>
          <w:tcPr>
            <w:tcW w:w="755" w:type="dxa"/>
            <w:vAlign w:val="center"/>
          </w:tcPr>
          <w:p w14:paraId="1B196C82" w14:textId="37180B61" w:rsidR="00035B52" w:rsidRPr="00035B52" w:rsidRDefault="00035B52">
            <w:pPr>
              <w:rPr>
                <w:rFonts w:hint="cs"/>
                <w:rtl/>
                <w:lang w:bidi="fa-IR"/>
              </w:rPr>
            </w:pPr>
            <w:r>
              <w:t>57.94</w:t>
            </w:r>
          </w:p>
        </w:tc>
        <w:tc>
          <w:tcPr>
            <w:tcW w:w="923" w:type="dxa"/>
            <w:vAlign w:val="center"/>
          </w:tcPr>
          <w:p w14:paraId="396487B3" w14:textId="2E942879" w:rsidR="00035B52" w:rsidRPr="00035B52" w:rsidRDefault="00035B52">
            <w:r>
              <w:t>246.5</w:t>
            </w:r>
          </w:p>
        </w:tc>
        <w:tc>
          <w:tcPr>
            <w:tcW w:w="1027" w:type="dxa"/>
            <w:vAlign w:val="center"/>
          </w:tcPr>
          <w:p w14:paraId="60B6BB03" w14:textId="034617DE" w:rsidR="00035B52" w:rsidRPr="00035B52" w:rsidRDefault="00035B52">
            <w:r>
              <w:t>250.76</w:t>
            </w:r>
          </w:p>
        </w:tc>
        <w:tc>
          <w:tcPr>
            <w:tcW w:w="819" w:type="dxa"/>
            <w:vAlign w:val="center"/>
          </w:tcPr>
          <w:p w14:paraId="5D314BE3" w14:textId="118185E5" w:rsidR="00035B52" w:rsidRPr="00035B52" w:rsidRDefault="00035B52">
            <w:r>
              <w:t>58.56</w:t>
            </w:r>
          </w:p>
        </w:tc>
        <w:tc>
          <w:tcPr>
            <w:tcW w:w="799" w:type="dxa"/>
            <w:vAlign w:val="center"/>
          </w:tcPr>
          <w:p w14:paraId="47392F96" w14:textId="10647F66" w:rsidR="00035B52" w:rsidRPr="00035B52" w:rsidRDefault="00035B52">
            <w:r>
              <w:t>99</w:t>
            </w:r>
          </w:p>
        </w:tc>
        <w:tc>
          <w:tcPr>
            <w:tcW w:w="811" w:type="dxa"/>
            <w:vAlign w:val="center"/>
          </w:tcPr>
          <w:p w14:paraId="77E36B73" w14:textId="4A4A3DCD" w:rsidR="00035B52" w:rsidRPr="00035B52" w:rsidRDefault="00035B52">
            <w:r>
              <w:t>401</w:t>
            </w:r>
          </w:p>
        </w:tc>
        <w:tc>
          <w:tcPr>
            <w:tcW w:w="873" w:type="dxa"/>
            <w:vAlign w:val="center"/>
          </w:tcPr>
          <w:p w14:paraId="6A9E1270" w14:textId="47775632" w:rsidR="00035B52" w:rsidRPr="00035B52" w:rsidRDefault="00035B52">
            <w:r>
              <w:t>302</w:t>
            </w:r>
          </w:p>
        </w:tc>
        <w:tc>
          <w:tcPr>
            <w:tcW w:w="841" w:type="dxa"/>
            <w:vAlign w:val="center"/>
          </w:tcPr>
          <w:p w14:paraId="4D362FAC" w14:textId="309775A8" w:rsidR="00035B52" w:rsidRPr="00035B52" w:rsidRDefault="00035B52">
            <w:r>
              <w:t>0.32</w:t>
            </w:r>
          </w:p>
        </w:tc>
        <w:tc>
          <w:tcPr>
            <w:tcW w:w="935" w:type="dxa"/>
            <w:vAlign w:val="center"/>
          </w:tcPr>
          <w:p w14:paraId="32CFC349" w14:textId="2C5BFCFC" w:rsidR="00035B52" w:rsidRPr="00035B52" w:rsidRDefault="00035B52">
            <w:r>
              <w:t>-0.26</w:t>
            </w:r>
          </w:p>
        </w:tc>
        <w:tc>
          <w:tcPr>
            <w:tcW w:w="689" w:type="dxa"/>
            <w:vAlign w:val="center"/>
          </w:tcPr>
          <w:p w14:paraId="3C7AC5D4" w14:textId="4AC6D09E" w:rsidR="00035B52" w:rsidRPr="00035B52" w:rsidRDefault="00035B52">
            <w:r>
              <w:t>3.94</w:t>
            </w:r>
          </w:p>
        </w:tc>
      </w:tr>
    </w:tbl>
    <w:p w14:paraId="1FB4B869" w14:textId="483E0C73" w:rsidR="00035B52" w:rsidRDefault="00035B52"/>
    <w:p w14:paraId="0F706375" w14:textId="5487E88C" w:rsidR="00035B52" w:rsidRDefault="000566D7">
      <w:pPr>
        <w:rPr>
          <w:rFonts w:ascii="Arial" w:hAnsi="Arial" w:cs="Arial"/>
          <w:color w:val="3C4043"/>
          <w:sz w:val="21"/>
          <w:szCs w:val="21"/>
          <w:shd w:val="clear" w:color="auto" w:fill="FFFFFF"/>
        </w:rPr>
      </w:pPr>
      <w:r>
        <w:t xml:space="preserve">The histogram and boxplot indicate that the response variable is fairly </w:t>
      </w:r>
      <w:r w:rsidR="008B47A7">
        <w:t xml:space="preserve">normal </w:t>
      </w:r>
      <w:r>
        <w:t>and mound-shape.</w:t>
      </w:r>
      <w:r w:rsidR="008B47A7">
        <w:t xml:space="preserve"> The mean and median value are relatively close which tells us of variable’s low skewness which could be seen from the provided skewness value.</w:t>
      </w:r>
      <w:r>
        <w:t xml:space="preserve"> From the summary table we could</w:t>
      </w:r>
      <w:r w:rsidR="00DB4814">
        <w:t xml:space="preserve"> also</w:t>
      </w:r>
      <w:r>
        <w:t xml:space="preserve"> see that min and max values fall inside mean </w:t>
      </w:r>
      <w:r>
        <w:rPr>
          <w:rFonts w:ascii="Arial" w:hAnsi="Arial" w:cs="Arial"/>
          <w:color w:val="3C4043"/>
          <w:sz w:val="21"/>
          <w:szCs w:val="21"/>
          <w:shd w:val="clear" w:color="auto" w:fill="FFFFFF"/>
        </w:rPr>
        <w:t xml:space="preserve">± </w:t>
      </w:r>
      <w:proofErr w:type="spellStart"/>
      <w:r>
        <w:rPr>
          <w:rFonts w:ascii="Arial" w:hAnsi="Arial" w:cs="Arial"/>
          <w:color w:val="3C4043"/>
          <w:sz w:val="21"/>
          <w:szCs w:val="21"/>
          <w:shd w:val="clear" w:color="auto" w:fill="FFFFFF"/>
        </w:rPr>
        <w:t>3sd</w:t>
      </w:r>
      <w:proofErr w:type="spellEnd"/>
      <w:r>
        <w:rPr>
          <w:rFonts w:ascii="Arial" w:hAnsi="Arial" w:cs="Arial"/>
          <w:color w:val="3C4043"/>
          <w:sz w:val="21"/>
          <w:szCs w:val="21"/>
          <w:shd w:val="clear" w:color="auto" w:fill="FFFFFF"/>
        </w:rPr>
        <w:t xml:space="preserve"> or (79.05,426.69) confirming absence of outliers.</w:t>
      </w:r>
      <w:r w:rsidR="008B47A7">
        <w:rPr>
          <w:rFonts w:ascii="Arial" w:hAnsi="Arial" w:cs="Arial"/>
          <w:color w:val="3C4043"/>
          <w:sz w:val="21"/>
          <w:szCs w:val="21"/>
          <w:shd w:val="clear" w:color="auto" w:fill="FFFFFF"/>
        </w:rPr>
        <w:t xml:space="preserve"> The negative kurtosis value indicates that the distribution has a lighter tails and flatter peak compared to standard normal distribution.</w:t>
      </w:r>
    </w:p>
    <w:p w14:paraId="5447A7B5" w14:textId="1E7CD390" w:rsidR="008B47A7" w:rsidRDefault="00DB4814" w:rsidP="00DB4814">
      <w:pPr>
        <w:pStyle w:val="Heading1"/>
        <w:rPr>
          <w:shd w:val="clear" w:color="auto" w:fill="FFFFFF"/>
        </w:rPr>
      </w:pPr>
      <w:r>
        <w:rPr>
          <w:shd w:val="clear" w:color="auto" w:fill="FFFFFF"/>
        </w:rPr>
        <w:t xml:space="preserve">Independent </w:t>
      </w:r>
      <w:r w:rsidR="00E92C32">
        <w:rPr>
          <w:shd w:val="clear" w:color="auto" w:fill="FFFFFF"/>
        </w:rPr>
        <w:t>Variables: Categorical</w:t>
      </w:r>
    </w:p>
    <w:p w14:paraId="674044B2" w14:textId="676391E4" w:rsidR="00DB4814" w:rsidRDefault="00DB4814" w:rsidP="00DB4814">
      <w:pPr>
        <w:pStyle w:val="Heading2"/>
      </w:pPr>
      <w:r>
        <w:t>“Make”</w:t>
      </w:r>
    </w:p>
    <w:p w14:paraId="168DBE3D" w14:textId="3B7ACCBA" w:rsidR="00F93635" w:rsidRDefault="00265C10" w:rsidP="00F93635">
      <w:r w:rsidRPr="00A07378">
        <w:rPr>
          <w:noProof/>
        </w:rPr>
        <w:drawing>
          <wp:anchor distT="0" distB="0" distL="114300" distR="114300" simplePos="0" relativeHeight="251660288" behindDoc="0" locked="0" layoutInCell="1" allowOverlap="1" wp14:anchorId="6DC45507" wp14:editId="3ADFE9E0">
            <wp:simplePos x="0" y="0"/>
            <wp:positionH relativeFrom="margin">
              <wp:posOffset>1705384</wp:posOffset>
            </wp:positionH>
            <wp:positionV relativeFrom="paragraph">
              <wp:posOffset>-238456</wp:posOffset>
            </wp:positionV>
            <wp:extent cx="4240297" cy="2209198"/>
            <wp:effectExtent l="0" t="0" r="825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7783" cy="2213098"/>
                    </a:xfrm>
                    <a:prstGeom prst="rect">
                      <a:avLst/>
                    </a:prstGeom>
                  </pic:spPr>
                </pic:pic>
              </a:graphicData>
            </a:graphic>
            <wp14:sizeRelH relativeFrom="margin">
              <wp14:pctWidth>0</wp14:pctWidth>
            </wp14:sizeRelH>
            <wp14:sizeRelV relativeFrom="margin">
              <wp14:pctHeight>0</wp14:pctHeight>
            </wp14:sizeRelV>
          </wp:anchor>
        </w:drawing>
      </w:r>
      <w:r>
        <w:t xml:space="preserve">Make is a categorical variable denoting the brand of the manufacturer of the vehicle such as Audi or Toyota. The bar plot shows the frequency of each brand in the sample with BMW, Chevrolet, Ford, GMC, and Toyota having the most </w:t>
      </w:r>
      <w:r w:rsidR="00DC252B">
        <w:t>frequencies</w:t>
      </w:r>
      <w:r>
        <w:t>.</w:t>
      </w:r>
    </w:p>
    <w:p w14:paraId="710CDBC7" w14:textId="064871C6" w:rsidR="00E92C32" w:rsidRDefault="00E92C32" w:rsidP="00E92C32">
      <w:pPr>
        <w:pStyle w:val="Heading2"/>
      </w:pPr>
      <w:r>
        <w:lastRenderedPageBreak/>
        <w:t>“Transmission”</w:t>
      </w:r>
    </w:p>
    <w:p w14:paraId="48A3B8D1" w14:textId="2A8282E6" w:rsidR="00E92C32" w:rsidRDefault="004C4D50" w:rsidP="00E92C32">
      <w:r w:rsidRPr="004C4D50">
        <w:rPr>
          <w:noProof/>
        </w:rPr>
        <w:drawing>
          <wp:anchor distT="0" distB="0" distL="114300" distR="114300" simplePos="0" relativeHeight="251661312" behindDoc="0" locked="0" layoutInCell="1" allowOverlap="1" wp14:anchorId="585F7AD7" wp14:editId="05985F44">
            <wp:simplePos x="0" y="0"/>
            <wp:positionH relativeFrom="margin">
              <wp:align>right</wp:align>
            </wp:positionH>
            <wp:positionV relativeFrom="paragraph">
              <wp:posOffset>6529</wp:posOffset>
            </wp:positionV>
            <wp:extent cx="3511563" cy="166611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1563" cy="1666116"/>
                    </a:xfrm>
                    <a:prstGeom prst="rect">
                      <a:avLst/>
                    </a:prstGeom>
                  </pic:spPr>
                </pic:pic>
              </a:graphicData>
            </a:graphic>
          </wp:anchor>
        </w:drawing>
      </w:r>
      <w:r>
        <w:t xml:space="preserve">Transmission is a categorical variable denoting the gear type. The variable is a combination of a letter(s) plus a number which indicates the number of </w:t>
      </w:r>
      <w:r w:rsidR="006E0E9C">
        <w:t>speeds</w:t>
      </w:r>
      <w:r>
        <w:t xml:space="preserve"> available.</w:t>
      </w:r>
      <w:r w:rsidR="006E0E9C">
        <w:t xml:space="preserve"> The most frequent transmission type is “Automatic with Select Shift with 8 speeds.” </w:t>
      </w:r>
    </w:p>
    <w:p w14:paraId="6BE470DE" w14:textId="0BFDBA5D" w:rsidR="006E0E9C" w:rsidRDefault="006E0E9C" w:rsidP="00E92C32"/>
    <w:p w14:paraId="1F0AE284" w14:textId="72AC869D" w:rsidR="008B1B2D" w:rsidRDefault="008B1B2D" w:rsidP="008B1B2D">
      <w:pPr>
        <w:pStyle w:val="Heading2"/>
      </w:pPr>
      <w:r>
        <w:t>“Fuel Type”</w:t>
      </w:r>
    </w:p>
    <w:p w14:paraId="73B091E9" w14:textId="5F693D27" w:rsidR="008B1B2D" w:rsidRPr="008B1B2D" w:rsidRDefault="008B1B2D" w:rsidP="008B1B2D">
      <w:r w:rsidRPr="008B1B2D">
        <w:rPr>
          <w:noProof/>
        </w:rPr>
        <w:drawing>
          <wp:anchor distT="0" distB="0" distL="114300" distR="114300" simplePos="0" relativeHeight="251662336" behindDoc="0" locked="0" layoutInCell="1" allowOverlap="1" wp14:anchorId="6D89DA8D" wp14:editId="5A20BD07">
            <wp:simplePos x="0" y="0"/>
            <wp:positionH relativeFrom="margin">
              <wp:align>right</wp:align>
            </wp:positionH>
            <wp:positionV relativeFrom="paragraph">
              <wp:posOffset>9525</wp:posOffset>
            </wp:positionV>
            <wp:extent cx="3274695" cy="1553845"/>
            <wp:effectExtent l="0" t="0" r="190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4695" cy="1553845"/>
                    </a:xfrm>
                    <a:prstGeom prst="rect">
                      <a:avLst/>
                    </a:prstGeom>
                  </pic:spPr>
                </pic:pic>
              </a:graphicData>
            </a:graphic>
            <wp14:sizeRelH relativeFrom="margin">
              <wp14:pctWidth>0</wp14:pctWidth>
            </wp14:sizeRelH>
            <wp14:sizeRelV relativeFrom="margin">
              <wp14:pctHeight>0</wp14:pctHeight>
            </wp14:sizeRelV>
          </wp:anchor>
        </w:drawing>
      </w:r>
      <w:r>
        <w:t>The most frequent fuel type</w:t>
      </w:r>
      <w:r w:rsidR="001B6F4A">
        <w:t xml:space="preserve">s are X (Regular Gasoline) and Z (Premium Gasoline). </w:t>
      </w:r>
    </w:p>
    <w:p w14:paraId="432C22E1" w14:textId="321AA528" w:rsidR="006E0E9C" w:rsidRDefault="006E0E9C" w:rsidP="00E92C32"/>
    <w:p w14:paraId="3C40454B" w14:textId="14237293" w:rsidR="004C4D50" w:rsidRPr="00E92C32" w:rsidRDefault="004C4D50" w:rsidP="00E92C32"/>
    <w:p w14:paraId="70E1945C" w14:textId="008DA9CD" w:rsidR="00DB4814" w:rsidRPr="00DB4814" w:rsidRDefault="00DB4814" w:rsidP="00DB4814"/>
    <w:p w14:paraId="12BC11F0" w14:textId="0B0AC667" w:rsidR="008B47A7" w:rsidRDefault="008B47A7"/>
    <w:p w14:paraId="4EFCDAC7" w14:textId="0C0C3DA4" w:rsidR="00CC1C83" w:rsidRDefault="00CC1C83" w:rsidP="00CC1C83">
      <w:pPr>
        <w:pStyle w:val="Heading1"/>
      </w:pPr>
      <w:r>
        <w:t>Dependent Variables</w:t>
      </w:r>
    </w:p>
    <w:p w14:paraId="410F718E" w14:textId="1889B4DF" w:rsidR="00CC1C83" w:rsidRDefault="00CC1C83" w:rsidP="00CC1C83">
      <w:pPr>
        <w:pStyle w:val="Heading2"/>
      </w:pPr>
      <w:r>
        <w:t>“Engine Size (L)”</w:t>
      </w:r>
    </w:p>
    <w:p w14:paraId="76F40761" w14:textId="68DDFF88" w:rsidR="00CC1C83" w:rsidRDefault="00CC1C83" w:rsidP="00CC1C83">
      <w:r>
        <w:t>This variable denotes the size of the engine measured in liter.</w:t>
      </w:r>
    </w:p>
    <w:p w14:paraId="5170B50B" w14:textId="27A100A4" w:rsidR="00794F0F" w:rsidRDefault="00794F0F" w:rsidP="00794F0F">
      <w:r w:rsidRPr="00794F0F">
        <w:drawing>
          <wp:anchor distT="0" distB="0" distL="114300" distR="114300" simplePos="0" relativeHeight="251664384" behindDoc="0" locked="0" layoutInCell="1" allowOverlap="1" wp14:anchorId="3145E482" wp14:editId="073ED880">
            <wp:simplePos x="0" y="0"/>
            <wp:positionH relativeFrom="margin">
              <wp:posOffset>2895600</wp:posOffset>
            </wp:positionH>
            <wp:positionV relativeFrom="paragraph">
              <wp:posOffset>12065</wp:posOffset>
            </wp:positionV>
            <wp:extent cx="2667000" cy="20275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7000" cy="2027555"/>
                    </a:xfrm>
                    <a:prstGeom prst="rect">
                      <a:avLst/>
                    </a:prstGeom>
                  </pic:spPr>
                </pic:pic>
              </a:graphicData>
            </a:graphic>
            <wp14:sizeRelH relativeFrom="margin">
              <wp14:pctWidth>0</wp14:pctWidth>
            </wp14:sizeRelH>
            <wp14:sizeRelV relativeFrom="margin">
              <wp14:pctHeight>0</wp14:pctHeight>
            </wp14:sizeRelV>
          </wp:anchor>
        </w:drawing>
      </w:r>
      <w:r w:rsidRPr="00794F0F">
        <w:drawing>
          <wp:anchor distT="0" distB="0" distL="114300" distR="114300" simplePos="0" relativeHeight="251663360" behindDoc="0" locked="0" layoutInCell="1" allowOverlap="1" wp14:anchorId="28220219" wp14:editId="31898C69">
            <wp:simplePos x="0" y="0"/>
            <wp:positionH relativeFrom="column">
              <wp:posOffset>0</wp:posOffset>
            </wp:positionH>
            <wp:positionV relativeFrom="paragraph">
              <wp:posOffset>2540</wp:posOffset>
            </wp:positionV>
            <wp:extent cx="2912985" cy="166687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985" cy="1666875"/>
                    </a:xfrm>
                    <a:prstGeom prst="rect">
                      <a:avLst/>
                    </a:prstGeom>
                  </pic:spPr>
                </pic:pic>
              </a:graphicData>
            </a:graphic>
          </wp:anchor>
        </w:drawing>
      </w:r>
    </w:p>
    <w:tbl>
      <w:tblPr>
        <w:tblStyle w:val="TableGrid"/>
        <w:tblW w:w="0" w:type="auto"/>
        <w:jc w:val="center"/>
        <w:tblLook w:val="04A0" w:firstRow="1" w:lastRow="0" w:firstColumn="1" w:lastColumn="0" w:noHBand="0" w:noVBand="1"/>
      </w:tblPr>
      <w:tblGrid>
        <w:gridCol w:w="878"/>
        <w:gridCol w:w="755"/>
        <w:gridCol w:w="923"/>
        <w:gridCol w:w="1027"/>
        <w:gridCol w:w="819"/>
        <w:gridCol w:w="799"/>
        <w:gridCol w:w="811"/>
        <w:gridCol w:w="873"/>
        <w:gridCol w:w="841"/>
        <w:gridCol w:w="935"/>
        <w:gridCol w:w="689"/>
      </w:tblGrid>
      <w:tr w:rsidR="00CC1C83" w:rsidRPr="00035B52" w14:paraId="55EB3700" w14:textId="77777777" w:rsidTr="00E72A5B">
        <w:trPr>
          <w:jc w:val="center"/>
        </w:trPr>
        <w:tc>
          <w:tcPr>
            <w:tcW w:w="878" w:type="dxa"/>
            <w:vAlign w:val="center"/>
          </w:tcPr>
          <w:p w14:paraId="4530CB8A" w14:textId="77777777" w:rsidR="00CC1C83" w:rsidRPr="00035B52" w:rsidRDefault="00CC1C83" w:rsidP="00E72A5B">
            <w:pPr>
              <w:rPr>
                <w:sz w:val="24"/>
                <w:szCs w:val="24"/>
              </w:rPr>
            </w:pPr>
            <w:r>
              <w:rPr>
                <w:sz w:val="24"/>
                <w:szCs w:val="24"/>
              </w:rPr>
              <w:t>Mean</w:t>
            </w:r>
          </w:p>
        </w:tc>
        <w:tc>
          <w:tcPr>
            <w:tcW w:w="755" w:type="dxa"/>
            <w:vAlign w:val="center"/>
          </w:tcPr>
          <w:p w14:paraId="7BFD49E4" w14:textId="77777777" w:rsidR="00CC1C83" w:rsidRPr="00035B52" w:rsidRDefault="00CC1C83" w:rsidP="00E72A5B">
            <w:proofErr w:type="spellStart"/>
            <w:r>
              <w:t>sd</w:t>
            </w:r>
            <w:proofErr w:type="spellEnd"/>
          </w:p>
        </w:tc>
        <w:tc>
          <w:tcPr>
            <w:tcW w:w="923" w:type="dxa"/>
            <w:vAlign w:val="center"/>
          </w:tcPr>
          <w:p w14:paraId="3F08AB16" w14:textId="77777777" w:rsidR="00CC1C83" w:rsidRPr="00035B52" w:rsidRDefault="00CC1C83" w:rsidP="00E72A5B">
            <w:r>
              <w:t>Median</w:t>
            </w:r>
          </w:p>
        </w:tc>
        <w:tc>
          <w:tcPr>
            <w:tcW w:w="1027" w:type="dxa"/>
            <w:vAlign w:val="center"/>
          </w:tcPr>
          <w:p w14:paraId="4A983D30" w14:textId="77777777" w:rsidR="00CC1C83" w:rsidRPr="00035B52" w:rsidRDefault="00CC1C83" w:rsidP="00E72A5B">
            <w:r>
              <w:t>Trimmed</w:t>
            </w:r>
          </w:p>
        </w:tc>
        <w:tc>
          <w:tcPr>
            <w:tcW w:w="819" w:type="dxa"/>
            <w:vAlign w:val="center"/>
          </w:tcPr>
          <w:p w14:paraId="4D703E3E" w14:textId="77777777" w:rsidR="00CC1C83" w:rsidRPr="00035B52" w:rsidRDefault="00CC1C83" w:rsidP="00E72A5B">
            <w:r>
              <w:t>Mad</w:t>
            </w:r>
          </w:p>
        </w:tc>
        <w:tc>
          <w:tcPr>
            <w:tcW w:w="799" w:type="dxa"/>
            <w:vAlign w:val="center"/>
          </w:tcPr>
          <w:p w14:paraId="6610A843" w14:textId="77777777" w:rsidR="00CC1C83" w:rsidRPr="00035B52" w:rsidRDefault="00CC1C83" w:rsidP="00E72A5B">
            <w:r>
              <w:t>Min</w:t>
            </w:r>
          </w:p>
        </w:tc>
        <w:tc>
          <w:tcPr>
            <w:tcW w:w="811" w:type="dxa"/>
            <w:vAlign w:val="center"/>
          </w:tcPr>
          <w:p w14:paraId="28140714" w14:textId="77777777" w:rsidR="00CC1C83" w:rsidRPr="00035B52" w:rsidRDefault="00CC1C83" w:rsidP="00E72A5B">
            <w:r>
              <w:t>Max</w:t>
            </w:r>
          </w:p>
        </w:tc>
        <w:tc>
          <w:tcPr>
            <w:tcW w:w="873" w:type="dxa"/>
            <w:vAlign w:val="center"/>
          </w:tcPr>
          <w:p w14:paraId="236063F5" w14:textId="77777777" w:rsidR="00CC1C83" w:rsidRPr="00035B52" w:rsidRDefault="00CC1C83" w:rsidP="00E72A5B">
            <w:r>
              <w:t>Range</w:t>
            </w:r>
          </w:p>
        </w:tc>
        <w:tc>
          <w:tcPr>
            <w:tcW w:w="841" w:type="dxa"/>
            <w:vAlign w:val="center"/>
          </w:tcPr>
          <w:p w14:paraId="43E771BD" w14:textId="77777777" w:rsidR="00CC1C83" w:rsidRPr="00035B52" w:rsidRDefault="00CC1C83" w:rsidP="00E72A5B">
            <w:r>
              <w:t>Skew</w:t>
            </w:r>
          </w:p>
        </w:tc>
        <w:tc>
          <w:tcPr>
            <w:tcW w:w="935" w:type="dxa"/>
            <w:vAlign w:val="center"/>
          </w:tcPr>
          <w:p w14:paraId="2103414B" w14:textId="77777777" w:rsidR="00CC1C83" w:rsidRPr="00035B52" w:rsidRDefault="00CC1C83" w:rsidP="00E72A5B">
            <w:r>
              <w:t>Kurtosis</w:t>
            </w:r>
          </w:p>
        </w:tc>
        <w:tc>
          <w:tcPr>
            <w:tcW w:w="689" w:type="dxa"/>
          </w:tcPr>
          <w:p w14:paraId="14ECA7BA" w14:textId="77777777" w:rsidR="00CC1C83" w:rsidRDefault="00CC1C83" w:rsidP="00E72A5B">
            <w:r>
              <w:t>se</w:t>
            </w:r>
          </w:p>
        </w:tc>
      </w:tr>
      <w:tr w:rsidR="00CC1C83" w:rsidRPr="00035B52" w14:paraId="0A604D69" w14:textId="77777777" w:rsidTr="00E72A5B">
        <w:trPr>
          <w:trHeight w:val="422"/>
          <w:jc w:val="center"/>
        </w:trPr>
        <w:tc>
          <w:tcPr>
            <w:tcW w:w="878" w:type="dxa"/>
            <w:vAlign w:val="center"/>
          </w:tcPr>
          <w:p w14:paraId="3BA9F030" w14:textId="24CE3C97" w:rsidR="00CC1C83" w:rsidRPr="00035B52" w:rsidRDefault="00CC1C83" w:rsidP="00E72A5B">
            <w:r>
              <w:t>3.15</w:t>
            </w:r>
          </w:p>
        </w:tc>
        <w:tc>
          <w:tcPr>
            <w:tcW w:w="755" w:type="dxa"/>
            <w:vAlign w:val="center"/>
          </w:tcPr>
          <w:p w14:paraId="01703E94" w14:textId="6F536E5E" w:rsidR="00CC1C83" w:rsidRPr="00035B52" w:rsidRDefault="00794F0F" w:rsidP="00E72A5B">
            <w:r>
              <w:rPr>
                <w:rFonts w:hint="cs"/>
                <w:rtl/>
              </w:rPr>
              <w:t>1.35</w:t>
            </w:r>
          </w:p>
        </w:tc>
        <w:tc>
          <w:tcPr>
            <w:tcW w:w="923" w:type="dxa"/>
            <w:vAlign w:val="center"/>
          </w:tcPr>
          <w:p w14:paraId="4A1D5EC6" w14:textId="0B1DB3C2" w:rsidR="00CC1C83" w:rsidRPr="00035B52" w:rsidRDefault="00794F0F" w:rsidP="00E72A5B">
            <w:r>
              <w:rPr>
                <w:rFonts w:hint="cs"/>
                <w:rtl/>
              </w:rPr>
              <w:t>3</w:t>
            </w:r>
          </w:p>
        </w:tc>
        <w:tc>
          <w:tcPr>
            <w:tcW w:w="1027" w:type="dxa"/>
            <w:vAlign w:val="center"/>
          </w:tcPr>
          <w:p w14:paraId="63C9B5CF" w14:textId="3A5E6C31" w:rsidR="00CC1C83" w:rsidRPr="00035B52" w:rsidRDefault="00794F0F" w:rsidP="00E72A5B">
            <w:r>
              <w:rPr>
                <w:rFonts w:hint="cs"/>
                <w:rtl/>
              </w:rPr>
              <w:t>3.03</w:t>
            </w:r>
          </w:p>
        </w:tc>
        <w:tc>
          <w:tcPr>
            <w:tcW w:w="819" w:type="dxa"/>
            <w:vAlign w:val="center"/>
          </w:tcPr>
          <w:p w14:paraId="4C50B05F" w14:textId="24F7FB6B" w:rsidR="00CC1C83" w:rsidRPr="00035B52" w:rsidRDefault="00794F0F" w:rsidP="00E72A5B">
            <w:r>
              <w:t>1.48</w:t>
            </w:r>
          </w:p>
        </w:tc>
        <w:tc>
          <w:tcPr>
            <w:tcW w:w="799" w:type="dxa"/>
            <w:vAlign w:val="center"/>
          </w:tcPr>
          <w:p w14:paraId="4E8B151C" w14:textId="1AE26B12" w:rsidR="00CC1C83" w:rsidRPr="00035B52" w:rsidRDefault="00794F0F" w:rsidP="00E72A5B">
            <w:r>
              <w:t>1</w:t>
            </w:r>
          </w:p>
        </w:tc>
        <w:tc>
          <w:tcPr>
            <w:tcW w:w="811" w:type="dxa"/>
            <w:vAlign w:val="center"/>
          </w:tcPr>
          <w:p w14:paraId="48B5C2E4" w14:textId="4435A631" w:rsidR="00CC1C83" w:rsidRPr="00035B52" w:rsidRDefault="00794F0F" w:rsidP="00E72A5B">
            <w:r>
              <w:t>6.6</w:t>
            </w:r>
          </w:p>
        </w:tc>
        <w:tc>
          <w:tcPr>
            <w:tcW w:w="873" w:type="dxa"/>
            <w:vAlign w:val="center"/>
          </w:tcPr>
          <w:p w14:paraId="00027801" w14:textId="7CF99DE5" w:rsidR="00CC1C83" w:rsidRPr="00035B52" w:rsidRDefault="00794F0F" w:rsidP="00E72A5B">
            <w:r>
              <w:t>5.6</w:t>
            </w:r>
          </w:p>
        </w:tc>
        <w:tc>
          <w:tcPr>
            <w:tcW w:w="841" w:type="dxa"/>
            <w:vAlign w:val="center"/>
          </w:tcPr>
          <w:p w14:paraId="79C2634D" w14:textId="15516DC8" w:rsidR="00CC1C83" w:rsidRPr="00035B52" w:rsidRDefault="00794F0F" w:rsidP="00E72A5B">
            <w:r>
              <w:t>0.76</w:t>
            </w:r>
          </w:p>
        </w:tc>
        <w:tc>
          <w:tcPr>
            <w:tcW w:w="935" w:type="dxa"/>
            <w:vAlign w:val="center"/>
          </w:tcPr>
          <w:p w14:paraId="31686FDF" w14:textId="1BD34288" w:rsidR="00CC1C83" w:rsidRPr="00035B52" w:rsidRDefault="00CC1C83" w:rsidP="00E72A5B">
            <w:r>
              <w:t>-0.</w:t>
            </w:r>
            <w:r w:rsidR="00794F0F">
              <w:t>46</w:t>
            </w:r>
          </w:p>
        </w:tc>
        <w:tc>
          <w:tcPr>
            <w:tcW w:w="689" w:type="dxa"/>
            <w:vAlign w:val="center"/>
          </w:tcPr>
          <w:p w14:paraId="0E9878D5" w14:textId="308FA08E" w:rsidR="00CC1C83" w:rsidRPr="00035B52" w:rsidRDefault="00794F0F" w:rsidP="00E72A5B">
            <w:r>
              <w:t>0.09</w:t>
            </w:r>
          </w:p>
        </w:tc>
      </w:tr>
    </w:tbl>
    <w:p w14:paraId="7E303ED8" w14:textId="110F29C0" w:rsidR="00CC1C83" w:rsidRDefault="00CC1C83" w:rsidP="00CC1C83"/>
    <w:p w14:paraId="0DC16D24" w14:textId="14F3ADB7" w:rsidR="00794F0F" w:rsidRDefault="00D60DAE" w:rsidP="00CC1C83">
      <w:r>
        <w:t xml:space="preserve">Examining the histogram reveals that the engine size distribution in the sample is skewed to the right. The boxplot also confirms the skewness as well as existence of outliers. Looking at the statistics table, we see that mean and median are 0.15 apart which is high given the range of 5.6, further confirming the </w:t>
      </w:r>
      <w:r>
        <w:lastRenderedPageBreak/>
        <w:t>skewness</w:t>
      </w:r>
      <w:r w:rsidR="006E3D77">
        <w:t>, along with the actual skew statistic of 0.76</w:t>
      </w:r>
      <w:r>
        <w:t>. Negative kurtosis suggests flatter peak and lighter tails.</w:t>
      </w:r>
    </w:p>
    <w:p w14:paraId="635C14AE" w14:textId="5E9230D3" w:rsidR="006E3D77" w:rsidRDefault="006E3D77" w:rsidP="00CC1C83"/>
    <w:p w14:paraId="2967F1C9" w14:textId="134B0B86" w:rsidR="006E3D77" w:rsidRDefault="006E3D77" w:rsidP="006E3D77">
      <w:pPr>
        <w:pStyle w:val="Heading2"/>
      </w:pPr>
      <w:r>
        <w:t>“Cylinders”</w:t>
      </w:r>
    </w:p>
    <w:p w14:paraId="4105D1F2" w14:textId="4A7550CE" w:rsidR="006E3D77" w:rsidRDefault="006E3D77" w:rsidP="006E3D77">
      <w:r w:rsidRPr="006E3D77">
        <w:drawing>
          <wp:anchor distT="0" distB="0" distL="114300" distR="114300" simplePos="0" relativeHeight="251665408" behindDoc="0" locked="0" layoutInCell="1" allowOverlap="1" wp14:anchorId="4E97D2FC" wp14:editId="11A9DAA9">
            <wp:simplePos x="0" y="0"/>
            <wp:positionH relativeFrom="margin">
              <wp:posOffset>-635</wp:posOffset>
            </wp:positionH>
            <wp:positionV relativeFrom="paragraph">
              <wp:posOffset>284480</wp:posOffset>
            </wp:positionV>
            <wp:extent cx="2924175" cy="2223135"/>
            <wp:effectExtent l="0" t="0" r="9525"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175" cy="2223135"/>
                    </a:xfrm>
                    <a:prstGeom prst="rect">
                      <a:avLst/>
                    </a:prstGeom>
                  </pic:spPr>
                </pic:pic>
              </a:graphicData>
            </a:graphic>
            <wp14:sizeRelH relativeFrom="margin">
              <wp14:pctWidth>0</wp14:pctWidth>
            </wp14:sizeRelH>
            <wp14:sizeRelV relativeFrom="margin">
              <wp14:pctHeight>0</wp14:pctHeight>
            </wp14:sizeRelV>
          </wp:anchor>
        </w:drawing>
      </w:r>
      <w:r>
        <w:t>Denotes the number of cylinders in each car being sampled.</w:t>
      </w:r>
    </w:p>
    <w:p w14:paraId="6DA6A023" w14:textId="43B66AF2" w:rsidR="006E3D77" w:rsidRDefault="006E3D77" w:rsidP="006E3D77">
      <w:r w:rsidRPr="006E3D77">
        <w:drawing>
          <wp:inline distT="0" distB="0" distL="0" distR="0" wp14:anchorId="671FE65F" wp14:editId="7A2A2D36">
            <wp:extent cx="2867025" cy="2179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22" cy="2230694"/>
                    </a:xfrm>
                    <a:prstGeom prst="rect">
                      <a:avLst/>
                    </a:prstGeom>
                  </pic:spPr>
                </pic:pic>
              </a:graphicData>
            </a:graphic>
          </wp:inline>
        </w:drawing>
      </w:r>
    </w:p>
    <w:p w14:paraId="483192DE" w14:textId="1617A2C7" w:rsidR="006E3D77" w:rsidRDefault="006E3D77" w:rsidP="006E3D77"/>
    <w:tbl>
      <w:tblPr>
        <w:tblStyle w:val="TableGrid"/>
        <w:tblW w:w="0" w:type="auto"/>
        <w:jc w:val="center"/>
        <w:tblLook w:val="04A0" w:firstRow="1" w:lastRow="0" w:firstColumn="1" w:lastColumn="0" w:noHBand="0" w:noVBand="1"/>
      </w:tblPr>
      <w:tblGrid>
        <w:gridCol w:w="878"/>
        <w:gridCol w:w="755"/>
        <w:gridCol w:w="923"/>
        <w:gridCol w:w="1027"/>
        <w:gridCol w:w="819"/>
        <w:gridCol w:w="799"/>
        <w:gridCol w:w="811"/>
        <w:gridCol w:w="873"/>
        <w:gridCol w:w="841"/>
        <w:gridCol w:w="935"/>
        <w:gridCol w:w="689"/>
      </w:tblGrid>
      <w:tr w:rsidR="006E3D77" w:rsidRPr="00035B52" w14:paraId="5A3798AB" w14:textId="77777777" w:rsidTr="00E72A5B">
        <w:trPr>
          <w:jc w:val="center"/>
        </w:trPr>
        <w:tc>
          <w:tcPr>
            <w:tcW w:w="878" w:type="dxa"/>
            <w:vAlign w:val="center"/>
          </w:tcPr>
          <w:p w14:paraId="7146A876" w14:textId="77777777" w:rsidR="006E3D77" w:rsidRPr="00035B52" w:rsidRDefault="006E3D77" w:rsidP="00E72A5B">
            <w:pPr>
              <w:rPr>
                <w:sz w:val="24"/>
                <w:szCs w:val="24"/>
              </w:rPr>
            </w:pPr>
            <w:r>
              <w:rPr>
                <w:sz w:val="24"/>
                <w:szCs w:val="24"/>
              </w:rPr>
              <w:t>Mean</w:t>
            </w:r>
          </w:p>
        </w:tc>
        <w:tc>
          <w:tcPr>
            <w:tcW w:w="755" w:type="dxa"/>
            <w:vAlign w:val="center"/>
          </w:tcPr>
          <w:p w14:paraId="3EB9AF94" w14:textId="77777777" w:rsidR="006E3D77" w:rsidRPr="00035B52" w:rsidRDefault="006E3D77" w:rsidP="00E72A5B">
            <w:proofErr w:type="spellStart"/>
            <w:r>
              <w:t>sd</w:t>
            </w:r>
            <w:proofErr w:type="spellEnd"/>
          </w:p>
        </w:tc>
        <w:tc>
          <w:tcPr>
            <w:tcW w:w="923" w:type="dxa"/>
            <w:vAlign w:val="center"/>
          </w:tcPr>
          <w:p w14:paraId="74918C37" w14:textId="77777777" w:rsidR="006E3D77" w:rsidRPr="00035B52" w:rsidRDefault="006E3D77" w:rsidP="00E72A5B">
            <w:r>
              <w:t>Median</w:t>
            </w:r>
          </w:p>
        </w:tc>
        <w:tc>
          <w:tcPr>
            <w:tcW w:w="1027" w:type="dxa"/>
            <w:vAlign w:val="center"/>
          </w:tcPr>
          <w:p w14:paraId="0EBD16D0" w14:textId="77777777" w:rsidR="006E3D77" w:rsidRPr="00035B52" w:rsidRDefault="006E3D77" w:rsidP="00E72A5B">
            <w:r>
              <w:t>Trimmed</w:t>
            </w:r>
          </w:p>
        </w:tc>
        <w:tc>
          <w:tcPr>
            <w:tcW w:w="819" w:type="dxa"/>
            <w:vAlign w:val="center"/>
          </w:tcPr>
          <w:p w14:paraId="0720F4B8" w14:textId="77777777" w:rsidR="006E3D77" w:rsidRPr="00035B52" w:rsidRDefault="006E3D77" w:rsidP="00E72A5B">
            <w:r>
              <w:t>Mad</w:t>
            </w:r>
          </w:p>
        </w:tc>
        <w:tc>
          <w:tcPr>
            <w:tcW w:w="799" w:type="dxa"/>
            <w:vAlign w:val="center"/>
          </w:tcPr>
          <w:p w14:paraId="1658F171" w14:textId="77777777" w:rsidR="006E3D77" w:rsidRPr="00035B52" w:rsidRDefault="006E3D77" w:rsidP="00E72A5B">
            <w:r>
              <w:t>Min</w:t>
            </w:r>
          </w:p>
        </w:tc>
        <w:tc>
          <w:tcPr>
            <w:tcW w:w="811" w:type="dxa"/>
            <w:vAlign w:val="center"/>
          </w:tcPr>
          <w:p w14:paraId="6D33312C" w14:textId="77777777" w:rsidR="006E3D77" w:rsidRPr="00035B52" w:rsidRDefault="006E3D77" w:rsidP="00E72A5B">
            <w:r>
              <w:t>Max</w:t>
            </w:r>
          </w:p>
        </w:tc>
        <w:tc>
          <w:tcPr>
            <w:tcW w:w="873" w:type="dxa"/>
            <w:vAlign w:val="center"/>
          </w:tcPr>
          <w:p w14:paraId="5FF25CDE" w14:textId="77777777" w:rsidR="006E3D77" w:rsidRPr="00035B52" w:rsidRDefault="006E3D77" w:rsidP="00E72A5B">
            <w:r>
              <w:t>Range</w:t>
            </w:r>
          </w:p>
        </w:tc>
        <w:tc>
          <w:tcPr>
            <w:tcW w:w="841" w:type="dxa"/>
            <w:vAlign w:val="center"/>
          </w:tcPr>
          <w:p w14:paraId="6FE1A276" w14:textId="77777777" w:rsidR="006E3D77" w:rsidRPr="00035B52" w:rsidRDefault="006E3D77" w:rsidP="00E72A5B">
            <w:r>
              <w:t>Skew</w:t>
            </w:r>
          </w:p>
        </w:tc>
        <w:tc>
          <w:tcPr>
            <w:tcW w:w="935" w:type="dxa"/>
            <w:vAlign w:val="center"/>
          </w:tcPr>
          <w:p w14:paraId="3E2285B3" w14:textId="77777777" w:rsidR="006E3D77" w:rsidRPr="00035B52" w:rsidRDefault="006E3D77" w:rsidP="00E72A5B">
            <w:r>
              <w:t>Kurtosis</w:t>
            </w:r>
          </w:p>
        </w:tc>
        <w:tc>
          <w:tcPr>
            <w:tcW w:w="689" w:type="dxa"/>
          </w:tcPr>
          <w:p w14:paraId="4D6FEF2E" w14:textId="77777777" w:rsidR="006E3D77" w:rsidRDefault="006E3D77" w:rsidP="00E72A5B">
            <w:r>
              <w:t>se</w:t>
            </w:r>
          </w:p>
        </w:tc>
      </w:tr>
      <w:tr w:rsidR="006E3D77" w:rsidRPr="00035B52" w14:paraId="74A5D0AE" w14:textId="77777777" w:rsidTr="00E72A5B">
        <w:trPr>
          <w:trHeight w:val="422"/>
          <w:jc w:val="center"/>
        </w:trPr>
        <w:tc>
          <w:tcPr>
            <w:tcW w:w="878" w:type="dxa"/>
            <w:vAlign w:val="center"/>
          </w:tcPr>
          <w:p w14:paraId="21E8B39C" w14:textId="10540F67" w:rsidR="006E3D77" w:rsidRPr="00035B52" w:rsidRDefault="006E3D77" w:rsidP="00E72A5B">
            <w:r>
              <w:t>5.64</w:t>
            </w:r>
          </w:p>
        </w:tc>
        <w:tc>
          <w:tcPr>
            <w:tcW w:w="755" w:type="dxa"/>
            <w:vAlign w:val="center"/>
          </w:tcPr>
          <w:p w14:paraId="773F3931" w14:textId="5FA580E3" w:rsidR="006E3D77" w:rsidRPr="00035B52" w:rsidRDefault="006E3D77" w:rsidP="00E72A5B">
            <w:r>
              <w:t>1.9</w:t>
            </w:r>
          </w:p>
        </w:tc>
        <w:tc>
          <w:tcPr>
            <w:tcW w:w="923" w:type="dxa"/>
            <w:vAlign w:val="center"/>
          </w:tcPr>
          <w:p w14:paraId="4F81FE9E" w14:textId="3B3C48B6" w:rsidR="006E3D77" w:rsidRPr="00035B52" w:rsidRDefault="006E3D77" w:rsidP="00E72A5B">
            <w:r>
              <w:t>6</w:t>
            </w:r>
          </w:p>
        </w:tc>
        <w:tc>
          <w:tcPr>
            <w:tcW w:w="1027" w:type="dxa"/>
            <w:vAlign w:val="center"/>
          </w:tcPr>
          <w:p w14:paraId="4911C9F1" w14:textId="533D433E" w:rsidR="006E3D77" w:rsidRPr="00035B52" w:rsidRDefault="006E3D77" w:rsidP="00E72A5B">
            <w:r>
              <w:t>5.44</w:t>
            </w:r>
          </w:p>
        </w:tc>
        <w:tc>
          <w:tcPr>
            <w:tcW w:w="819" w:type="dxa"/>
            <w:vAlign w:val="center"/>
          </w:tcPr>
          <w:p w14:paraId="4A7CF486" w14:textId="4ADF274B" w:rsidR="006E3D77" w:rsidRPr="00035B52" w:rsidRDefault="006E3D77" w:rsidP="00E72A5B">
            <w:r>
              <w:t>2.97</w:t>
            </w:r>
          </w:p>
        </w:tc>
        <w:tc>
          <w:tcPr>
            <w:tcW w:w="799" w:type="dxa"/>
            <w:vAlign w:val="center"/>
          </w:tcPr>
          <w:p w14:paraId="36BD8794" w14:textId="2957AADD" w:rsidR="006E3D77" w:rsidRPr="00035B52" w:rsidRDefault="006E3D77" w:rsidP="00E72A5B">
            <w:r>
              <w:t>3</w:t>
            </w:r>
          </w:p>
        </w:tc>
        <w:tc>
          <w:tcPr>
            <w:tcW w:w="811" w:type="dxa"/>
            <w:vAlign w:val="center"/>
          </w:tcPr>
          <w:p w14:paraId="20071CDF" w14:textId="1FBDD015" w:rsidR="006E3D77" w:rsidRPr="00035B52" w:rsidRDefault="006E3D77" w:rsidP="00E72A5B">
            <w:r>
              <w:t>12</w:t>
            </w:r>
          </w:p>
        </w:tc>
        <w:tc>
          <w:tcPr>
            <w:tcW w:w="873" w:type="dxa"/>
            <w:vAlign w:val="center"/>
          </w:tcPr>
          <w:p w14:paraId="4BEB6443" w14:textId="0B5B830F" w:rsidR="006E3D77" w:rsidRPr="00035B52" w:rsidRDefault="006E3D77" w:rsidP="00E72A5B">
            <w:r>
              <w:t>9</w:t>
            </w:r>
          </w:p>
        </w:tc>
        <w:tc>
          <w:tcPr>
            <w:tcW w:w="841" w:type="dxa"/>
            <w:vAlign w:val="center"/>
          </w:tcPr>
          <w:p w14:paraId="20724299" w14:textId="0240A16B" w:rsidR="006E3D77" w:rsidRPr="00035B52" w:rsidRDefault="006E3D77" w:rsidP="00E72A5B">
            <w:r>
              <w:t>1.03</w:t>
            </w:r>
          </w:p>
        </w:tc>
        <w:tc>
          <w:tcPr>
            <w:tcW w:w="935" w:type="dxa"/>
            <w:vAlign w:val="center"/>
          </w:tcPr>
          <w:p w14:paraId="5A719C68" w14:textId="66776098" w:rsidR="006E3D77" w:rsidRPr="00035B52" w:rsidRDefault="006E3D77" w:rsidP="00E72A5B">
            <w:r>
              <w:t>0.94</w:t>
            </w:r>
          </w:p>
        </w:tc>
        <w:tc>
          <w:tcPr>
            <w:tcW w:w="689" w:type="dxa"/>
            <w:vAlign w:val="center"/>
          </w:tcPr>
          <w:p w14:paraId="538A1DCB" w14:textId="13CAF6F1" w:rsidR="006E3D77" w:rsidRPr="00035B52" w:rsidRDefault="006E3D77" w:rsidP="00E72A5B">
            <w:r>
              <w:t>0.</w:t>
            </w:r>
            <w:r>
              <w:t>13</w:t>
            </w:r>
          </w:p>
        </w:tc>
      </w:tr>
    </w:tbl>
    <w:p w14:paraId="23CC5787" w14:textId="6E3C7D54" w:rsidR="006E3D77" w:rsidRDefault="006E3D77" w:rsidP="006E3D77"/>
    <w:p w14:paraId="4CDCC82C" w14:textId="4627B767" w:rsidR="00175C07" w:rsidRDefault="00760AD3" w:rsidP="00175C07">
      <w:r>
        <w:t xml:space="preserve">Checking out the histogram clearly shows the distribution is completely </w:t>
      </w:r>
      <w:r w:rsidR="005347E2">
        <w:t>skewed to the right</w:t>
      </w:r>
      <w:r w:rsidR="00175C07">
        <w:t>. Two outliers are visible in the boxplot showing the 10 and 12 cylinders which make sense since number of cars manufactured with that many cylinders are low.</w:t>
      </w:r>
    </w:p>
    <w:p w14:paraId="7CB3B9FD" w14:textId="15F31B5E" w:rsidR="00175C07" w:rsidRDefault="00175C07" w:rsidP="00175C07"/>
    <w:p w14:paraId="2A6DB3C0" w14:textId="04994FA7" w:rsidR="00175C07" w:rsidRDefault="00571FA6" w:rsidP="00571FA6">
      <w:pPr>
        <w:pStyle w:val="Heading2"/>
      </w:pPr>
      <w:r w:rsidRPr="00571FA6">
        <w:lastRenderedPageBreak/>
        <w:drawing>
          <wp:anchor distT="0" distB="0" distL="114300" distR="114300" simplePos="0" relativeHeight="251667456" behindDoc="0" locked="0" layoutInCell="1" allowOverlap="1" wp14:anchorId="0FC2244C" wp14:editId="08915B8A">
            <wp:simplePos x="0" y="0"/>
            <wp:positionH relativeFrom="margin">
              <wp:align>right</wp:align>
            </wp:positionH>
            <wp:positionV relativeFrom="paragraph">
              <wp:posOffset>180975</wp:posOffset>
            </wp:positionV>
            <wp:extent cx="3019425" cy="244348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9425" cy="2443480"/>
                    </a:xfrm>
                    <a:prstGeom prst="rect">
                      <a:avLst/>
                    </a:prstGeom>
                  </pic:spPr>
                </pic:pic>
              </a:graphicData>
            </a:graphic>
            <wp14:sizeRelH relativeFrom="margin">
              <wp14:pctWidth>0</wp14:pctWidth>
            </wp14:sizeRelH>
            <wp14:sizeRelV relativeFrom="margin">
              <wp14:pctHeight>0</wp14:pctHeight>
            </wp14:sizeRelV>
          </wp:anchor>
        </w:drawing>
      </w:r>
      <w:r>
        <w:t>“Fuel Consumption: Comb (L/100 km)”</w:t>
      </w:r>
    </w:p>
    <w:p w14:paraId="3C4D61D1" w14:textId="48BAA5AC" w:rsidR="00571FA6" w:rsidRDefault="00571FA6" w:rsidP="00571FA6">
      <w:r w:rsidRPr="00571FA6">
        <w:drawing>
          <wp:anchor distT="0" distB="0" distL="114300" distR="114300" simplePos="0" relativeHeight="251666432" behindDoc="0" locked="0" layoutInCell="1" allowOverlap="1" wp14:anchorId="1F5E0792" wp14:editId="3D785DC0">
            <wp:simplePos x="0" y="0"/>
            <wp:positionH relativeFrom="column">
              <wp:posOffset>0</wp:posOffset>
            </wp:positionH>
            <wp:positionV relativeFrom="paragraph">
              <wp:posOffset>-1270</wp:posOffset>
            </wp:positionV>
            <wp:extent cx="3036532" cy="2457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6532" cy="2457450"/>
                    </a:xfrm>
                    <a:prstGeom prst="rect">
                      <a:avLst/>
                    </a:prstGeom>
                  </pic:spPr>
                </pic:pic>
              </a:graphicData>
            </a:graphic>
          </wp:anchor>
        </w:drawing>
      </w:r>
    </w:p>
    <w:tbl>
      <w:tblPr>
        <w:tblStyle w:val="TableGrid"/>
        <w:tblW w:w="0" w:type="auto"/>
        <w:jc w:val="center"/>
        <w:tblLook w:val="04A0" w:firstRow="1" w:lastRow="0" w:firstColumn="1" w:lastColumn="0" w:noHBand="0" w:noVBand="1"/>
      </w:tblPr>
      <w:tblGrid>
        <w:gridCol w:w="878"/>
        <w:gridCol w:w="755"/>
        <w:gridCol w:w="923"/>
        <w:gridCol w:w="1027"/>
        <w:gridCol w:w="819"/>
        <w:gridCol w:w="799"/>
        <w:gridCol w:w="811"/>
        <w:gridCol w:w="873"/>
        <w:gridCol w:w="841"/>
        <w:gridCol w:w="935"/>
        <w:gridCol w:w="689"/>
      </w:tblGrid>
      <w:tr w:rsidR="00571FA6" w:rsidRPr="00035B52" w14:paraId="2AFDB368" w14:textId="77777777" w:rsidTr="00E72A5B">
        <w:trPr>
          <w:jc w:val="center"/>
        </w:trPr>
        <w:tc>
          <w:tcPr>
            <w:tcW w:w="878" w:type="dxa"/>
            <w:vAlign w:val="center"/>
          </w:tcPr>
          <w:p w14:paraId="1FB9958A" w14:textId="77777777" w:rsidR="00571FA6" w:rsidRPr="00035B52" w:rsidRDefault="00571FA6" w:rsidP="00E72A5B">
            <w:pPr>
              <w:rPr>
                <w:sz w:val="24"/>
                <w:szCs w:val="24"/>
              </w:rPr>
            </w:pPr>
            <w:r>
              <w:rPr>
                <w:sz w:val="24"/>
                <w:szCs w:val="24"/>
              </w:rPr>
              <w:t>Mean</w:t>
            </w:r>
          </w:p>
        </w:tc>
        <w:tc>
          <w:tcPr>
            <w:tcW w:w="755" w:type="dxa"/>
            <w:vAlign w:val="center"/>
          </w:tcPr>
          <w:p w14:paraId="2DAA9411" w14:textId="77777777" w:rsidR="00571FA6" w:rsidRPr="00035B52" w:rsidRDefault="00571FA6" w:rsidP="00E72A5B">
            <w:proofErr w:type="spellStart"/>
            <w:r>
              <w:t>sd</w:t>
            </w:r>
            <w:proofErr w:type="spellEnd"/>
          </w:p>
        </w:tc>
        <w:tc>
          <w:tcPr>
            <w:tcW w:w="923" w:type="dxa"/>
            <w:vAlign w:val="center"/>
          </w:tcPr>
          <w:p w14:paraId="03FF2E37" w14:textId="77777777" w:rsidR="00571FA6" w:rsidRPr="00035B52" w:rsidRDefault="00571FA6" w:rsidP="00E72A5B">
            <w:r>
              <w:t>Median</w:t>
            </w:r>
          </w:p>
        </w:tc>
        <w:tc>
          <w:tcPr>
            <w:tcW w:w="1027" w:type="dxa"/>
            <w:vAlign w:val="center"/>
          </w:tcPr>
          <w:p w14:paraId="6F9CA5E1" w14:textId="77777777" w:rsidR="00571FA6" w:rsidRPr="00035B52" w:rsidRDefault="00571FA6" w:rsidP="00E72A5B">
            <w:r>
              <w:t>Trimmed</w:t>
            </w:r>
          </w:p>
        </w:tc>
        <w:tc>
          <w:tcPr>
            <w:tcW w:w="819" w:type="dxa"/>
            <w:vAlign w:val="center"/>
          </w:tcPr>
          <w:p w14:paraId="6794A7E4" w14:textId="77777777" w:rsidR="00571FA6" w:rsidRPr="00035B52" w:rsidRDefault="00571FA6" w:rsidP="00E72A5B">
            <w:r>
              <w:t>Mad</w:t>
            </w:r>
          </w:p>
        </w:tc>
        <w:tc>
          <w:tcPr>
            <w:tcW w:w="799" w:type="dxa"/>
            <w:vAlign w:val="center"/>
          </w:tcPr>
          <w:p w14:paraId="4CF9B91C" w14:textId="77777777" w:rsidR="00571FA6" w:rsidRPr="00035B52" w:rsidRDefault="00571FA6" w:rsidP="00E72A5B">
            <w:r>
              <w:t>Min</w:t>
            </w:r>
          </w:p>
        </w:tc>
        <w:tc>
          <w:tcPr>
            <w:tcW w:w="811" w:type="dxa"/>
            <w:vAlign w:val="center"/>
          </w:tcPr>
          <w:p w14:paraId="233F3480" w14:textId="77777777" w:rsidR="00571FA6" w:rsidRPr="00035B52" w:rsidRDefault="00571FA6" w:rsidP="00E72A5B">
            <w:r>
              <w:t>Max</w:t>
            </w:r>
          </w:p>
        </w:tc>
        <w:tc>
          <w:tcPr>
            <w:tcW w:w="873" w:type="dxa"/>
            <w:vAlign w:val="center"/>
          </w:tcPr>
          <w:p w14:paraId="4ACDD75C" w14:textId="77777777" w:rsidR="00571FA6" w:rsidRPr="00035B52" w:rsidRDefault="00571FA6" w:rsidP="00E72A5B">
            <w:r>
              <w:t>Range</w:t>
            </w:r>
          </w:p>
        </w:tc>
        <w:tc>
          <w:tcPr>
            <w:tcW w:w="841" w:type="dxa"/>
            <w:vAlign w:val="center"/>
          </w:tcPr>
          <w:p w14:paraId="55CBBB7D" w14:textId="77777777" w:rsidR="00571FA6" w:rsidRPr="00035B52" w:rsidRDefault="00571FA6" w:rsidP="00E72A5B">
            <w:r>
              <w:t>Skew</w:t>
            </w:r>
          </w:p>
        </w:tc>
        <w:tc>
          <w:tcPr>
            <w:tcW w:w="935" w:type="dxa"/>
            <w:vAlign w:val="center"/>
          </w:tcPr>
          <w:p w14:paraId="03E486CD" w14:textId="77777777" w:rsidR="00571FA6" w:rsidRPr="00035B52" w:rsidRDefault="00571FA6" w:rsidP="00E72A5B">
            <w:r>
              <w:t>Kurtosis</w:t>
            </w:r>
          </w:p>
        </w:tc>
        <w:tc>
          <w:tcPr>
            <w:tcW w:w="689" w:type="dxa"/>
          </w:tcPr>
          <w:p w14:paraId="71141886" w14:textId="77777777" w:rsidR="00571FA6" w:rsidRDefault="00571FA6" w:rsidP="00E72A5B">
            <w:r>
              <w:t>se</w:t>
            </w:r>
          </w:p>
        </w:tc>
      </w:tr>
      <w:tr w:rsidR="00571FA6" w:rsidRPr="00035B52" w14:paraId="562FC1C7" w14:textId="77777777" w:rsidTr="00E72A5B">
        <w:trPr>
          <w:trHeight w:val="422"/>
          <w:jc w:val="center"/>
        </w:trPr>
        <w:tc>
          <w:tcPr>
            <w:tcW w:w="878" w:type="dxa"/>
            <w:vAlign w:val="center"/>
          </w:tcPr>
          <w:p w14:paraId="61D877D1" w14:textId="386850E3" w:rsidR="00571FA6" w:rsidRPr="00035B52" w:rsidRDefault="00571FA6" w:rsidP="00E72A5B">
            <w:r>
              <w:t>10.92</w:t>
            </w:r>
          </w:p>
        </w:tc>
        <w:tc>
          <w:tcPr>
            <w:tcW w:w="755" w:type="dxa"/>
            <w:vAlign w:val="center"/>
          </w:tcPr>
          <w:p w14:paraId="4879815D" w14:textId="5E64E928" w:rsidR="00571FA6" w:rsidRPr="00035B52" w:rsidRDefault="00571FA6" w:rsidP="00E72A5B">
            <w:r>
              <w:t>2.75</w:t>
            </w:r>
          </w:p>
        </w:tc>
        <w:tc>
          <w:tcPr>
            <w:tcW w:w="923" w:type="dxa"/>
            <w:vAlign w:val="center"/>
          </w:tcPr>
          <w:p w14:paraId="7864B0F6" w14:textId="7DC89ED6" w:rsidR="00571FA6" w:rsidRPr="00035B52" w:rsidRDefault="00571FA6" w:rsidP="00E72A5B">
            <w:r>
              <w:t>10.3</w:t>
            </w:r>
          </w:p>
        </w:tc>
        <w:tc>
          <w:tcPr>
            <w:tcW w:w="1027" w:type="dxa"/>
            <w:vAlign w:val="center"/>
          </w:tcPr>
          <w:p w14:paraId="49E5C7F3" w14:textId="624DAD71" w:rsidR="00571FA6" w:rsidRPr="00035B52" w:rsidRDefault="00571FA6" w:rsidP="00E72A5B">
            <w:r>
              <w:t>10.71</w:t>
            </w:r>
          </w:p>
        </w:tc>
        <w:tc>
          <w:tcPr>
            <w:tcW w:w="819" w:type="dxa"/>
            <w:vAlign w:val="center"/>
          </w:tcPr>
          <w:p w14:paraId="0F34956A" w14:textId="6693E98D" w:rsidR="00571FA6" w:rsidRPr="00035B52" w:rsidRDefault="00571FA6" w:rsidP="00E72A5B">
            <w:r>
              <w:t>2.37</w:t>
            </w:r>
          </w:p>
        </w:tc>
        <w:tc>
          <w:tcPr>
            <w:tcW w:w="799" w:type="dxa"/>
            <w:vAlign w:val="center"/>
          </w:tcPr>
          <w:p w14:paraId="6F54B8B4" w14:textId="3B76E74E" w:rsidR="00571FA6" w:rsidRPr="00035B52" w:rsidRDefault="00571FA6" w:rsidP="00E72A5B">
            <w:r>
              <w:t>4.2</w:t>
            </w:r>
          </w:p>
        </w:tc>
        <w:tc>
          <w:tcPr>
            <w:tcW w:w="811" w:type="dxa"/>
            <w:vAlign w:val="center"/>
          </w:tcPr>
          <w:p w14:paraId="203ED03F" w14:textId="6C080738" w:rsidR="00571FA6" w:rsidRPr="00035B52" w:rsidRDefault="00571FA6" w:rsidP="00E72A5B">
            <w:r>
              <w:t>19.5</w:t>
            </w:r>
          </w:p>
        </w:tc>
        <w:tc>
          <w:tcPr>
            <w:tcW w:w="873" w:type="dxa"/>
            <w:vAlign w:val="center"/>
          </w:tcPr>
          <w:p w14:paraId="24C7C84C" w14:textId="23B678CC" w:rsidR="00571FA6" w:rsidRPr="00035B52" w:rsidRDefault="00571FA6" w:rsidP="00E72A5B">
            <w:r>
              <w:t>15.3</w:t>
            </w:r>
          </w:p>
        </w:tc>
        <w:tc>
          <w:tcPr>
            <w:tcW w:w="841" w:type="dxa"/>
            <w:vAlign w:val="center"/>
          </w:tcPr>
          <w:p w14:paraId="1F5BC30F" w14:textId="2641B648" w:rsidR="00571FA6" w:rsidRPr="00035B52" w:rsidRDefault="00571FA6" w:rsidP="00E72A5B">
            <w:r>
              <w:t>0.68</w:t>
            </w:r>
          </w:p>
        </w:tc>
        <w:tc>
          <w:tcPr>
            <w:tcW w:w="935" w:type="dxa"/>
            <w:vAlign w:val="center"/>
          </w:tcPr>
          <w:p w14:paraId="1E56D9D0" w14:textId="4941E341" w:rsidR="00571FA6" w:rsidRPr="00035B52" w:rsidRDefault="00571FA6" w:rsidP="00E72A5B">
            <w:r>
              <w:t>0.36</w:t>
            </w:r>
          </w:p>
        </w:tc>
        <w:tc>
          <w:tcPr>
            <w:tcW w:w="689" w:type="dxa"/>
            <w:vAlign w:val="center"/>
          </w:tcPr>
          <w:p w14:paraId="04EEBF5B" w14:textId="729C521C" w:rsidR="00571FA6" w:rsidRPr="00035B52" w:rsidRDefault="00571FA6" w:rsidP="00E72A5B">
            <w:r>
              <w:t>0.19</w:t>
            </w:r>
          </w:p>
        </w:tc>
      </w:tr>
    </w:tbl>
    <w:p w14:paraId="3B729931" w14:textId="7206FAB9" w:rsidR="00571FA6" w:rsidRDefault="00571FA6" w:rsidP="00571FA6"/>
    <w:p w14:paraId="10CD8378" w14:textId="77777777" w:rsidR="00571FA6" w:rsidRPr="00571FA6" w:rsidRDefault="00571FA6" w:rsidP="00571FA6">
      <w:bookmarkStart w:id="0" w:name="_GoBack"/>
      <w:bookmarkEnd w:id="0"/>
    </w:p>
    <w:sectPr w:rsidR="00571FA6" w:rsidRPr="00571FA6" w:rsidSect="00016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2E"/>
    <w:rsid w:val="0001679D"/>
    <w:rsid w:val="00035B52"/>
    <w:rsid w:val="000566D7"/>
    <w:rsid w:val="000B752F"/>
    <w:rsid w:val="00175C07"/>
    <w:rsid w:val="001B6F4A"/>
    <w:rsid w:val="00265C10"/>
    <w:rsid w:val="003550EA"/>
    <w:rsid w:val="004C4D50"/>
    <w:rsid w:val="004F2DCA"/>
    <w:rsid w:val="005347E2"/>
    <w:rsid w:val="00571FA6"/>
    <w:rsid w:val="006E0E9C"/>
    <w:rsid w:val="006E3D77"/>
    <w:rsid w:val="00700A18"/>
    <w:rsid w:val="00760AD3"/>
    <w:rsid w:val="00766107"/>
    <w:rsid w:val="00791F4C"/>
    <w:rsid w:val="00794F0F"/>
    <w:rsid w:val="00837D53"/>
    <w:rsid w:val="008B1B2D"/>
    <w:rsid w:val="008B47A7"/>
    <w:rsid w:val="00A07378"/>
    <w:rsid w:val="00B500C9"/>
    <w:rsid w:val="00CC1C83"/>
    <w:rsid w:val="00D60DAE"/>
    <w:rsid w:val="00DB4814"/>
    <w:rsid w:val="00DC252B"/>
    <w:rsid w:val="00DD483E"/>
    <w:rsid w:val="00E40ABD"/>
    <w:rsid w:val="00E77D2E"/>
    <w:rsid w:val="00E92C32"/>
    <w:rsid w:val="00F6646A"/>
    <w:rsid w:val="00F93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2939"/>
  <w15:chartTrackingRefBased/>
  <w15:docId w15:val="{970625F2-4E24-456F-A9CF-9866B3F4A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FA6"/>
  </w:style>
  <w:style w:type="paragraph" w:styleId="Heading1">
    <w:name w:val="heading 1"/>
    <w:basedOn w:val="Normal"/>
    <w:next w:val="Normal"/>
    <w:link w:val="Heading1Char"/>
    <w:uiPriority w:val="9"/>
    <w:qFormat/>
    <w:rsid w:val="00DB4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0C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3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48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4</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gholizadeh</dc:creator>
  <cp:keywords/>
  <dc:description/>
  <cp:lastModifiedBy>nima gholizadeh</cp:lastModifiedBy>
  <cp:revision>13</cp:revision>
  <dcterms:created xsi:type="dcterms:W3CDTF">2020-03-08T23:49:00Z</dcterms:created>
  <dcterms:modified xsi:type="dcterms:W3CDTF">2020-03-10T19:23:00Z</dcterms:modified>
</cp:coreProperties>
</file>