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F903" w14:textId="77777777" w:rsidR="008258B6" w:rsidRDefault="00000000">
      <w:pPr>
        <w:pStyle w:val="Title"/>
        <w:spacing w:line="312" w:lineRule="auto"/>
        <w:rPr>
          <w:u w:val="none"/>
        </w:rPr>
      </w:pPr>
      <w:r>
        <w:rPr>
          <w:color w:val="974707"/>
          <w:u w:val="thick" w:color="964705"/>
        </w:rPr>
        <w:t>INDIAN INSTITUTE OF TECHNOLOGY,</w:t>
      </w:r>
      <w:r>
        <w:rPr>
          <w:color w:val="974707"/>
          <w:spacing w:val="-117"/>
          <w:u w:val="none"/>
        </w:rPr>
        <w:t xml:space="preserve"> </w:t>
      </w:r>
      <w:r>
        <w:rPr>
          <w:color w:val="974707"/>
          <w:u w:val="thick" w:color="964705"/>
        </w:rPr>
        <w:t>JODHPUR</w:t>
      </w:r>
    </w:p>
    <w:p w14:paraId="5D6BE00C" w14:textId="77777777" w:rsidR="008258B6" w:rsidRDefault="00000000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F4E958" wp14:editId="06A885FA">
            <wp:simplePos x="0" y="0"/>
            <wp:positionH relativeFrom="page">
              <wp:posOffset>3008492</wp:posOffset>
            </wp:positionH>
            <wp:positionV relativeFrom="paragraph">
              <wp:posOffset>126950</wp:posOffset>
            </wp:positionV>
            <wp:extent cx="1769829" cy="18360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829" cy="1836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F2526" w14:textId="77777777" w:rsidR="008258B6" w:rsidRDefault="008258B6">
      <w:pPr>
        <w:pStyle w:val="BodyText"/>
        <w:rPr>
          <w:b/>
          <w:sz w:val="20"/>
        </w:rPr>
      </w:pPr>
    </w:p>
    <w:p w14:paraId="3EC0CECA" w14:textId="77777777" w:rsidR="008258B6" w:rsidRDefault="008258B6">
      <w:pPr>
        <w:pStyle w:val="BodyText"/>
        <w:rPr>
          <w:b/>
          <w:sz w:val="20"/>
        </w:rPr>
      </w:pPr>
    </w:p>
    <w:p w14:paraId="05C9E6C4" w14:textId="77777777" w:rsidR="008258B6" w:rsidRDefault="00000000">
      <w:pPr>
        <w:pStyle w:val="BodyText"/>
        <w:spacing w:before="2"/>
        <w:rPr>
          <w:b/>
          <w:sz w:val="13"/>
        </w:rPr>
      </w:pPr>
      <w:r>
        <w:pict w14:anchorId="0A28735B">
          <v:group id="_x0000_s2054" style="position:absolute;margin-left:189.1pt;margin-top:9.55pt;width:234.45pt;height:21.25pt;z-index:-15728128;mso-wrap-distance-left:0;mso-wrap-distance-right:0;mso-position-horizontal-relative:page" coordorigin="3782,191" coordsize="4689,4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style="position:absolute;left:3794;top:255;width:4658;height:286">
              <v:imagedata r:id="rId8" o:title=""/>
            </v:shape>
            <v:shape id="_x0000_s2056" type="#_x0000_t75" style="position:absolute;left:3782;top:532;width:4689;height:83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3782;top:191;width:4689;height:425" filled="f" stroked="f">
              <v:textbox inset="0,0,0,0">
                <w:txbxContent>
                  <w:p w14:paraId="6A1A3BA7" w14:textId="77777777" w:rsidR="008258B6" w:rsidRDefault="00000000">
                    <w:pPr>
                      <w:spacing w:line="399" w:lineRule="exact"/>
                      <w:ind w:left="17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0E243D"/>
                        <w:sz w:val="36"/>
                        <w:u w:val="thick" w:color="0E233D"/>
                      </w:rPr>
                      <w:t>DESIGN</w:t>
                    </w:r>
                    <w:r>
                      <w:rPr>
                        <w:b/>
                        <w:color w:val="0E243D"/>
                        <w:spacing w:val="-3"/>
                        <w:sz w:val="36"/>
                        <w:u w:val="thick" w:color="0E233D"/>
                      </w:rPr>
                      <w:t xml:space="preserve"> </w:t>
                    </w:r>
                    <w:r>
                      <w:rPr>
                        <w:b/>
                        <w:color w:val="0E243D"/>
                        <w:sz w:val="36"/>
                        <w:u w:val="thick" w:color="0E233D"/>
                      </w:rPr>
                      <w:t>CREDIT</w:t>
                    </w:r>
                    <w:r>
                      <w:rPr>
                        <w:b/>
                        <w:color w:val="0E243D"/>
                        <w:spacing w:val="-1"/>
                        <w:sz w:val="36"/>
                        <w:u w:val="thick" w:color="0E233D"/>
                      </w:rPr>
                      <w:t xml:space="preserve"> </w:t>
                    </w:r>
                    <w:r>
                      <w:rPr>
                        <w:b/>
                        <w:color w:val="0E243D"/>
                        <w:sz w:val="36"/>
                        <w:u w:val="thick" w:color="0E233D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A69657" w14:textId="77777777" w:rsidR="008258B6" w:rsidRDefault="00000000">
      <w:pPr>
        <w:pStyle w:val="Heading1"/>
        <w:spacing w:before="312"/>
        <w:ind w:left="267" w:right="788"/>
        <w:jc w:val="center"/>
        <w:rPr>
          <w:u w:val="none"/>
        </w:rPr>
      </w:pPr>
      <w:r>
        <w:rPr>
          <w:color w:val="0E243D"/>
          <w:u w:val="thick" w:color="0E233D"/>
        </w:rPr>
        <w:t>BIDIRECTIONAL</w:t>
      </w:r>
      <w:r>
        <w:rPr>
          <w:color w:val="0E243D"/>
          <w:spacing w:val="-6"/>
          <w:u w:val="thick" w:color="0E233D"/>
        </w:rPr>
        <w:t xml:space="preserve"> </w:t>
      </w:r>
      <w:r>
        <w:rPr>
          <w:color w:val="0E243D"/>
          <w:u w:val="thick" w:color="0E233D"/>
        </w:rPr>
        <w:t>BATTERY</w:t>
      </w:r>
      <w:r>
        <w:rPr>
          <w:color w:val="0E243D"/>
          <w:spacing w:val="-5"/>
          <w:u w:val="thick" w:color="0E233D"/>
        </w:rPr>
        <w:t xml:space="preserve"> </w:t>
      </w:r>
      <w:r>
        <w:rPr>
          <w:color w:val="0E243D"/>
          <w:u w:val="thick" w:color="0E233D"/>
        </w:rPr>
        <w:t>CHARGER</w:t>
      </w:r>
      <w:r>
        <w:rPr>
          <w:color w:val="0E243D"/>
          <w:spacing w:val="-6"/>
          <w:u w:val="thick" w:color="0E233D"/>
        </w:rPr>
        <w:t xml:space="preserve"> </w:t>
      </w:r>
      <w:r>
        <w:rPr>
          <w:color w:val="0E243D"/>
          <w:u w:val="thick" w:color="0E233D"/>
        </w:rPr>
        <w:t>FOR</w:t>
      </w:r>
      <w:r>
        <w:rPr>
          <w:color w:val="0E243D"/>
          <w:spacing w:val="-2"/>
          <w:u w:val="thick" w:color="0E233D"/>
        </w:rPr>
        <w:t xml:space="preserve"> </w:t>
      </w:r>
      <w:r>
        <w:rPr>
          <w:color w:val="0E243D"/>
          <w:u w:val="thick" w:color="0E233D"/>
        </w:rPr>
        <w:t>ELECTRIC</w:t>
      </w:r>
      <w:r>
        <w:rPr>
          <w:color w:val="0E243D"/>
          <w:spacing w:val="-5"/>
          <w:u w:val="thick" w:color="0E233D"/>
        </w:rPr>
        <w:t xml:space="preserve"> </w:t>
      </w:r>
      <w:r>
        <w:rPr>
          <w:color w:val="0E243D"/>
          <w:u w:val="thick" w:color="0E233D"/>
        </w:rPr>
        <w:t>VEHICLE</w:t>
      </w:r>
    </w:p>
    <w:p w14:paraId="6AE256BA" w14:textId="77777777" w:rsidR="008258B6" w:rsidRDefault="008258B6">
      <w:pPr>
        <w:pStyle w:val="BodyText"/>
        <w:rPr>
          <w:b/>
          <w:sz w:val="20"/>
        </w:rPr>
      </w:pPr>
    </w:p>
    <w:p w14:paraId="08261695" w14:textId="77777777" w:rsidR="008258B6" w:rsidRDefault="008258B6">
      <w:pPr>
        <w:pStyle w:val="BodyText"/>
        <w:rPr>
          <w:b/>
          <w:sz w:val="20"/>
        </w:rPr>
      </w:pPr>
    </w:p>
    <w:p w14:paraId="383D1318" w14:textId="77777777" w:rsidR="008258B6" w:rsidRDefault="008258B6">
      <w:pPr>
        <w:pStyle w:val="BodyText"/>
        <w:rPr>
          <w:b/>
          <w:sz w:val="20"/>
        </w:rPr>
      </w:pPr>
    </w:p>
    <w:p w14:paraId="1A1245B4" w14:textId="77777777" w:rsidR="008258B6" w:rsidRDefault="00000000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DE31FD" wp14:editId="03309F24">
            <wp:simplePos x="0" y="0"/>
            <wp:positionH relativeFrom="page">
              <wp:posOffset>914400</wp:posOffset>
            </wp:positionH>
            <wp:positionV relativeFrom="paragraph">
              <wp:posOffset>99978</wp:posOffset>
            </wp:positionV>
            <wp:extent cx="5980469" cy="3504438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469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8D6E4" w14:textId="77777777" w:rsidR="008258B6" w:rsidRDefault="008258B6">
      <w:pPr>
        <w:rPr>
          <w:sz w:val="10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space="720"/>
        </w:sectPr>
      </w:pPr>
    </w:p>
    <w:p w14:paraId="5028D420" w14:textId="77777777" w:rsidR="008258B6" w:rsidRDefault="008258B6">
      <w:pPr>
        <w:pStyle w:val="BodyText"/>
        <w:rPr>
          <w:b/>
          <w:sz w:val="20"/>
        </w:rPr>
      </w:pPr>
    </w:p>
    <w:p w14:paraId="495EADA9" w14:textId="77777777" w:rsidR="008258B6" w:rsidRDefault="00000000">
      <w:pPr>
        <w:spacing w:before="241"/>
        <w:ind w:left="901"/>
        <w:rPr>
          <w:b/>
          <w:sz w:val="46"/>
        </w:rPr>
      </w:pPr>
      <w:r>
        <w:rPr>
          <w:b/>
          <w:color w:val="783E04"/>
          <w:sz w:val="46"/>
          <w:u w:val="thick" w:color="783E04"/>
        </w:rPr>
        <w:t>DESIGN/PRACTICAL</w:t>
      </w:r>
      <w:r>
        <w:rPr>
          <w:b/>
          <w:color w:val="783E04"/>
          <w:spacing w:val="-4"/>
          <w:sz w:val="46"/>
          <w:u w:val="thick" w:color="783E04"/>
        </w:rPr>
        <w:t xml:space="preserve"> </w:t>
      </w:r>
      <w:r>
        <w:rPr>
          <w:b/>
          <w:color w:val="783E04"/>
          <w:sz w:val="46"/>
          <w:u w:val="thick" w:color="783E04"/>
        </w:rPr>
        <w:t>EXPERIENCE</w:t>
      </w:r>
    </w:p>
    <w:p w14:paraId="503904A9" w14:textId="77777777" w:rsidR="008258B6" w:rsidRDefault="008258B6">
      <w:pPr>
        <w:pStyle w:val="BodyText"/>
        <w:spacing w:before="5"/>
        <w:rPr>
          <w:b/>
          <w:sz w:val="23"/>
        </w:rPr>
      </w:pPr>
    </w:p>
    <w:p w14:paraId="3674A02F" w14:textId="77777777" w:rsidR="008258B6" w:rsidRDefault="00000000">
      <w:pPr>
        <w:pStyle w:val="Heading1"/>
        <w:spacing w:before="89"/>
        <w:ind w:left="270" w:right="788"/>
        <w:jc w:val="center"/>
        <w:rPr>
          <w:u w:val="none"/>
        </w:rPr>
      </w:pPr>
      <w:r>
        <w:rPr>
          <w:color w:val="17375E"/>
          <w:u w:val="thick" w:color="17365D"/>
        </w:rPr>
        <w:t>DEPARTMENT</w:t>
      </w:r>
      <w:r>
        <w:rPr>
          <w:color w:val="17375E"/>
          <w:spacing w:val="-5"/>
          <w:u w:val="thick" w:color="17365D"/>
        </w:rPr>
        <w:t xml:space="preserve"> </w:t>
      </w:r>
      <w:r>
        <w:rPr>
          <w:color w:val="17375E"/>
          <w:u w:val="thick" w:color="17365D"/>
        </w:rPr>
        <w:t>OF</w:t>
      </w:r>
      <w:r>
        <w:rPr>
          <w:color w:val="17375E"/>
          <w:spacing w:val="-5"/>
          <w:u w:val="thick" w:color="17365D"/>
        </w:rPr>
        <w:t xml:space="preserve"> </w:t>
      </w:r>
      <w:r>
        <w:rPr>
          <w:color w:val="17375E"/>
          <w:u w:val="thick" w:color="17365D"/>
        </w:rPr>
        <w:t>ELECTRICAL</w:t>
      </w:r>
      <w:r>
        <w:rPr>
          <w:color w:val="17375E"/>
          <w:spacing w:val="-4"/>
          <w:u w:val="thick" w:color="17365D"/>
        </w:rPr>
        <w:t xml:space="preserve"> </w:t>
      </w:r>
      <w:r>
        <w:rPr>
          <w:color w:val="17375E"/>
          <w:u w:val="thick" w:color="17365D"/>
        </w:rPr>
        <w:t>ENGINEERING</w:t>
      </w:r>
    </w:p>
    <w:p w14:paraId="33320E48" w14:textId="77777777" w:rsidR="008258B6" w:rsidRDefault="008258B6">
      <w:pPr>
        <w:pStyle w:val="BodyText"/>
        <w:spacing w:before="10"/>
        <w:rPr>
          <w:b/>
          <w:sz w:val="25"/>
        </w:rPr>
      </w:pPr>
    </w:p>
    <w:p w14:paraId="225AA684" w14:textId="77777777" w:rsidR="008258B6" w:rsidRDefault="00000000">
      <w:pPr>
        <w:ind w:left="270" w:right="786"/>
        <w:jc w:val="center"/>
        <w:rPr>
          <w:b/>
          <w:sz w:val="36"/>
        </w:rPr>
      </w:pPr>
      <w:r>
        <w:rPr>
          <w:b/>
          <w:color w:val="17375E"/>
          <w:sz w:val="36"/>
          <w:u w:val="thick" w:color="17365D"/>
        </w:rPr>
        <w:t>Professor</w:t>
      </w:r>
      <w:r>
        <w:rPr>
          <w:b/>
          <w:color w:val="17375E"/>
          <w:spacing w:val="-1"/>
          <w:sz w:val="36"/>
          <w:u w:val="thick" w:color="17365D"/>
        </w:rPr>
        <w:t xml:space="preserve"> </w:t>
      </w:r>
      <w:r>
        <w:rPr>
          <w:b/>
          <w:color w:val="17375E"/>
          <w:sz w:val="36"/>
          <w:u w:val="thick" w:color="17365D"/>
        </w:rPr>
        <w:t>Kunwar</w:t>
      </w:r>
      <w:r>
        <w:rPr>
          <w:b/>
          <w:color w:val="17375E"/>
          <w:spacing w:val="-1"/>
          <w:sz w:val="36"/>
          <w:u w:val="thick" w:color="17365D"/>
        </w:rPr>
        <w:t xml:space="preserve"> </w:t>
      </w:r>
      <w:r>
        <w:rPr>
          <w:b/>
          <w:color w:val="17375E"/>
          <w:sz w:val="36"/>
          <w:u w:val="thick" w:color="17365D"/>
        </w:rPr>
        <w:t>Aditya</w:t>
      </w:r>
    </w:p>
    <w:p w14:paraId="0AB2DEF0" w14:textId="77777777" w:rsidR="008258B6" w:rsidRDefault="008258B6">
      <w:pPr>
        <w:pStyle w:val="BodyText"/>
        <w:rPr>
          <w:b/>
          <w:sz w:val="20"/>
        </w:rPr>
      </w:pPr>
    </w:p>
    <w:p w14:paraId="0B1F4D85" w14:textId="126E144E" w:rsidR="008258B6" w:rsidRDefault="008258B6">
      <w:pPr>
        <w:pStyle w:val="BodyText"/>
        <w:rPr>
          <w:b/>
          <w:sz w:val="20"/>
        </w:rPr>
      </w:pPr>
    </w:p>
    <w:p w14:paraId="240DBB4C" w14:textId="3DD71D9D" w:rsidR="00D23F9E" w:rsidRDefault="00D23F9E">
      <w:pPr>
        <w:pStyle w:val="BodyText"/>
        <w:rPr>
          <w:b/>
          <w:sz w:val="20"/>
        </w:rPr>
      </w:pPr>
    </w:p>
    <w:p w14:paraId="0097E30F" w14:textId="77777777" w:rsidR="00D23F9E" w:rsidRDefault="00D23F9E">
      <w:pPr>
        <w:pStyle w:val="BodyText"/>
        <w:rPr>
          <w:b/>
          <w:sz w:val="20"/>
        </w:rPr>
      </w:pPr>
    </w:p>
    <w:p w14:paraId="4AEDA0DC" w14:textId="77777777" w:rsidR="008258B6" w:rsidRDefault="008258B6">
      <w:pPr>
        <w:pStyle w:val="BodyText"/>
        <w:rPr>
          <w:b/>
          <w:sz w:val="20"/>
        </w:rPr>
      </w:pPr>
    </w:p>
    <w:p w14:paraId="11E9FB99" w14:textId="2373683A" w:rsidR="00D23F9E" w:rsidRDefault="00D23F9E">
      <w:pPr>
        <w:spacing w:line="322" w:lineRule="exact"/>
        <w:ind w:left="100"/>
        <w:rPr>
          <w:b/>
          <w:bCs/>
          <w:color w:val="783E04"/>
          <w:sz w:val="28"/>
        </w:rPr>
      </w:pPr>
      <w:r>
        <w:rPr>
          <w:b/>
          <w:bCs/>
          <w:color w:val="783E04"/>
          <w:sz w:val="28"/>
        </w:rPr>
        <w:t xml:space="preserve">Academic Year: </w:t>
      </w:r>
      <w:r w:rsidRPr="00D23F9E">
        <w:rPr>
          <w:b/>
          <w:bCs/>
          <w:color w:val="666666"/>
          <w:sz w:val="28"/>
        </w:rPr>
        <w:t>2023-2024</w:t>
      </w:r>
    </w:p>
    <w:p w14:paraId="45B8427C" w14:textId="77777777" w:rsidR="00D23F9E" w:rsidRDefault="00D23F9E">
      <w:pPr>
        <w:spacing w:line="322" w:lineRule="exact"/>
        <w:ind w:left="100"/>
        <w:rPr>
          <w:b/>
          <w:bCs/>
          <w:color w:val="783E04"/>
          <w:sz w:val="28"/>
        </w:rPr>
      </w:pPr>
    </w:p>
    <w:p w14:paraId="3FADF139" w14:textId="097AC3DA" w:rsidR="00D23F9E" w:rsidRDefault="00D23F9E">
      <w:pPr>
        <w:spacing w:line="322" w:lineRule="exact"/>
        <w:ind w:left="100"/>
        <w:rPr>
          <w:b/>
          <w:bCs/>
          <w:color w:val="783E04"/>
          <w:sz w:val="28"/>
        </w:rPr>
      </w:pPr>
      <w:r>
        <w:rPr>
          <w:b/>
          <w:bCs/>
          <w:color w:val="783E04"/>
          <w:sz w:val="28"/>
        </w:rPr>
        <w:t xml:space="preserve">Semester: </w:t>
      </w:r>
      <w:r w:rsidRPr="00D23F9E">
        <w:rPr>
          <w:b/>
          <w:bCs/>
          <w:color w:val="666666"/>
          <w:sz w:val="28"/>
        </w:rPr>
        <w:t>4th</w:t>
      </w:r>
    </w:p>
    <w:p w14:paraId="59D6334C" w14:textId="77777777" w:rsidR="00D23F9E" w:rsidRDefault="00D23F9E">
      <w:pPr>
        <w:spacing w:line="322" w:lineRule="exact"/>
        <w:ind w:left="100"/>
        <w:rPr>
          <w:b/>
          <w:bCs/>
          <w:color w:val="783E04"/>
          <w:sz w:val="28"/>
        </w:rPr>
      </w:pPr>
    </w:p>
    <w:p w14:paraId="2C84D30A" w14:textId="5865D59A" w:rsidR="00D23F9E" w:rsidRPr="00D23F9E" w:rsidRDefault="00000000" w:rsidP="00D23F9E">
      <w:pPr>
        <w:spacing w:line="322" w:lineRule="exact"/>
        <w:ind w:left="100"/>
        <w:rPr>
          <w:b/>
          <w:bCs/>
          <w:color w:val="783E04"/>
          <w:sz w:val="28"/>
        </w:rPr>
      </w:pPr>
      <w:r w:rsidRPr="00D23F9E">
        <w:rPr>
          <w:b/>
          <w:bCs/>
          <w:color w:val="783E04"/>
          <w:sz w:val="28"/>
        </w:rPr>
        <w:t>Date</w:t>
      </w:r>
      <w:r w:rsidRPr="00D23F9E">
        <w:rPr>
          <w:b/>
          <w:bCs/>
          <w:color w:val="783E04"/>
          <w:spacing w:val="-3"/>
          <w:sz w:val="28"/>
        </w:rPr>
        <w:t xml:space="preserve"> </w:t>
      </w:r>
      <w:r w:rsidRPr="00D23F9E">
        <w:rPr>
          <w:b/>
          <w:bCs/>
          <w:color w:val="783E04"/>
          <w:sz w:val="28"/>
        </w:rPr>
        <w:t>of</w:t>
      </w:r>
      <w:r w:rsidRPr="00D23F9E">
        <w:rPr>
          <w:b/>
          <w:bCs/>
          <w:color w:val="783E04"/>
          <w:spacing w:val="-2"/>
          <w:sz w:val="28"/>
        </w:rPr>
        <w:t xml:space="preserve"> </w:t>
      </w:r>
      <w:r w:rsidRPr="00D23F9E">
        <w:rPr>
          <w:b/>
          <w:bCs/>
          <w:color w:val="783E04"/>
          <w:sz w:val="28"/>
        </w:rPr>
        <w:t>Submission</w:t>
      </w:r>
      <w:r w:rsidRPr="00D23F9E">
        <w:rPr>
          <w:b/>
          <w:bCs/>
          <w:color w:val="783E04"/>
          <w:spacing w:val="-2"/>
          <w:sz w:val="28"/>
        </w:rPr>
        <w:t xml:space="preserve"> </w:t>
      </w:r>
      <w:r w:rsidRPr="00D23F9E">
        <w:rPr>
          <w:b/>
          <w:bCs/>
          <w:color w:val="783E04"/>
          <w:sz w:val="28"/>
        </w:rPr>
        <w:t>of</w:t>
      </w:r>
      <w:r w:rsidRPr="00D23F9E">
        <w:rPr>
          <w:b/>
          <w:bCs/>
          <w:color w:val="783E04"/>
          <w:spacing w:val="-2"/>
          <w:sz w:val="28"/>
        </w:rPr>
        <w:t xml:space="preserve"> </w:t>
      </w:r>
      <w:r w:rsidRPr="00D23F9E">
        <w:rPr>
          <w:b/>
          <w:bCs/>
          <w:color w:val="783E04"/>
          <w:sz w:val="28"/>
        </w:rPr>
        <w:t>Report:</w:t>
      </w:r>
    </w:p>
    <w:p w14:paraId="7EE1D8E5" w14:textId="20878B4C" w:rsidR="00D23F9E" w:rsidRPr="00D23F9E" w:rsidRDefault="00D23F9E">
      <w:pPr>
        <w:spacing w:line="322" w:lineRule="exact"/>
        <w:ind w:left="100"/>
        <w:rPr>
          <w:b/>
          <w:bCs/>
          <w:color w:val="783E04"/>
          <w:sz w:val="28"/>
        </w:rPr>
      </w:pPr>
    </w:p>
    <w:p w14:paraId="0AF7AA9E" w14:textId="6C9818A6" w:rsidR="00D23F9E" w:rsidRPr="00D23F9E" w:rsidRDefault="00D23F9E">
      <w:pPr>
        <w:spacing w:line="322" w:lineRule="exact"/>
        <w:ind w:left="100"/>
        <w:rPr>
          <w:b/>
          <w:bCs/>
          <w:color w:val="666666"/>
          <w:sz w:val="28"/>
        </w:rPr>
      </w:pPr>
      <w:r w:rsidRPr="00D23F9E">
        <w:rPr>
          <w:b/>
          <w:bCs/>
          <w:color w:val="783E04"/>
          <w:sz w:val="28"/>
        </w:rPr>
        <w:t xml:space="preserve">Name of Student: </w:t>
      </w:r>
      <w:r w:rsidRPr="00D23F9E">
        <w:rPr>
          <w:b/>
          <w:bCs/>
          <w:color w:val="666666"/>
          <w:sz w:val="28"/>
        </w:rPr>
        <w:t>Gaurav Naval (B21EE020)</w:t>
      </w:r>
    </w:p>
    <w:p w14:paraId="21F69151" w14:textId="0B319164" w:rsidR="00D23F9E" w:rsidRPr="00D23F9E" w:rsidRDefault="00D23F9E">
      <w:pPr>
        <w:spacing w:line="322" w:lineRule="exact"/>
        <w:ind w:left="100"/>
        <w:rPr>
          <w:b/>
          <w:bCs/>
          <w:color w:val="666666"/>
          <w:sz w:val="28"/>
        </w:rPr>
      </w:pPr>
    </w:p>
    <w:p w14:paraId="07A36F51" w14:textId="2B83684E" w:rsidR="00D23F9E" w:rsidRPr="00D23F9E" w:rsidRDefault="00D23F9E">
      <w:pPr>
        <w:spacing w:line="322" w:lineRule="exact"/>
        <w:ind w:left="100"/>
        <w:rPr>
          <w:b/>
          <w:bCs/>
          <w:color w:val="666666"/>
          <w:sz w:val="28"/>
        </w:rPr>
      </w:pPr>
      <w:r w:rsidRPr="00D23F9E">
        <w:rPr>
          <w:b/>
          <w:bCs/>
          <w:color w:val="783E04"/>
          <w:sz w:val="28"/>
        </w:rPr>
        <w:t>Name of Student:</w:t>
      </w:r>
      <w:r w:rsidRPr="00D23F9E">
        <w:rPr>
          <w:b/>
          <w:bCs/>
          <w:color w:val="666666"/>
          <w:sz w:val="28"/>
        </w:rPr>
        <w:t xml:space="preserve"> Pawar Aditya Hanmant (B21EE048)</w:t>
      </w:r>
    </w:p>
    <w:p w14:paraId="6B45328E" w14:textId="77777777" w:rsidR="00D23F9E" w:rsidRPr="00D23F9E" w:rsidRDefault="00D23F9E">
      <w:pPr>
        <w:spacing w:line="322" w:lineRule="exact"/>
        <w:ind w:left="100"/>
        <w:rPr>
          <w:b/>
          <w:bCs/>
          <w:color w:val="783E04"/>
          <w:sz w:val="28"/>
        </w:rPr>
      </w:pPr>
    </w:p>
    <w:p w14:paraId="6484C855" w14:textId="77777777" w:rsidR="00D23F9E" w:rsidRPr="00D23F9E" w:rsidRDefault="00D23F9E" w:rsidP="00D23F9E">
      <w:pPr>
        <w:spacing w:before="3"/>
        <w:ind w:left="100"/>
        <w:rPr>
          <w:b/>
          <w:bCs/>
          <w:sz w:val="28"/>
        </w:rPr>
      </w:pPr>
      <w:r w:rsidRPr="00D23F9E">
        <w:rPr>
          <w:b/>
          <w:bCs/>
          <w:color w:val="783E04"/>
          <w:sz w:val="28"/>
        </w:rPr>
        <w:t>Title</w:t>
      </w:r>
      <w:r w:rsidRPr="00D23F9E">
        <w:rPr>
          <w:b/>
          <w:bCs/>
          <w:color w:val="783E04"/>
          <w:spacing w:val="-4"/>
          <w:sz w:val="28"/>
        </w:rPr>
        <w:t xml:space="preserve"> </w:t>
      </w:r>
      <w:r w:rsidRPr="00D23F9E">
        <w:rPr>
          <w:b/>
          <w:bCs/>
          <w:color w:val="783E04"/>
          <w:sz w:val="28"/>
        </w:rPr>
        <w:t>Of</w:t>
      </w:r>
      <w:r w:rsidRPr="00D23F9E">
        <w:rPr>
          <w:b/>
          <w:bCs/>
          <w:color w:val="783E04"/>
          <w:spacing w:val="-3"/>
          <w:sz w:val="28"/>
        </w:rPr>
        <w:t xml:space="preserve"> </w:t>
      </w:r>
      <w:r w:rsidRPr="00D23F9E">
        <w:rPr>
          <w:b/>
          <w:bCs/>
          <w:color w:val="783E04"/>
          <w:sz w:val="28"/>
        </w:rPr>
        <w:t>Project:</w:t>
      </w:r>
      <w:r w:rsidRPr="00D23F9E">
        <w:rPr>
          <w:b/>
          <w:bCs/>
          <w:color w:val="783E04"/>
          <w:spacing w:val="-2"/>
          <w:sz w:val="28"/>
        </w:rPr>
        <w:t xml:space="preserve"> </w:t>
      </w:r>
      <w:r w:rsidRPr="00D23F9E">
        <w:rPr>
          <w:b/>
          <w:bCs/>
          <w:color w:val="666666"/>
          <w:sz w:val="28"/>
        </w:rPr>
        <w:t>Bidirectional</w:t>
      </w:r>
      <w:r w:rsidRPr="00D23F9E">
        <w:rPr>
          <w:b/>
          <w:bCs/>
          <w:color w:val="666666"/>
          <w:spacing w:val="-3"/>
          <w:sz w:val="28"/>
        </w:rPr>
        <w:t xml:space="preserve"> </w:t>
      </w:r>
      <w:r w:rsidRPr="00D23F9E">
        <w:rPr>
          <w:b/>
          <w:bCs/>
          <w:color w:val="666666"/>
          <w:sz w:val="28"/>
        </w:rPr>
        <w:t>Battery</w:t>
      </w:r>
      <w:r w:rsidRPr="00D23F9E">
        <w:rPr>
          <w:b/>
          <w:bCs/>
          <w:color w:val="666666"/>
          <w:spacing w:val="-2"/>
          <w:sz w:val="28"/>
        </w:rPr>
        <w:t xml:space="preserve"> </w:t>
      </w:r>
      <w:r w:rsidRPr="00D23F9E">
        <w:rPr>
          <w:b/>
          <w:bCs/>
          <w:color w:val="666666"/>
          <w:sz w:val="28"/>
        </w:rPr>
        <w:t>Charger</w:t>
      </w:r>
      <w:r w:rsidRPr="00D23F9E">
        <w:rPr>
          <w:b/>
          <w:bCs/>
          <w:color w:val="666666"/>
          <w:spacing w:val="-4"/>
          <w:sz w:val="28"/>
        </w:rPr>
        <w:t xml:space="preserve"> </w:t>
      </w:r>
      <w:r w:rsidRPr="00D23F9E">
        <w:rPr>
          <w:b/>
          <w:bCs/>
          <w:color w:val="666666"/>
          <w:sz w:val="28"/>
        </w:rPr>
        <w:t>for</w:t>
      </w:r>
      <w:r w:rsidRPr="00D23F9E">
        <w:rPr>
          <w:b/>
          <w:bCs/>
          <w:color w:val="666666"/>
          <w:spacing w:val="-6"/>
          <w:sz w:val="28"/>
        </w:rPr>
        <w:t xml:space="preserve"> </w:t>
      </w:r>
      <w:r w:rsidRPr="00D23F9E">
        <w:rPr>
          <w:b/>
          <w:bCs/>
          <w:color w:val="666666"/>
          <w:sz w:val="28"/>
        </w:rPr>
        <w:t>Electric</w:t>
      </w:r>
      <w:r w:rsidRPr="00D23F9E">
        <w:rPr>
          <w:b/>
          <w:bCs/>
          <w:color w:val="666666"/>
          <w:spacing w:val="-6"/>
          <w:sz w:val="28"/>
        </w:rPr>
        <w:t xml:space="preserve"> </w:t>
      </w:r>
      <w:r w:rsidRPr="00D23F9E">
        <w:rPr>
          <w:b/>
          <w:bCs/>
          <w:color w:val="666666"/>
          <w:sz w:val="28"/>
        </w:rPr>
        <w:t>Vehicle</w:t>
      </w:r>
    </w:p>
    <w:p w14:paraId="48A8198C" w14:textId="77777777" w:rsidR="00D23F9E" w:rsidRDefault="00D23F9E">
      <w:pPr>
        <w:spacing w:line="322" w:lineRule="exact"/>
        <w:ind w:left="100"/>
        <w:rPr>
          <w:sz w:val="28"/>
        </w:rPr>
      </w:pPr>
    </w:p>
    <w:p w14:paraId="123639FE" w14:textId="77777777" w:rsidR="008258B6" w:rsidRDefault="008258B6">
      <w:pPr>
        <w:pStyle w:val="BodyText"/>
        <w:spacing w:before="9"/>
        <w:rPr>
          <w:sz w:val="25"/>
        </w:rPr>
      </w:pPr>
    </w:p>
    <w:p w14:paraId="1A1A4C79" w14:textId="77777777" w:rsidR="008258B6" w:rsidRDefault="008258B6">
      <w:pPr>
        <w:rPr>
          <w:sz w:val="28"/>
        </w:rPr>
        <w:sectPr w:rsidR="008258B6">
          <w:footerReference w:type="default" r:id="rId11"/>
          <w:pgSz w:w="12240" w:h="15840"/>
          <w:pgMar w:top="1500" w:right="820" w:bottom="1140" w:left="1340" w:header="0" w:footer="942" w:gutter="0"/>
          <w:pgNumType w:start="1"/>
          <w:cols w:space="720"/>
        </w:sectPr>
      </w:pPr>
    </w:p>
    <w:p w14:paraId="7DF48C07" w14:textId="77777777" w:rsidR="008258B6" w:rsidRPr="00D23F9E" w:rsidRDefault="00000000">
      <w:pPr>
        <w:spacing w:before="59"/>
        <w:ind w:left="100"/>
        <w:rPr>
          <w:b/>
          <w:bCs/>
          <w:sz w:val="32"/>
        </w:rPr>
      </w:pPr>
      <w:r w:rsidRPr="00D23F9E">
        <w:rPr>
          <w:b/>
          <w:bCs/>
          <w:color w:val="B45F05"/>
          <w:sz w:val="32"/>
        </w:rPr>
        <w:lastRenderedPageBreak/>
        <w:t>AIM</w:t>
      </w:r>
    </w:p>
    <w:p w14:paraId="29ACF316" w14:textId="77777777" w:rsidR="008258B6" w:rsidRDefault="00000000">
      <w:pPr>
        <w:pStyle w:val="Heading2"/>
        <w:spacing w:before="116" w:line="244" w:lineRule="auto"/>
        <w:ind w:right="1008"/>
      </w:pPr>
      <w:r>
        <w:rPr>
          <w:color w:val="666666"/>
        </w:rPr>
        <w:t>To</w:t>
      </w:r>
      <w:r>
        <w:rPr>
          <w:color w:val="666666"/>
          <w:spacing w:val="46"/>
        </w:rPr>
        <w:t xml:space="preserve"> </w:t>
      </w:r>
      <w:r>
        <w:rPr>
          <w:color w:val="666666"/>
        </w:rPr>
        <w:t>develop</w:t>
      </w:r>
      <w:r>
        <w:rPr>
          <w:color w:val="666666"/>
          <w:spacing w:val="4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48"/>
        </w:rPr>
        <w:t xml:space="preserve"> </w:t>
      </w:r>
      <w:r>
        <w:rPr>
          <w:color w:val="666666"/>
        </w:rPr>
        <w:t>model(circuit)</w:t>
      </w:r>
      <w:r>
        <w:rPr>
          <w:color w:val="666666"/>
          <w:spacing w:val="4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4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48"/>
        </w:rPr>
        <w:t xml:space="preserve"> </w:t>
      </w:r>
      <w:r>
        <w:rPr>
          <w:color w:val="666666"/>
        </w:rPr>
        <w:t>bidirectional</w:t>
      </w:r>
      <w:r>
        <w:rPr>
          <w:color w:val="666666"/>
          <w:spacing w:val="50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49"/>
        </w:rPr>
        <w:t xml:space="preserve"> </w:t>
      </w:r>
      <w:r>
        <w:rPr>
          <w:color w:val="666666"/>
        </w:rPr>
        <w:t>charger</w:t>
      </w:r>
      <w:r>
        <w:rPr>
          <w:color w:val="666666"/>
          <w:spacing w:val="48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67"/>
        </w:rPr>
        <w:t xml:space="preserve"> </w:t>
      </w:r>
      <w:r>
        <w:rPr>
          <w:color w:val="666666"/>
        </w:rPr>
        <w:t>MATLAB.</w:t>
      </w:r>
    </w:p>
    <w:p w14:paraId="6AF66749" w14:textId="77777777" w:rsidR="008258B6" w:rsidRDefault="008258B6">
      <w:pPr>
        <w:pStyle w:val="BodyText"/>
        <w:spacing w:before="6"/>
        <w:rPr>
          <w:sz w:val="41"/>
        </w:rPr>
      </w:pPr>
    </w:p>
    <w:p w14:paraId="09E542A0" w14:textId="77777777" w:rsidR="008258B6" w:rsidRPr="00D23F9E" w:rsidRDefault="00000000">
      <w:pPr>
        <w:spacing w:before="1"/>
        <w:ind w:left="100"/>
        <w:rPr>
          <w:b/>
          <w:bCs/>
          <w:sz w:val="28"/>
        </w:rPr>
      </w:pPr>
      <w:r w:rsidRPr="00D23F9E">
        <w:rPr>
          <w:b/>
          <w:bCs/>
          <w:color w:val="B45F05"/>
          <w:sz w:val="28"/>
        </w:rPr>
        <w:t>BACKGROUND</w:t>
      </w:r>
    </w:p>
    <w:p w14:paraId="3B39A534" w14:textId="77777777" w:rsidR="008258B6" w:rsidRDefault="008258B6">
      <w:pPr>
        <w:pStyle w:val="BodyText"/>
        <w:spacing w:before="10"/>
        <w:rPr>
          <w:sz w:val="25"/>
        </w:rPr>
      </w:pPr>
    </w:p>
    <w:p w14:paraId="2D8394C2" w14:textId="77777777" w:rsidR="008258B6" w:rsidRDefault="00000000">
      <w:pPr>
        <w:pStyle w:val="BodyText"/>
        <w:ind w:left="100"/>
        <w:jc w:val="both"/>
      </w:pPr>
      <w:r>
        <w:rPr>
          <w:b/>
        </w:rPr>
        <w:t>Stage-1</w:t>
      </w:r>
      <w:r>
        <w:rPr>
          <w:color w:val="666666"/>
        </w:rPr>
        <w:t>:</w:t>
      </w:r>
      <w:r>
        <w:rPr>
          <w:color w:val="666666"/>
          <w:spacing w:val="-1"/>
        </w:rPr>
        <w:t xml:space="preserve"> </w:t>
      </w:r>
      <w:r>
        <w:rPr>
          <w:color w:val="434343"/>
        </w:rPr>
        <w:t>Learnt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MATLAB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and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made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several circuits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initially</w:t>
      </w:r>
      <w:r>
        <w:rPr>
          <w:color w:val="434343"/>
          <w:spacing w:val="-5"/>
        </w:rPr>
        <w:t xml:space="preserve"> </w:t>
      </w:r>
      <w:proofErr w:type="gramStart"/>
      <w:r>
        <w:rPr>
          <w:color w:val="434343"/>
        </w:rPr>
        <w:t>(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For</w:t>
      </w:r>
      <w:proofErr w:type="gramEnd"/>
      <w:r>
        <w:rPr>
          <w:color w:val="434343"/>
          <w:spacing w:val="-3"/>
        </w:rPr>
        <w:t xml:space="preserve"> </w:t>
      </w:r>
      <w:r>
        <w:rPr>
          <w:color w:val="434343"/>
        </w:rPr>
        <w:t>learning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Purposes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)</w:t>
      </w:r>
    </w:p>
    <w:p w14:paraId="2BEE9A4A" w14:textId="77777777" w:rsidR="008258B6" w:rsidRDefault="008258B6">
      <w:pPr>
        <w:pStyle w:val="BodyText"/>
        <w:rPr>
          <w:sz w:val="20"/>
        </w:rPr>
      </w:pPr>
    </w:p>
    <w:p w14:paraId="7BA1CB1E" w14:textId="77777777" w:rsidR="008258B6" w:rsidRDefault="008258B6">
      <w:pPr>
        <w:pStyle w:val="BodyText"/>
        <w:rPr>
          <w:sz w:val="20"/>
        </w:rPr>
      </w:pPr>
    </w:p>
    <w:p w14:paraId="08FA2D9F" w14:textId="77777777" w:rsidR="008258B6" w:rsidRDefault="008258B6">
      <w:pPr>
        <w:pStyle w:val="BodyText"/>
        <w:rPr>
          <w:sz w:val="20"/>
        </w:rPr>
      </w:pPr>
    </w:p>
    <w:p w14:paraId="00B4D9A6" w14:textId="77777777" w:rsidR="008258B6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55CE97" wp14:editId="25E35EA3">
            <wp:simplePos x="0" y="0"/>
            <wp:positionH relativeFrom="page">
              <wp:posOffset>937268</wp:posOffset>
            </wp:positionH>
            <wp:positionV relativeFrom="paragraph">
              <wp:posOffset>231396</wp:posOffset>
            </wp:positionV>
            <wp:extent cx="3845687" cy="76809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687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E6137" w14:textId="77777777" w:rsidR="008258B6" w:rsidRDefault="008258B6">
      <w:pPr>
        <w:pStyle w:val="BodyText"/>
        <w:rPr>
          <w:sz w:val="24"/>
        </w:rPr>
      </w:pPr>
    </w:p>
    <w:p w14:paraId="03B43F65" w14:textId="77777777" w:rsidR="008258B6" w:rsidRDefault="008258B6">
      <w:pPr>
        <w:pStyle w:val="BodyText"/>
        <w:rPr>
          <w:sz w:val="24"/>
        </w:rPr>
      </w:pPr>
    </w:p>
    <w:p w14:paraId="34F0BE73" w14:textId="77777777" w:rsidR="008258B6" w:rsidRDefault="008258B6">
      <w:pPr>
        <w:pStyle w:val="BodyText"/>
        <w:rPr>
          <w:sz w:val="24"/>
        </w:rPr>
      </w:pPr>
    </w:p>
    <w:p w14:paraId="12C71F2E" w14:textId="77777777" w:rsidR="008258B6" w:rsidRDefault="00000000">
      <w:pPr>
        <w:pStyle w:val="BodyText"/>
        <w:spacing w:before="191"/>
        <w:ind w:left="100"/>
        <w:jc w:val="both"/>
      </w:pPr>
      <w:r>
        <w:rPr>
          <w:b/>
        </w:rPr>
        <w:t>Stage-2</w:t>
      </w:r>
      <w:r>
        <w:rPr>
          <w:color w:val="666666"/>
        </w:rPr>
        <w:t>:</w:t>
      </w:r>
      <w:r>
        <w:rPr>
          <w:color w:val="666666"/>
          <w:spacing w:val="-2"/>
        </w:rPr>
        <w:t xml:space="preserve"> </w:t>
      </w:r>
      <w:r>
        <w:rPr>
          <w:color w:val="434343"/>
        </w:rPr>
        <w:t>Study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of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Literature/Research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Papers</w:t>
      </w:r>
    </w:p>
    <w:p w14:paraId="7C03D7ED" w14:textId="77777777" w:rsidR="008258B6" w:rsidRDefault="00000000">
      <w:pPr>
        <w:pStyle w:val="BodyText"/>
        <w:spacing w:before="64" w:line="244" w:lineRule="auto"/>
        <w:ind w:left="100" w:right="2058"/>
        <w:jc w:val="both"/>
      </w:pPr>
      <w:r>
        <w:rPr>
          <w:color w:val="666666"/>
        </w:rPr>
        <w:t>Rigorously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through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research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papers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studying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diﬀerent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parameters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related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Bidirectional Battery Chargers. Understood the mechanism of MOSFET, thyristor,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linear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transformers.</w:t>
      </w:r>
    </w:p>
    <w:p w14:paraId="3A7F87BC" w14:textId="77777777" w:rsidR="008258B6" w:rsidRDefault="008258B6">
      <w:pPr>
        <w:pStyle w:val="BodyText"/>
        <w:rPr>
          <w:sz w:val="24"/>
        </w:rPr>
      </w:pPr>
    </w:p>
    <w:p w14:paraId="4987176E" w14:textId="77777777" w:rsidR="008258B6" w:rsidRPr="00D23F9E" w:rsidRDefault="00000000">
      <w:pPr>
        <w:pStyle w:val="Heading2"/>
        <w:spacing w:before="200"/>
        <w:rPr>
          <w:b/>
          <w:bCs/>
        </w:rPr>
      </w:pPr>
      <w:r w:rsidRPr="00D23F9E">
        <w:rPr>
          <w:b/>
          <w:bCs/>
          <w:color w:val="B45F05"/>
        </w:rPr>
        <w:t>A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BRIEF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ABOUT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BIDIRECTIONAL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BATTERY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CHARGER</w:t>
      </w:r>
    </w:p>
    <w:p w14:paraId="5E9AB286" w14:textId="77777777" w:rsidR="008258B6" w:rsidRPr="00D23F9E" w:rsidRDefault="008258B6">
      <w:pPr>
        <w:pStyle w:val="BodyText"/>
        <w:spacing w:before="10"/>
        <w:rPr>
          <w:b/>
          <w:bCs/>
          <w:sz w:val="25"/>
        </w:rPr>
      </w:pPr>
    </w:p>
    <w:p w14:paraId="6FBF972B" w14:textId="77777777" w:rsidR="008258B6" w:rsidRDefault="00000000">
      <w:pPr>
        <w:pStyle w:val="BodyText"/>
        <w:spacing w:line="312" w:lineRule="auto"/>
        <w:ind w:left="100" w:right="615"/>
        <w:jc w:val="both"/>
      </w:pPr>
      <w:r>
        <w:rPr>
          <w:color w:val="666666"/>
        </w:rPr>
        <w:t>A bidirectional battery charger is a type of charging system that can both charge and discharge a battery.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means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take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source,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such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grid,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charge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battery.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also take energy from the battery and send it back to the grid or use it to power other devices. One of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main advantages of bidirectional battery chargers is that they can be used in a variety of applications, such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as renewable energy systems, electric vehicles, and energy storage systems. They can help to improve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efficiency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reliability of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these systems,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as well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reduce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their overall costs.</w:t>
      </w:r>
    </w:p>
    <w:p w14:paraId="24173A51" w14:textId="77777777" w:rsidR="008258B6" w:rsidRDefault="00000000">
      <w:pPr>
        <w:pStyle w:val="BodyText"/>
        <w:spacing w:before="200" w:line="312" w:lineRule="auto"/>
        <w:ind w:left="100" w:right="614"/>
        <w:jc w:val="both"/>
      </w:pPr>
      <w:r>
        <w:rPr>
          <w:color w:val="666666"/>
        </w:rPr>
        <w:t>In addition, bidirectional battery chargers can also help to address some of the challenges associated with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integration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renewable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sources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into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grid.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help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smooth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out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fluctuations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supply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demand,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well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as provide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backup power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event of 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blackout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other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 outage.</w:t>
      </w:r>
    </w:p>
    <w:p w14:paraId="2A250C45" w14:textId="77777777" w:rsidR="008258B6" w:rsidRDefault="008258B6">
      <w:pPr>
        <w:spacing w:line="312" w:lineRule="auto"/>
        <w:jc w:val="both"/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6A547A8C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WHY</w:t>
      </w:r>
      <w:r w:rsidRPr="00D23F9E">
        <w:rPr>
          <w:b/>
          <w:bCs/>
          <w:color w:val="B45F05"/>
          <w:spacing w:val="-6"/>
        </w:rPr>
        <w:t xml:space="preserve"> </w:t>
      </w:r>
      <w:r w:rsidRPr="00D23F9E">
        <w:rPr>
          <w:b/>
          <w:bCs/>
          <w:color w:val="B45F05"/>
        </w:rPr>
        <w:t>DO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WE</w:t>
      </w:r>
      <w:r w:rsidRPr="00D23F9E">
        <w:rPr>
          <w:b/>
          <w:bCs/>
          <w:color w:val="B45F05"/>
          <w:spacing w:val="-6"/>
        </w:rPr>
        <w:t xml:space="preserve"> </w:t>
      </w:r>
      <w:r w:rsidRPr="00D23F9E">
        <w:rPr>
          <w:b/>
          <w:bCs/>
          <w:color w:val="B45F05"/>
        </w:rPr>
        <w:t>NEED</w:t>
      </w:r>
      <w:r w:rsidRPr="00D23F9E">
        <w:rPr>
          <w:b/>
          <w:bCs/>
          <w:color w:val="B45F05"/>
          <w:spacing w:val="-2"/>
        </w:rPr>
        <w:t xml:space="preserve"> </w:t>
      </w:r>
      <w:r w:rsidRPr="00D23F9E">
        <w:rPr>
          <w:b/>
          <w:bCs/>
          <w:color w:val="B45F05"/>
        </w:rPr>
        <w:t>A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BIDIRECTIONAL</w:t>
      </w:r>
      <w:r w:rsidRPr="00D23F9E">
        <w:rPr>
          <w:b/>
          <w:bCs/>
          <w:color w:val="B45F05"/>
          <w:spacing w:val="-2"/>
        </w:rPr>
        <w:t xml:space="preserve"> </w:t>
      </w:r>
      <w:r w:rsidRPr="00D23F9E">
        <w:rPr>
          <w:b/>
          <w:bCs/>
          <w:color w:val="B45F05"/>
        </w:rPr>
        <w:t>BATTERY</w:t>
      </w:r>
      <w:r w:rsidRPr="00D23F9E">
        <w:rPr>
          <w:b/>
          <w:bCs/>
          <w:color w:val="B45F05"/>
          <w:spacing w:val="-2"/>
        </w:rPr>
        <w:t xml:space="preserve"> </w:t>
      </w:r>
      <w:r w:rsidRPr="00D23F9E">
        <w:rPr>
          <w:b/>
          <w:bCs/>
          <w:color w:val="B45F05"/>
        </w:rPr>
        <w:t>CHARGER?</w:t>
      </w:r>
    </w:p>
    <w:p w14:paraId="45EE31A3" w14:textId="77777777" w:rsidR="008258B6" w:rsidRDefault="008258B6">
      <w:pPr>
        <w:pStyle w:val="BodyText"/>
        <w:spacing w:before="8"/>
        <w:rPr>
          <w:sz w:val="25"/>
        </w:rPr>
      </w:pPr>
    </w:p>
    <w:p w14:paraId="5DF31FD1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799"/>
        <w:rPr>
          <w:color w:val="666666"/>
        </w:rPr>
      </w:pPr>
      <w:r>
        <w:rPr>
          <w:b/>
          <w:color w:val="666666"/>
        </w:rPr>
        <w:t>Energy Storage</w:t>
      </w:r>
      <w:r>
        <w:rPr>
          <w:color w:val="666666"/>
        </w:rPr>
        <w:t>: Bidirectional battery charging allows us to store energy from renewable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sources,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such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solar 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wind power,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 battery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later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use. This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enables us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balance power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supply and demand and reduces the need for expensive and environmentally harmful energy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storage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options,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such as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fossil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fuel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generators.</w:t>
      </w:r>
    </w:p>
    <w:p w14:paraId="53187A74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692"/>
        <w:rPr>
          <w:color w:val="666666"/>
        </w:rPr>
      </w:pPr>
      <w:r>
        <w:rPr>
          <w:b/>
          <w:color w:val="666666"/>
        </w:rPr>
        <w:t>Grid Resiliency</w:t>
      </w:r>
      <w:r>
        <w:rPr>
          <w:color w:val="666666"/>
        </w:rPr>
        <w:t>: Bidirectional battery charging provides a reliable backup power source that can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be used during blackouts and other power outages. In addition, it can help to improve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resiliency of the electrical grid by enabling energy to be stored during times of low demand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released during periods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peak demand.</w:t>
      </w:r>
    </w:p>
    <w:p w14:paraId="6D1E92B3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2" w:lineRule="auto"/>
        <w:ind w:right="622"/>
        <w:rPr>
          <w:color w:val="666666"/>
        </w:rPr>
      </w:pPr>
      <w:r>
        <w:rPr>
          <w:b/>
          <w:color w:val="666666"/>
        </w:rPr>
        <w:t xml:space="preserve">Electric Vehicle Charging: </w:t>
      </w:r>
      <w:r>
        <w:rPr>
          <w:color w:val="666666"/>
        </w:rPr>
        <w:t>Bidirectional battery charging allows electric vehicles to not only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receive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grid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but also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supply power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back 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grid. This helps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balance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grid,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reduce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peak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loads,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potentially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provide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additional revenue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streams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vehicle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owners.</w:t>
      </w:r>
    </w:p>
    <w:p w14:paraId="48EEBFB5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622"/>
        <w:rPr>
          <w:color w:val="666666"/>
        </w:rPr>
      </w:pPr>
      <w:r>
        <w:rPr>
          <w:b/>
          <w:color w:val="666666"/>
        </w:rPr>
        <w:t xml:space="preserve">Cost Savings: </w:t>
      </w:r>
      <w:r>
        <w:rPr>
          <w:color w:val="666666"/>
        </w:rPr>
        <w:t>Bidirectional battery charging can help to reduce overall energy costs by allowing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users to take advantage of time-of-use pricing, where electricity is cheaper during off-peak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periods.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encourage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more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efficient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energy,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overall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costs,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reduce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need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expensive energy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storage systems.</w:t>
      </w:r>
    </w:p>
    <w:p w14:paraId="0A3D6523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2" w:lineRule="auto"/>
        <w:ind w:right="663"/>
        <w:rPr>
          <w:color w:val="666666"/>
        </w:rPr>
      </w:pPr>
      <w:r>
        <w:rPr>
          <w:b/>
          <w:color w:val="666666"/>
        </w:rPr>
        <w:t xml:space="preserve">Environmental Benefits: </w:t>
      </w:r>
      <w:r>
        <w:rPr>
          <w:color w:val="666666"/>
        </w:rPr>
        <w:t>Bidirectional battery charging can help to reduce carbon emissions by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enabling the efficient use of renewable energy sources and reducing the need for fossil fuel-based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power generation. This can contribute to mitigating the impacts of climate change and improving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overall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air quality.</w:t>
      </w:r>
    </w:p>
    <w:p w14:paraId="705DB625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1" w:line="312" w:lineRule="auto"/>
        <w:ind w:right="695"/>
        <w:rPr>
          <w:color w:val="666666"/>
        </w:rPr>
      </w:pPr>
      <w:r>
        <w:rPr>
          <w:b/>
          <w:color w:val="666666"/>
        </w:rPr>
        <w:t xml:space="preserve">Distributed Energy Resources (DERs): </w:t>
      </w:r>
      <w:r>
        <w:rPr>
          <w:color w:val="666666"/>
        </w:rPr>
        <w:t>Bidirectional battery charging can facilitate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integration of distributed energy resources, such as rooftop solar panels or small-scale wind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turbines, into the electrical grid. By allowing for the efficient storage and transfer of energy from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these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sources,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bidirectional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charging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help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increase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amount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renewable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in the grid and reduce the reliance on centralized power generation. This can improve grid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resiliency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promote 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more sustainable energy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future.</w:t>
      </w:r>
    </w:p>
    <w:p w14:paraId="56219FC1" w14:textId="77777777" w:rsidR="008258B6" w:rsidRDefault="008258B6">
      <w:pPr>
        <w:spacing w:line="312" w:lineRule="auto"/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62FA81C2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VEHICLE-TO</w:t>
      </w:r>
      <w:r w:rsidRPr="00D23F9E">
        <w:rPr>
          <w:b/>
          <w:bCs/>
          <w:color w:val="B45F05"/>
          <w:spacing w:val="-1"/>
        </w:rPr>
        <w:t xml:space="preserve"> </w:t>
      </w:r>
      <w:r w:rsidRPr="00D23F9E">
        <w:rPr>
          <w:b/>
          <w:bCs/>
          <w:color w:val="B45F05"/>
        </w:rPr>
        <w:t>GRID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(V2G)</w:t>
      </w:r>
    </w:p>
    <w:p w14:paraId="3F50D6BA" w14:textId="77777777" w:rsidR="008258B6" w:rsidRDefault="008258B6">
      <w:pPr>
        <w:pStyle w:val="BodyText"/>
        <w:spacing w:before="8"/>
        <w:rPr>
          <w:sz w:val="25"/>
        </w:rPr>
      </w:pPr>
    </w:p>
    <w:p w14:paraId="1B4A82F3" w14:textId="77777777" w:rsidR="008258B6" w:rsidRDefault="00000000">
      <w:pPr>
        <w:pStyle w:val="BodyText"/>
        <w:spacing w:line="312" w:lineRule="auto"/>
        <w:ind w:left="100" w:right="600"/>
      </w:pPr>
      <w:r>
        <w:rPr>
          <w:color w:val="666666"/>
        </w:rPr>
        <w:t>Vehicle-to-grid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(V2G)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technology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that enables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electric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vehicles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(EVs)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not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receive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 grid but also to supply power back to the grid. In a V2G system, the EV's battery can be used as 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mobile energy storage system that can be charged during off-peak periods and discharged during peak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periods,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helping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balance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 electrical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grid.</w:t>
      </w:r>
    </w:p>
    <w:p w14:paraId="148E74E7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670"/>
        <w:rPr>
          <w:color w:val="666666"/>
        </w:rPr>
      </w:pPr>
      <w:r>
        <w:rPr>
          <w:b/>
          <w:color w:val="666666"/>
        </w:rPr>
        <w:t>Benefits:</w:t>
      </w:r>
      <w:r>
        <w:rPr>
          <w:b/>
          <w:color w:val="666666"/>
          <w:spacing w:val="-1"/>
        </w:rPr>
        <w:t xml:space="preserve"> </w:t>
      </w:r>
      <w:r>
        <w:rPr>
          <w:color w:val="666666"/>
        </w:rPr>
        <w:t>V2G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several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benefits.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It 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provide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additional source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revenue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EV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owners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by allowing them to sell excess energy back to the grid. It can also help to balance the electrical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grid,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reduce peak power demand,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improve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 resiliency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 grid.</w:t>
      </w:r>
    </w:p>
    <w:p w14:paraId="3827867A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2" w:lineRule="auto"/>
        <w:ind w:right="850"/>
        <w:rPr>
          <w:color w:val="666666"/>
        </w:rPr>
      </w:pPr>
      <w:r>
        <w:rPr>
          <w:b/>
          <w:color w:val="666666"/>
        </w:rPr>
        <w:t>Challenges</w:t>
      </w:r>
      <w:r>
        <w:rPr>
          <w:color w:val="666666"/>
        </w:rPr>
        <w:t>: Despite the potential benefits of V2G, there are some technical and regulatory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challenges that need to be addressed before it can become a widespread reality. One major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challenge is the development of bidirectional battery charging technology that can handle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high-power levels required for V2G. Additionally, there are regulatory challenges related to the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sale of energy back to the grid, as well as concerns about the impact of V2G on the lifespan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EV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batteries.</w:t>
      </w:r>
    </w:p>
    <w:p w14:paraId="5F5ED7E0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748"/>
        <w:rPr>
          <w:color w:val="666666"/>
        </w:rPr>
      </w:pPr>
      <w:r>
        <w:rPr>
          <w:b/>
          <w:color w:val="666666"/>
        </w:rPr>
        <w:t xml:space="preserve">Current Status and Future Outlook: </w:t>
      </w:r>
      <w:r>
        <w:rPr>
          <w:color w:val="666666"/>
        </w:rPr>
        <w:t>The implementation of V2G using bidirectional battery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charging technology is still in the early stages of development, with several pilot projects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research initiatives currently underway. However, the potential benefits of V2G are significant,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and many researchers and industry experts are working to overcome the technical and regulatory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challenges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involved.</w:t>
      </w:r>
    </w:p>
    <w:p w14:paraId="548C993F" w14:textId="77777777" w:rsidR="008258B6" w:rsidRDefault="008258B6">
      <w:pPr>
        <w:pStyle w:val="BodyText"/>
        <w:rPr>
          <w:sz w:val="20"/>
        </w:rPr>
      </w:pPr>
    </w:p>
    <w:p w14:paraId="30DFDCCE" w14:textId="77777777" w:rsidR="008258B6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4" behindDoc="0" locked="0" layoutInCell="1" allowOverlap="1" wp14:anchorId="1EB24D49" wp14:editId="394BBA98">
            <wp:simplePos x="0" y="0"/>
            <wp:positionH relativeFrom="page">
              <wp:posOffset>914400</wp:posOffset>
            </wp:positionH>
            <wp:positionV relativeFrom="paragraph">
              <wp:posOffset>191817</wp:posOffset>
            </wp:positionV>
            <wp:extent cx="5546781" cy="213188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781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6994A" w14:textId="77777777" w:rsidR="008258B6" w:rsidRDefault="008258B6">
      <w:p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3ED3662D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VEHICLE-TO-HOME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(V2H)</w:t>
      </w:r>
    </w:p>
    <w:p w14:paraId="4F03B253" w14:textId="77777777" w:rsidR="008258B6" w:rsidRDefault="008258B6">
      <w:pPr>
        <w:pStyle w:val="BodyText"/>
        <w:spacing w:before="8"/>
        <w:rPr>
          <w:sz w:val="25"/>
        </w:rPr>
      </w:pPr>
    </w:p>
    <w:p w14:paraId="5BDCFC28" w14:textId="77777777" w:rsidR="008258B6" w:rsidRDefault="00000000">
      <w:pPr>
        <w:pStyle w:val="BodyText"/>
        <w:spacing w:line="312" w:lineRule="auto"/>
        <w:ind w:left="100" w:right="611"/>
      </w:pPr>
      <w:r>
        <w:rPr>
          <w:color w:val="666666"/>
        </w:rPr>
        <w:t>Vehicle-to-home (V2H) is a technology that allows electric vehicles (EVs) to provide power to a home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during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outages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emergencies.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 V2H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system,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EV's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backup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source for critical household appliances, such as lights, refrigerators, and heating and cooling systems.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 the event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 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blackout.</w:t>
      </w:r>
    </w:p>
    <w:p w14:paraId="47C27AD9" w14:textId="77777777" w:rsidR="008258B6" w:rsidRDefault="00000000">
      <w:pPr>
        <w:pStyle w:val="Heading4"/>
        <w:numPr>
          <w:ilvl w:val="0"/>
          <w:numId w:val="2"/>
        </w:numPr>
        <w:tabs>
          <w:tab w:val="left" w:pos="820"/>
          <w:tab w:val="left" w:pos="821"/>
        </w:tabs>
        <w:spacing w:before="202"/>
        <w:ind w:hanging="361"/>
        <w:rPr>
          <w:color w:val="666666"/>
        </w:rPr>
      </w:pPr>
      <w:r>
        <w:rPr>
          <w:color w:val="666666"/>
        </w:rPr>
        <w:t>Benefits:</w:t>
      </w:r>
    </w:p>
    <w:p w14:paraId="0AEFBB64" w14:textId="77777777" w:rsidR="008258B6" w:rsidRDefault="008258B6">
      <w:pPr>
        <w:pStyle w:val="BodyText"/>
        <w:spacing w:before="10"/>
        <w:rPr>
          <w:b/>
          <w:sz w:val="23"/>
        </w:rPr>
      </w:pPr>
    </w:p>
    <w:p w14:paraId="29F495AA" w14:textId="77777777" w:rsidR="008258B6" w:rsidRDefault="00000000">
      <w:pPr>
        <w:pStyle w:val="BodyText"/>
        <w:spacing w:line="314" w:lineRule="auto"/>
        <w:ind w:left="820" w:right="1008"/>
      </w:pPr>
      <w:r>
        <w:rPr>
          <w:b/>
          <w:color w:val="666666"/>
        </w:rPr>
        <w:t xml:space="preserve">Backup power during outages: </w:t>
      </w:r>
      <w:r>
        <w:rPr>
          <w:color w:val="666666"/>
        </w:rPr>
        <w:t>V2H technology provides a source of backup power during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 outages or emergencies. The battery of an EV can be used to power a home's electrical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appliances,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providing critical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support during emergencies.</w:t>
      </w:r>
    </w:p>
    <w:p w14:paraId="271E664A" w14:textId="77777777" w:rsidR="008258B6" w:rsidRDefault="00000000">
      <w:pPr>
        <w:pStyle w:val="BodyText"/>
        <w:spacing w:before="195" w:line="312" w:lineRule="auto"/>
        <w:ind w:left="820" w:right="973"/>
      </w:pPr>
      <w:r>
        <w:rPr>
          <w:b/>
          <w:color w:val="666666"/>
        </w:rPr>
        <w:t xml:space="preserve">Reduced strain on the grid: </w:t>
      </w:r>
      <w:r>
        <w:rPr>
          <w:color w:val="666666"/>
        </w:rPr>
        <w:t>V2H technology can help reduce the strain on the electrical grid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during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peak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demand periods,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thus reducing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likelihood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 blackouts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brownouts.</w:t>
      </w:r>
    </w:p>
    <w:p w14:paraId="5446DBF4" w14:textId="77777777" w:rsidR="008258B6" w:rsidRDefault="00000000">
      <w:pPr>
        <w:pStyle w:val="BodyText"/>
        <w:spacing w:before="199" w:line="312" w:lineRule="auto"/>
        <w:ind w:left="820" w:right="696"/>
      </w:pPr>
      <w:r>
        <w:rPr>
          <w:b/>
          <w:color w:val="666666"/>
        </w:rPr>
        <w:t xml:space="preserve">Energy storage: </w:t>
      </w:r>
      <w:r>
        <w:rPr>
          <w:color w:val="666666"/>
        </w:rPr>
        <w:t>V2H technology allows EV owners to use their vehicle's battery as a temporary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storage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solution.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useful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renewable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integration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peak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shaving.</w:t>
      </w:r>
    </w:p>
    <w:p w14:paraId="3D710CE3" w14:textId="77777777" w:rsidR="008258B6" w:rsidRDefault="00000000">
      <w:pPr>
        <w:pStyle w:val="Heading4"/>
        <w:numPr>
          <w:ilvl w:val="0"/>
          <w:numId w:val="2"/>
        </w:numPr>
        <w:tabs>
          <w:tab w:val="left" w:pos="820"/>
          <w:tab w:val="left" w:pos="821"/>
        </w:tabs>
        <w:spacing w:before="199"/>
        <w:ind w:hanging="361"/>
        <w:rPr>
          <w:color w:val="666666"/>
        </w:rPr>
      </w:pPr>
      <w:r>
        <w:rPr>
          <w:color w:val="666666"/>
        </w:rPr>
        <w:t>Challenges:</w:t>
      </w:r>
    </w:p>
    <w:p w14:paraId="350833DC" w14:textId="77777777" w:rsidR="008258B6" w:rsidRDefault="008258B6">
      <w:pPr>
        <w:pStyle w:val="BodyText"/>
        <w:spacing w:before="1"/>
        <w:rPr>
          <w:b/>
          <w:sz w:val="24"/>
        </w:rPr>
      </w:pPr>
    </w:p>
    <w:p w14:paraId="16BA5F22" w14:textId="77777777" w:rsidR="008258B6" w:rsidRDefault="00000000">
      <w:pPr>
        <w:pStyle w:val="BodyText"/>
        <w:spacing w:before="1" w:line="312" w:lineRule="auto"/>
        <w:ind w:left="820" w:right="611"/>
      </w:pPr>
      <w:r>
        <w:rPr>
          <w:b/>
          <w:color w:val="666666"/>
        </w:rPr>
        <w:t xml:space="preserve">Battery lifespan: </w:t>
      </w:r>
      <w:r>
        <w:rPr>
          <w:color w:val="666666"/>
        </w:rPr>
        <w:t>The process of bidirectional battery charging can reduce the lifespan of an EV's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battery,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leading to reduced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range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increased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maintenance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costs.</w:t>
      </w:r>
    </w:p>
    <w:p w14:paraId="06E05786" w14:textId="77777777" w:rsidR="008258B6" w:rsidRDefault="00000000">
      <w:pPr>
        <w:pStyle w:val="BodyText"/>
        <w:spacing w:before="199" w:line="314" w:lineRule="auto"/>
        <w:ind w:left="820" w:right="611"/>
      </w:pPr>
      <w:r>
        <w:rPr>
          <w:b/>
          <w:color w:val="666666"/>
        </w:rPr>
        <w:t xml:space="preserve">Safety concerns: </w:t>
      </w:r>
      <w:r>
        <w:rPr>
          <w:color w:val="666666"/>
        </w:rPr>
        <w:t>There are safety concerns associated with connecting an EV to a home's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electrical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system.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Improper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installation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result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electrical shock,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fire,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other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hazards.</w:t>
      </w:r>
    </w:p>
    <w:p w14:paraId="678A5DAF" w14:textId="77777777" w:rsidR="008258B6" w:rsidRDefault="00000000">
      <w:pPr>
        <w:pStyle w:val="BodyText"/>
        <w:spacing w:before="196" w:after="3" w:line="312" w:lineRule="auto"/>
        <w:ind w:left="820" w:right="611"/>
      </w:pPr>
      <w:r>
        <w:rPr>
          <w:b/>
          <w:color w:val="666666"/>
        </w:rPr>
        <w:t>Compatibility</w:t>
      </w:r>
      <w:r>
        <w:rPr>
          <w:b/>
          <w:color w:val="666666"/>
          <w:spacing w:val="-6"/>
        </w:rPr>
        <w:t xml:space="preserve"> </w:t>
      </w:r>
      <w:r>
        <w:rPr>
          <w:b/>
          <w:color w:val="666666"/>
        </w:rPr>
        <w:t>issues:</w:t>
      </w:r>
      <w:r>
        <w:rPr>
          <w:b/>
          <w:color w:val="666666"/>
          <w:spacing w:val="-1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EVs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charging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requirements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compatibility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different types of charging infrastructure. This can make it difficult for EV owners to take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advantage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 V2H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technology.</w:t>
      </w:r>
    </w:p>
    <w:p w14:paraId="4238F0A5" w14:textId="77777777" w:rsidR="008258B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942213A" wp14:editId="690176E6">
            <wp:extent cx="5682380" cy="2061019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80" cy="20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BD44" w14:textId="77777777" w:rsidR="008258B6" w:rsidRDefault="008258B6">
      <w:pPr>
        <w:rPr>
          <w:sz w:val="20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228D8C95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VEHICLE</w:t>
      </w:r>
      <w:r w:rsidRPr="00D23F9E">
        <w:rPr>
          <w:b/>
          <w:bCs/>
          <w:color w:val="B45F05"/>
          <w:spacing w:val="-5"/>
        </w:rPr>
        <w:t xml:space="preserve"> </w:t>
      </w:r>
      <w:r w:rsidRPr="00D23F9E">
        <w:rPr>
          <w:b/>
          <w:bCs/>
          <w:color w:val="B45F05"/>
        </w:rPr>
        <w:t>TO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LOAD</w:t>
      </w:r>
      <w:r w:rsidRPr="00D23F9E">
        <w:rPr>
          <w:b/>
          <w:bCs/>
          <w:color w:val="B45F05"/>
          <w:spacing w:val="-1"/>
        </w:rPr>
        <w:t xml:space="preserve"> </w:t>
      </w:r>
      <w:r w:rsidRPr="00D23F9E">
        <w:rPr>
          <w:b/>
          <w:bCs/>
          <w:color w:val="B45F05"/>
        </w:rPr>
        <w:t>(V2L)</w:t>
      </w:r>
    </w:p>
    <w:p w14:paraId="2B56F06B" w14:textId="77777777" w:rsidR="008258B6" w:rsidRDefault="008258B6">
      <w:pPr>
        <w:pStyle w:val="BodyText"/>
        <w:spacing w:before="8"/>
        <w:rPr>
          <w:sz w:val="25"/>
        </w:rPr>
      </w:pPr>
    </w:p>
    <w:p w14:paraId="41520CDE" w14:textId="77777777" w:rsidR="008258B6" w:rsidRDefault="00000000">
      <w:pPr>
        <w:pStyle w:val="BodyText"/>
        <w:spacing w:line="312" w:lineRule="auto"/>
        <w:ind w:left="100" w:right="729"/>
      </w:pPr>
      <w:r>
        <w:rPr>
          <w:color w:val="666666"/>
        </w:rPr>
        <w:t>Vehicle-to-load (V2L) is a technology that allows electric vehicles (EVs) to power external devices 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equipment through the vehicle's charging port. In a V2L system, the EV's battery can be used as a source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of power for a variety of applications, such as powering tools and appliances at job sites or outdoor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events.</w:t>
      </w:r>
    </w:p>
    <w:p w14:paraId="03C46BE1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691"/>
        <w:rPr>
          <w:color w:val="666666"/>
        </w:rPr>
      </w:pPr>
      <w:r>
        <w:rPr>
          <w:b/>
          <w:color w:val="666666"/>
        </w:rPr>
        <w:t xml:space="preserve">Benefits: </w:t>
      </w:r>
      <w:r>
        <w:rPr>
          <w:color w:val="666666"/>
        </w:rPr>
        <w:t>V2L technology has several benefits. It provides a portable and reliable source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 that can be used for a variety of applications, without the need for a dedicated generator or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power source. It can also help to reduce emissions and noise pollution by replacing gasoline-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equipment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with electric-powered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equipment.</w:t>
      </w:r>
    </w:p>
    <w:p w14:paraId="216B584D" w14:textId="77777777" w:rsidR="008258B6" w:rsidRDefault="00000000">
      <w:pPr>
        <w:pStyle w:val="Heading4"/>
        <w:numPr>
          <w:ilvl w:val="0"/>
          <w:numId w:val="2"/>
        </w:numPr>
        <w:tabs>
          <w:tab w:val="left" w:pos="820"/>
          <w:tab w:val="left" w:pos="821"/>
        </w:tabs>
        <w:spacing w:before="199"/>
        <w:ind w:hanging="361"/>
        <w:rPr>
          <w:color w:val="666666"/>
        </w:rPr>
      </w:pPr>
      <w:r>
        <w:rPr>
          <w:color w:val="666666"/>
        </w:rPr>
        <w:t>Challenges:</w:t>
      </w:r>
    </w:p>
    <w:p w14:paraId="2E275957" w14:textId="77777777" w:rsidR="008258B6" w:rsidRDefault="008258B6">
      <w:pPr>
        <w:pStyle w:val="BodyText"/>
        <w:spacing w:before="2"/>
        <w:rPr>
          <w:b/>
          <w:sz w:val="24"/>
        </w:rPr>
      </w:pPr>
    </w:p>
    <w:p w14:paraId="369B3081" w14:textId="77777777" w:rsidR="008258B6" w:rsidRDefault="00000000">
      <w:pPr>
        <w:pStyle w:val="BodyText"/>
        <w:spacing w:line="312" w:lineRule="auto"/>
        <w:ind w:left="820" w:right="728"/>
      </w:pPr>
      <w:r>
        <w:rPr>
          <w:b/>
          <w:color w:val="666666"/>
        </w:rPr>
        <w:t xml:space="preserve">Power quality: </w:t>
      </w:r>
      <w:r>
        <w:rPr>
          <w:color w:val="666666"/>
        </w:rPr>
        <w:t>V2L technology can introduce power quality issues such as harmonic distortion,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voltage fluctuation, and power factor problems, which can affect the performance of electrical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equipment and appliances.</w:t>
      </w:r>
    </w:p>
    <w:p w14:paraId="7AA08CCB" w14:textId="77777777" w:rsidR="008258B6" w:rsidRDefault="00000000">
      <w:pPr>
        <w:pStyle w:val="BodyText"/>
        <w:spacing w:before="199" w:line="312" w:lineRule="auto"/>
        <w:ind w:left="820" w:right="724"/>
      </w:pPr>
      <w:r>
        <w:rPr>
          <w:b/>
          <w:color w:val="666666"/>
        </w:rPr>
        <w:t xml:space="preserve">Load management: </w:t>
      </w:r>
      <w:r>
        <w:rPr>
          <w:color w:val="666666"/>
        </w:rPr>
        <w:t>V2L technology requires effective load management to ensure that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electrical load on the EV battery does not exceed its capacity, leading to reduced battery lifespan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potential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safety hazards.</w:t>
      </w:r>
    </w:p>
    <w:p w14:paraId="7C462FF8" w14:textId="77777777" w:rsidR="008258B6" w:rsidRDefault="00000000">
      <w:pPr>
        <w:pStyle w:val="BodyText"/>
        <w:spacing w:before="201" w:line="312" w:lineRule="auto"/>
        <w:ind w:left="820" w:right="778"/>
      </w:pPr>
      <w:r>
        <w:rPr>
          <w:b/>
          <w:color w:val="666666"/>
        </w:rPr>
        <w:t xml:space="preserve">Infrastructure requirements: </w:t>
      </w:r>
      <w:r>
        <w:rPr>
          <w:color w:val="666666"/>
        </w:rPr>
        <w:t>V2L technology requires additional infrastructure to be installed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to enable bi-directional power flow, including power electronics, control systems,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communication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protocols.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add complexity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cost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system.</w:t>
      </w:r>
    </w:p>
    <w:p w14:paraId="2BAB3069" w14:textId="77777777" w:rsidR="008258B6" w:rsidRDefault="00000000">
      <w:pPr>
        <w:pStyle w:val="BodyText"/>
        <w:spacing w:before="199" w:line="312" w:lineRule="auto"/>
        <w:ind w:left="820" w:right="736"/>
      </w:pPr>
      <w:r>
        <w:rPr>
          <w:b/>
          <w:color w:val="666666"/>
        </w:rPr>
        <w:t xml:space="preserve">System efficiency: </w:t>
      </w:r>
      <w:r>
        <w:rPr>
          <w:color w:val="666666"/>
        </w:rPr>
        <w:t>The efficiency of V2L systems can vary depending on the type of equipment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used, the condition of the EV battery, and the electrical load being powered. Poor system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efficiency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lead to wasted energy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 reduced cost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savings.</w:t>
      </w:r>
    </w:p>
    <w:p w14:paraId="616CF499" w14:textId="77777777" w:rsidR="008258B6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83B44AC" wp14:editId="14C662A3">
            <wp:simplePos x="0" y="0"/>
            <wp:positionH relativeFrom="page">
              <wp:posOffset>914400</wp:posOffset>
            </wp:positionH>
            <wp:positionV relativeFrom="paragraph">
              <wp:posOffset>126336</wp:posOffset>
            </wp:positionV>
            <wp:extent cx="5650467" cy="217170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67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08439" w14:textId="77777777" w:rsidR="008258B6" w:rsidRDefault="008258B6">
      <w:pPr>
        <w:rPr>
          <w:sz w:val="13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450D5519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BENEFITS</w:t>
      </w:r>
      <w:r w:rsidRPr="00D23F9E">
        <w:rPr>
          <w:b/>
          <w:bCs/>
          <w:color w:val="B45F05"/>
          <w:spacing w:val="-7"/>
        </w:rPr>
        <w:t xml:space="preserve"> </w:t>
      </w:r>
      <w:r w:rsidRPr="00D23F9E">
        <w:rPr>
          <w:b/>
          <w:bCs/>
          <w:color w:val="B45F05"/>
        </w:rPr>
        <w:t>OF</w:t>
      </w:r>
      <w:r w:rsidRPr="00D23F9E">
        <w:rPr>
          <w:b/>
          <w:bCs/>
          <w:color w:val="B45F05"/>
          <w:spacing w:val="-4"/>
        </w:rPr>
        <w:t xml:space="preserve"> </w:t>
      </w:r>
      <w:r w:rsidRPr="00D23F9E">
        <w:rPr>
          <w:b/>
          <w:bCs/>
          <w:color w:val="B45F05"/>
        </w:rPr>
        <w:t>BIDIRECTIONAL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BATTERY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CHARGER</w:t>
      </w:r>
    </w:p>
    <w:p w14:paraId="2B868A7B" w14:textId="77777777" w:rsidR="008258B6" w:rsidRDefault="008258B6">
      <w:pPr>
        <w:pStyle w:val="BodyText"/>
        <w:spacing w:before="8"/>
        <w:rPr>
          <w:sz w:val="25"/>
        </w:rPr>
      </w:pPr>
    </w:p>
    <w:p w14:paraId="637B67D3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12" w:lineRule="auto"/>
        <w:ind w:right="782"/>
        <w:rPr>
          <w:color w:val="666666"/>
        </w:rPr>
      </w:pPr>
      <w:r>
        <w:rPr>
          <w:b/>
          <w:color w:val="666666"/>
        </w:rPr>
        <w:t xml:space="preserve">Grid Stabilization: </w:t>
      </w:r>
      <w:r>
        <w:rPr>
          <w:color w:val="666666"/>
        </w:rPr>
        <w:t>Bidirectional charging allows electric vehicles to supply power back to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grid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during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peak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demand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periods,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helping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stabilize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grid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reduce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need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expensive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peaking power plants. This can help to improve the overall reliability and stability of the power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grid.</w:t>
      </w:r>
    </w:p>
    <w:p w14:paraId="104AED03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748"/>
        <w:rPr>
          <w:color w:val="666666"/>
        </w:rPr>
      </w:pPr>
      <w:r>
        <w:rPr>
          <w:b/>
          <w:color w:val="666666"/>
        </w:rPr>
        <w:t xml:space="preserve">Energy Storage: </w:t>
      </w:r>
      <w:r>
        <w:rPr>
          <w:color w:val="666666"/>
        </w:rPr>
        <w:t>Bidirectional charging also allows electric vehicles to function as mobile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energy storage units, storing excess renewable energy generated during low-demand periods and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supplying it back to the grid during high-demand periods. This can help to smooth out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variability of renewable energy sources and reduce the need for expensive energy storage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facilities.</w:t>
      </w:r>
    </w:p>
    <w:p w14:paraId="25733A06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2" w:lineRule="auto"/>
        <w:ind w:right="1151"/>
        <w:rPr>
          <w:color w:val="666666"/>
        </w:rPr>
      </w:pPr>
      <w:r>
        <w:rPr>
          <w:b/>
          <w:color w:val="666666"/>
        </w:rPr>
        <w:t>Cost</w:t>
      </w:r>
      <w:r>
        <w:rPr>
          <w:b/>
          <w:color w:val="666666"/>
          <w:spacing w:val="-1"/>
        </w:rPr>
        <w:t xml:space="preserve"> </w:t>
      </w:r>
      <w:r>
        <w:rPr>
          <w:b/>
          <w:color w:val="666666"/>
        </w:rPr>
        <w:t>Savings:</w:t>
      </w:r>
      <w:r>
        <w:rPr>
          <w:b/>
          <w:color w:val="666666"/>
          <w:spacing w:val="1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reducing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need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peaking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plants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expensive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storage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facilities, bidirectional charging can help to reduce overall energy costs for utilities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consumers.</w:t>
      </w:r>
    </w:p>
    <w:p w14:paraId="5085B8EB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2" w:line="312" w:lineRule="auto"/>
        <w:ind w:right="661"/>
        <w:rPr>
          <w:color w:val="666666"/>
        </w:rPr>
      </w:pPr>
      <w:r>
        <w:rPr>
          <w:b/>
          <w:color w:val="666666"/>
        </w:rPr>
        <w:t xml:space="preserve">Environmental Benefits: </w:t>
      </w:r>
      <w:r>
        <w:rPr>
          <w:color w:val="666666"/>
        </w:rPr>
        <w:t>Bidirectional charging can help to reduce greenhouse gas emissions by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enabling greater use of renewable energy sources and reducing the need for fossil fuel-based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peaking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 plants.</w:t>
      </w:r>
    </w:p>
    <w:p w14:paraId="3513E6D0" w14:textId="77777777" w:rsidR="008258B6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12" w:lineRule="auto"/>
        <w:ind w:right="823"/>
        <w:rPr>
          <w:color w:val="666666"/>
        </w:rPr>
      </w:pPr>
      <w:r>
        <w:rPr>
          <w:b/>
          <w:color w:val="666666"/>
        </w:rPr>
        <w:t xml:space="preserve">Increased EV Adoption: </w:t>
      </w:r>
      <w:r>
        <w:rPr>
          <w:color w:val="666666"/>
        </w:rPr>
        <w:t>By offering additional benefits to electric vehicle owners, such as the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ability to earn money by selling power back to the grid, bidirectional charging can help 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increase the adoption of electric vehicles and accelerate the transition to a more sustainable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future.</w:t>
      </w:r>
    </w:p>
    <w:p w14:paraId="578A926D" w14:textId="77777777" w:rsidR="008258B6" w:rsidRDefault="008258B6">
      <w:pPr>
        <w:pStyle w:val="BodyText"/>
        <w:rPr>
          <w:sz w:val="24"/>
        </w:rPr>
      </w:pPr>
    </w:p>
    <w:p w14:paraId="7A2049C5" w14:textId="77777777" w:rsidR="008258B6" w:rsidRPr="00D23F9E" w:rsidRDefault="00000000">
      <w:pPr>
        <w:pStyle w:val="Heading2"/>
        <w:spacing w:before="205"/>
        <w:rPr>
          <w:b/>
          <w:bCs/>
        </w:rPr>
      </w:pPr>
      <w:r w:rsidRPr="00D23F9E">
        <w:rPr>
          <w:b/>
          <w:bCs/>
          <w:color w:val="B45F05"/>
        </w:rPr>
        <w:t>COMPONENTS</w:t>
      </w:r>
      <w:r w:rsidRPr="00D23F9E">
        <w:rPr>
          <w:b/>
          <w:bCs/>
          <w:color w:val="B45F05"/>
          <w:spacing w:val="-5"/>
        </w:rPr>
        <w:t xml:space="preserve"> </w:t>
      </w:r>
      <w:r w:rsidRPr="00D23F9E">
        <w:rPr>
          <w:b/>
          <w:bCs/>
          <w:color w:val="B45F05"/>
        </w:rPr>
        <w:t>REQUIRED</w:t>
      </w:r>
    </w:p>
    <w:p w14:paraId="43BAF32B" w14:textId="77777777" w:rsidR="008258B6" w:rsidRDefault="008258B6">
      <w:pPr>
        <w:pStyle w:val="BodyText"/>
        <w:rPr>
          <w:sz w:val="30"/>
        </w:rPr>
      </w:pPr>
    </w:p>
    <w:p w14:paraId="760F81F9" w14:textId="77777777" w:rsidR="008258B6" w:rsidRDefault="00000000">
      <w:pPr>
        <w:pStyle w:val="Heading4"/>
        <w:numPr>
          <w:ilvl w:val="0"/>
          <w:numId w:val="2"/>
        </w:numPr>
        <w:tabs>
          <w:tab w:val="left" w:pos="820"/>
          <w:tab w:val="left" w:pos="821"/>
        </w:tabs>
        <w:spacing w:before="232"/>
        <w:ind w:hanging="361"/>
        <w:rPr>
          <w:color w:val="434343"/>
        </w:rPr>
      </w:pPr>
      <w:r>
        <w:rPr>
          <w:color w:val="434343"/>
        </w:rPr>
        <w:t>MOSFET</w:t>
      </w:r>
    </w:p>
    <w:p w14:paraId="4BFA26FE" w14:textId="77777777" w:rsidR="008258B6" w:rsidRDefault="008258B6">
      <w:pPr>
        <w:pStyle w:val="BodyText"/>
        <w:spacing w:before="11"/>
        <w:rPr>
          <w:b/>
          <w:sz w:val="23"/>
        </w:rPr>
      </w:pPr>
    </w:p>
    <w:p w14:paraId="56B6A9BA" w14:textId="77777777" w:rsidR="008258B6" w:rsidRDefault="00000000">
      <w:pPr>
        <w:spacing w:line="312" w:lineRule="auto"/>
        <w:ind w:left="820" w:right="611"/>
      </w:pPr>
      <w:r>
        <w:rPr>
          <w:b/>
          <w:color w:val="666666"/>
        </w:rPr>
        <w:t xml:space="preserve">MOSFETs (Metal-Oxide-Semiconductor Field-Effect Transistors) </w:t>
      </w:r>
      <w:r>
        <w:rPr>
          <w:color w:val="666666"/>
        </w:rPr>
        <w:t>are commonly used in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bidirectional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charging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due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ability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switch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high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currents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high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frequencies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low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on-resistance, which results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low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dissipation.</w:t>
      </w:r>
    </w:p>
    <w:p w14:paraId="389A1B0A" w14:textId="77777777" w:rsidR="008258B6" w:rsidRDefault="00000000">
      <w:pPr>
        <w:pStyle w:val="BodyText"/>
        <w:spacing w:before="199" w:line="312" w:lineRule="auto"/>
        <w:ind w:left="820" w:right="677"/>
        <w:jc w:val="both"/>
      </w:pPr>
      <w:r>
        <w:rPr>
          <w:color w:val="666666"/>
        </w:rPr>
        <w:t xml:space="preserve">In the </w:t>
      </w:r>
      <w:r>
        <w:rPr>
          <w:b/>
          <w:color w:val="666666"/>
        </w:rPr>
        <w:t>full-bridge topology</w:t>
      </w:r>
      <w:r>
        <w:rPr>
          <w:color w:val="666666"/>
        </w:rPr>
        <w:t>, the MOSFETs are used to control the direction and magnitude of the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charging and discharging currents. Specifically, the MOSFETs are turned on and off in a specific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sequence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b/>
          <w:color w:val="666666"/>
        </w:rPr>
        <w:t>modulate</w:t>
      </w:r>
      <w:r>
        <w:rPr>
          <w:b/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current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flow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 desired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direction.</w:t>
      </w:r>
    </w:p>
    <w:p w14:paraId="0B0C19A4" w14:textId="77777777" w:rsidR="008258B6" w:rsidRDefault="00000000">
      <w:pPr>
        <w:pStyle w:val="BodyText"/>
        <w:spacing w:before="201" w:line="312" w:lineRule="auto"/>
        <w:ind w:left="820" w:right="849"/>
        <w:jc w:val="both"/>
      </w:pPr>
      <w:r>
        <w:rPr>
          <w:color w:val="666666"/>
        </w:rPr>
        <w:t>During charging, the MOSFETs can be used to switch the charging current so that it flows into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 battery. During discharging, the MOSFETs can be used to switch the discharging current so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it flows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out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controlling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timing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sequence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MOSFETs,</w:t>
      </w:r>
    </w:p>
    <w:p w14:paraId="6A40553C" w14:textId="77777777" w:rsidR="008258B6" w:rsidRDefault="008258B6">
      <w:pPr>
        <w:spacing w:line="312" w:lineRule="auto"/>
        <w:jc w:val="both"/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4112C287" w14:textId="77777777" w:rsidR="008258B6" w:rsidRDefault="00000000">
      <w:pPr>
        <w:pStyle w:val="BodyText"/>
        <w:spacing w:before="61"/>
        <w:ind w:left="820"/>
      </w:pPr>
      <w:r>
        <w:rPr>
          <w:color w:val="666666"/>
        </w:rPr>
        <w:lastRenderedPageBreak/>
        <w:t>bidirectional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charging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achieved.</w:t>
      </w:r>
    </w:p>
    <w:p w14:paraId="07BD85D2" w14:textId="77777777" w:rsidR="008258B6" w:rsidRDefault="008258B6">
      <w:pPr>
        <w:pStyle w:val="BodyText"/>
        <w:spacing w:before="10"/>
        <w:rPr>
          <w:sz w:val="23"/>
        </w:rPr>
      </w:pPr>
    </w:p>
    <w:p w14:paraId="0CC3756D" w14:textId="77777777" w:rsidR="008258B6" w:rsidRDefault="00000000">
      <w:pPr>
        <w:spacing w:before="1" w:line="312" w:lineRule="auto"/>
        <w:ind w:left="820" w:right="606"/>
        <w:rPr>
          <w:b/>
        </w:rPr>
      </w:pPr>
      <w:r>
        <w:rPr>
          <w:color w:val="666666"/>
        </w:rPr>
        <w:t xml:space="preserve">One </w:t>
      </w:r>
      <w:r>
        <w:rPr>
          <w:b/>
          <w:color w:val="666666"/>
        </w:rPr>
        <w:t xml:space="preserve">advantage </w:t>
      </w:r>
      <w:r>
        <w:rPr>
          <w:color w:val="666666"/>
        </w:rPr>
        <w:t xml:space="preserve">of using MOSFETs in bidirectional battery charging is that they are </w:t>
      </w:r>
      <w:r>
        <w:rPr>
          <w:b/>
          <w:color w:val="666666"/>
        </w:rPr>
        <w:t>highly</w:t>
      </w:r>
      <w:r>
        <w:rPr>
          <w:b/>
          <w:color w:val="666666"/>
          <w:spacing w:val="1"/>
        </w:rPr>
        <w:t xml:space="preserve"> </w:t>
      </w:r>
      <w:r>
        <w:rPr>
          <w:b/>
          <w:color w:val="666666"/>
        </w:rPr>
        <w:t xml:space="preserve">efficient </w:t>
      </w:r>
      <w:r>
        <w:rPr>
          <w:color w:val="666666"/>
        </w:rPr>
        <w:t xml:space="preserve">and can </w:t>
      </w:r>
      <w:r>
        <w:rPr>
          <w:b/>
          <w:color w:val="666666"/>
        </w:rPr>
        <w:t>switch high currents at high frequencies</w:t>
      </w:r>
      <w:r>
        <w:rPr>
          <w:color w:val="666666"/>
        </w:rPr>
        <w:t xml:space="preserve">. This allows for </w:t>
      </w:r>
      <w:r>
        <w:rPr>
          <w:b/>
          <w:color w:val="666666"/>
        </w:rPr>
        <w:t xml:space="preserve">precise control </w:t>
      </w:r>
      <w:r>
        <w:rPr>
          <w:color w:val="666666"/>
        </w:rPr>
        <w:t>over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 xml:space="preserve">the charging and discharging currents, which can help to </w:t>
      </w:r>
      <w:r>
        <w:rPr>
          <w:b/>
          <w:color w:val="666666"/>
        </w:rPr>
        <w:t xml:space="preserve">extend the lifetime </w:t>
      </w:r>
      <w:r>
        <w:rPr>
          <w:color w:val="666666"/>
        </w:rPr>
        <w:t>of the battery and</w:t>
      </w:r>
      <w:r>
        <w:rPr>
          <w:color w:val="666666"/>
          <w:spacing w:val="1"/>
        </w:rPr>
        <w:t xml:space="preserve"> </w:t>
      </w:r>
      <w:r>
        <w:rPr>
          <w:b/>
          <w:color w:val="666666"/>
        </w:rPr>
        <w:t>improve</w:t>
      </w:r>
      <w:r>
        <w:rPr>
          <w:b/>
          <w:color w:val="666666"/>
          <w:spacing w:val="-1"/>
        </w:rPr>
        <w:t xml:space="preserve"> </w:t>
      </w:r>
      <w:r>
        <w:rPr>
          <w:b/>
          <w:color w:val="666666"/>
        </w:rPr>
        <w:t>overall</w:t>
      </w:r>
      <w:r>
        <w:rPr>
          <w:b/>
          <w:color w:val="666666"/>
          <w:spacing w:val="-2"/>
        </w:rPr>
        <w:t xml:space="preserve"> </w:t>
      </w:r>
      <w:r>
        <w:rPr>
          <w:b/>
          <w:color w:val="666666"/>
        </w:rPr>
        <w:t>system efficiency.</w:t>
      </w:r>
    </w:p>
    <w:p w14:paraId="417C898D" w14:textId="77777777" w:rsidR="008258B6" w:rsidRDefault="00000000">
      <w:pPr>
        <w:pStyle w:val="BodyText"/>
        <w:spacing w:before="199" w:line="314" w:lineRule="auto"/>
        <w:ind w:left="820" w:right="1084"/>
      </w:pPr>
      <w:r>
        <w:rPr>
          <w:color w:val="666666"/>
        </w:rPr>
        <w:t>However, MOSFETs can be sensitive to overvoltage and overcurrent conditions, and require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appropriate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protection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control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circuits 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ensure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safe 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reliable operation.</w:t>
      </w:r>
    </w:p>
    <w:p w14:paraId="61B5AD7A" w14:textId="77777777" w:rsidR="008258B6" w:rsidRDefault="00000000">
      <w:pPr>
        <w:pStyle w:val="BodyText"/>
        <w:spacing w:before="7"/>
        <w:rPr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9C2CD47" wp14:editId="6149C9E6">
            <wp:simplePos x="0" y="0"/>
            <wp:positionH relativeFrom="page">
              <wp:posOffset>2968025</wp:posOffset>
            </wp:positionH>
            <wp:positionV relativeFrom="paragraph">
              <wp:posOffset>204841</wp:posOffset>
            </wp:positionV>
            <wp:extent cx="2498892" cy="1444847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892" cy="144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D178F" w14:textId="77777777" w:rsidR="008258B6" w:rsidRDefault="008258B6">
      <w:pPr>
        <w:pStyle w:val="BodyText"/>
        <w:rPr>
          <w:sz w:val="24"/>
        </w:rPr>
      </w:pPr>
    </w:p>
    <w:p w14:paraId="040D948E" w14:textId="77777777" w:rsidR="008258B6" w:rsidRDefault="008258B6">
      <w:pPr>
        <w:pStyle w:val="BodyText"/>
        <w:rPr>
          <w:sz w:val="24"/>
        </w:rPr>
      </w:pPr>
    </w:p>
    <w:p w14:paraId="1808C9A1" w14:textId="77777777" w:rsidR="008258B6" w:rsidRDefault="008258B6">
      <w:pPr>
        <w:pStyle w:val="BodyText"/>
        <w:rPr>
          <w:sz w:val="24"/>
        </w:rPr>
      </w:pPr>
    </w:p>
    <w:p w14:paraId="242BE840" w14:textId="77777777" w:rsidR="008258B6" w:rsidRDefault="008258B6">
      <w:pPr>
        <w:pStyle w:val="BodyText"/>
        <w:spacing w:before="5"/>
        <w:rPr>
          <w:sz w:val="23"/>
        </w:rPr>
      </w:pPr>
    </w:p>
    <w:p w14:paraId="4379B305" w14:textId="77777777" w:rsidR="008258B6" w:rsidRDefault="00000000">
      <w:pPr>
        <w:pStyle w:val="Heading4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color w:val="434343"/>
        </w:rPr>
      </w:pPr>
      <w:r>
        <w:rPr>
          <w:color w:val="434343"/>
        </w:rPr>
        <w:t>LINEAR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TRANSFORMER</w:t>
      </w:r>
    </w:p>
    <w:p w14:paraId="2ED5A381" w14:textId="77777777" w:rsidR="008258B6" w:rsidRDefault="008258B6">
      <w:pPr>
        <w:pStyle w:val="BodyText"/>
        <w:spacing w:before="10"/>
        <w:rPr>
          <w:b/>
          <w:sz w:val="23"/>
        </w:rPr>
      </w:pPr>
    </w:p>
    <w:p w14:paraId="54EE59CA" w14:textId="77777777" w:rsidR="008258B6" w:rsidRDefault="00000000">
      <w:pPr>
        <w:pStyle w:val="BodyText"/>
        <w:spacing w:line="312" w:lineRule="auto"/>
        <w:ind w:left="820" w:right="729"/>
      </w:pPr>
      <w:r>
        <w:rPr>
          <w:color w:val="666666"/>
        </w:rPr>
        <w:t>A linear transformer can be used in bidirectional battery charging to isolate the charging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discharging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circuits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control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direction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power flow.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linear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transformer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type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transformer that operates on the principle of electromagnetic induction to transfer energy from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circuit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another.</w:t>
      </w:r>
    </w:p>
    <w:p w14:paraId="56F770A0" w14:textId="77777777" w:rsidR="008258B6" w:rsidRDefault="00000000">
      <w:pPr>
        <w:pStyle w:val="BodyText"/>
        <w:spacing w:before="199" w:line="312" w:lineRule="auto"/>
        <w:ind w:left="820" w:right="950"/>
      </w:pPr>
      <w:r>
        <w:rPr>
          <w:color w:val="666666"/>
        </w:rPr>
        <w:t>In bidirectional battery charging, a linear transformer can be used to control the direction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 flow between the battery and the charging/discharging source. Specifically,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transformer can be used to convert the high-frequency pulses generated by the pulse generator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into a low-frequency AC voltage that can be used to control the charging and discharging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currents.</w:t>
      </w:r>
    </w:p>
    <w:p w14:paraId="6DA88696" w14:textId="77777777" w:rsidR="008258B6" w:rsidRDefault="00000000">
      <w:pPr>
        <w:pStyle w:val="BodyText"/>
        <w:spacing w:before="202" w:line="312" w:lineRule="auto"/>
        <w:ind w:left="820" w:right="620"/>
      </w:pPr>
      <w:r>
        <w:rPr>
          <w:color w:val="666666"/>
        </w:rPr>
        <w:t>During charging, the linear transformer can be used to convert the high-frequency pulses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generated by the pulse generator into a low-frequency AC voltage that is applied to the battery.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This voltage is then rectified by a rectifier circuit to produce a unidirectional charging current that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flows into the battery. During discharging, the linear transformer can be used to convert the high-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frequency pulses generated by the load into a low-frequency AC voltage that is applied to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charging source. This voltage is then rectified to produce a unidirectional discharging current that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flows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out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 battery.</w:t>
      </w:r>
    </w:p>
    <w:p w14:paraId="754007DF" w14:textId="77777777" w:rsidR="008258B6" w:rsidRDefault="008258B6">
      <w:pPr>
        <w:spacing w:line="312" w:lineRule="auto"/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347AFF0E" w14:textId="77777777" w:rsidR="008258B6" w:rsidRDefault="00000000">
      <w:pPr>
        <w:pStyle w:val="BodyText"/>
        <w:spacing w:before="61" w:line="312" w:lineRule="auto"/>
        <w:ind w:left="820" w:right="600"/>
      </w:pPr>
      <w:r>
        <w:rPr>
          <w:color w:val="666666"/>
        </w:rPr>
        <w:lastRenderedPageBreak/>
        <w:t>One advantage of using a linear transformer in bidirectional battery charging is that it provides</w:t>
      </w:r>
      <w:r>
        <w:rPr>
          <w:color w:val="666666"/>
          <w:spacing w:val="1"/>
        </w:rPr>
        <w:t xml:space="preserve"> </w:t>
      </w:r>
      <w:r>
        <w:rPr>
          <w:b/>
          <w:color w:val="666666"/>
        </w:rPr>
        <w:t>galvanic</w:t>
      </w:r>
      <w:r>
        <w:rPr>
          <w:b/>
          <w:color w:val="666666"/>
          <w:spacing w:val="-4"/>
        </w:rPr>
        <w:t xml:space="preserve"> </w:t>
      </w:r>
      <w:r>
        <w:rPr>
          <w:b/>
          <w:color w:val="666666"/>
        </w:rPr>
        <w:t xml:space="preserve">isolation </w:t>
      </w:r>
      <w:r>
        <w:rPr>
          <w:color w:val="666666"/>
        </w:rPr>
        <w:t>between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charging/discharging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source.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helps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protect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 battery and the charging/discharging source from voltage transients and other electrical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disturbances</w:t>
      </w:r>
    </w:p>
    <w:p w14:paraId="6D979E77" w14:textId="77777777" w:rsidR="008258B6" w:rsidRDefault="008258B6">
      <w:pPr>
        <w:pStyle w:val="BodyText"/>
        <w:rPr>
          <w:sz w:val="20"/>
        </w:rPr>
      </w:pPr>
    </w:p>
    <w:p w14:paraId="6CA72806" w14:textId="77777777" w:rsidR="008258B6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6D363BB" wp14:editId="56A5DB58">
            <wp:simplePos x="0" y="0"/>
            <wp:positionH relativeFrom="page">
              <wp:posOffset>1701164</wp:posOffset>
            </wp:positionH>
            <wp:positionV relativeFrom="paragraph">
              <wp:posOffset>158198</wp:posOffset>
            </wp:positionV>
            <wp:extent cx="4378948" cy="2389631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48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7647D" w14:textId="77777777" w:rsidR="008258B6" w:rsidRDefault="008258B6">
      <w:pPr>
        <w:pStyle w:val="BodyText"/>
        <w:spacing w:before="11"/>
        <w:rPr>
          <w:sz w:val="29"/>
        </w:rPr>
      </w:pPr>
    </w:p>
    <w:p w14:paraId="0D97086C" w14:textId="77777777" w:rsidR="008258B6" w:rsidRDefault="00000000">
      <w:pPr>
        <w:pStyle w:val="Heading4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color w:val="434343"/>
        </w:rPr>
      </w:pPr>
      <w:r>
        <w:rPr>
          <w:color w:val="434343"/>
        </w:rPr>
        <w:t>PULSE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GENERATOR</w:t>
      </w:r>
    </w:p>
    <w:p w14:paraId="762AD81F" w14:textId="77777777" w:rsidR="008258B6" w:rsidRDefault="008258B6">
      <w:pPr>
        <w:pStyle w:val="BodyText"/>
        <w:spacing w:before="1"/>
        <w:rPr>
          <w:b/>
          <w:sz w:val="24"/>
        </w:rPr>
      </w:pPr>
    </w:p>
    <w:p w14:paraId="64B202A3" w14:textId="77777777" w:rsidR="008258B6" w:rsidRDefault="00000000">
      <w:pPr>
        <w:pStyle w:val="BodyText"/>
        <w:spacing w:before="1" w:line="312" w:lineRule="auto"/>
        <w:ind w:left="820" w:right="611"/>
      </w:pPr>
      <w:r>
        <w:rPr>
          <w:color w:val="666666"/>
        </w:rPr>
        <w:t>a pulse generator is used to control the direction and magnitude of the charging and discharging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currents. Specifically, the pulse generator can be used to modulate the charging and discharging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currents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unidirectional,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meaning they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only flow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in one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direction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time</w:t>
      </w:r>
    </w:p>
    <w:p w14:paraId="1C1C1E47" w14:textId="77777777" w:rsidR="008258B6" w:rsidRDefault="00000000">
      <w:pPr>
        <w:pStyle w:val="BodyText"/>
        <w:spacing w:before="199" w:line="312" w:lineRule="auto"/>
        <w:ind w:left="820" w:right="655"/>
      </w:pPr>
      <w:r>
        <w:rPr>
          <w:b/>
          <w:color w:val="666666"/>
        </w:rPr>
        <w:t>To achieve bidirectional battery charging</w:t>
      </w:r>
      <w:r>
        <w:rPr>
          <w:color w:val="666666"/>
        </w:rPr>
        <w:t>, a pulse generator is often used in conjunction with a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power electronic converter. The converter is responsible for regulating the current flow between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 battery and the charging/discharging source, while the pulse generator is used to modulate the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current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flow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desired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direction.</w:t>
      </w:r>
    </w:p>
    <w:p w14:paraId="7DC25551" w14:textId="77777777" w:rsidR="008258B6" w:rsidRDefault="00000000">
      <w:pPr>
        <w:pStyle w:val="BodyText"/>
        <w:spacing w:before="202" w:line="312" w:lineRule="auto"/>
        <w:ind w:left="820" w:right="655"/>
      </w:pPr>
      <w:r>
        <w:rPr>
          <w:color w:val="666666"/>
        </w:rPr>
        <w:t xml:space="preserve">For </w:t>
      </w:r>
      <w:r>
        <w:rPr>
          <w:b/>
          <w:color w:val="666666"/>
        </w:rPr>
        <w:t>example</w:t>
      </w:r>
      <w:r>
        <w:rPr>
          <w:color w:val="666666"/>
        </w:rPr>
        <w:t>, during charging, the pulse generator can be used to generate pulses that are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synchronized with the charging source. These pulses can be used to control the charging current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so that it flows into the battery in a </w:t>
      </w:r>
      <w:r>
        <w:rPr>
          <w:b/>
          <w:color w:val="666666"/>
        </w:rPr>
        <w:t>unidirectional manner</w:t>
      </w:r>
      <w:r>
        <w:rPr>
          <w:color w:val="666666"/>
        </w:rPr>
        <w:t>. During discharging, the pulse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generator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generate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pulses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that are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synchronized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load.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These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pulses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used to control the discharging current so that it flows out of the battery in a unidirectional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manner.</w:t>
      </w:r>
    </w:p>
    <w:p w14:paraId="2350083A" w14:textId="77777777" w:rsidR="008258B6" w:rsidRDefault="00000000">
      <w:pPr>
        <w:pStyle w:val="BodyText"/>
        <w:spacing w:before="198" w:line="312" w:lineRule="auto"/>
        <w:ind w:left="820" w:right="700"/>
      </w:pPr>
      <w:r>
        <w:rPr>
          <w:color w:val="666666"/>
        </w:rPr>
        <w:t>By using a pulse generator in bidirectional battery charging, the system can be designed 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operate more </w:t>
      </w:r>
      <w:r>
        <w:rPr>
          <w:b/>
          <w:color w:val="666666"/>
        </w:rPr>
        <w:t xml:space="preserve">efficiently </w:t>
      </w:r>
      <w:r>
        <w:rPr>
          <w:color w:val="666666"/>
        </w:rPr>
        <w:t xml:space="preserve">and </w:t>
      </w:r>
      <w:r>
        <w:rPr>
          <w:b/>
          <w:color w:val="666666"/>
        </w:rPr>
        <w:t>effectively</w:t>
      </w:r>
      <w:r>
        <w:rPr>
          <w:color w:val="666666"/>
        </w:rPr>
        <w:t>, allowing for more precise control over the charging and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 xml:space="preserve">discharging process. Additionally, this method can be used to </w:t>
      </w:r>
      <w:r>
        <w:rPr>
          <w:b/>
          <w:color w:val="666666"/>
        </w:rPr>
        <w:t>extend the lifetime of the battery</w:t>
      </w:r>
      <w:r>
        <w:rPr>
          <w:b/>
          <w:color w:val="666666"/>
          <w:spacing w:val="-52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reducing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stress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 during charging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 discharging.</w:t>
      </w:r>
    </w:p>
    <w:p w14:paraId="50586007" w14:textId="77777777" w:rsidR="008258B6" w:rsidRDefault="008258B6">
      <w:pPr>
        <w:spacing w:line="312" w:lineRule="auto"/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6968C6E7" w14:textId="77777777" w:rsidR="008258B6" w:rsidRDefault="008258B6">
      <w:pPr>
        <w:pStyle w:val="BodyText"/>
        <w:rPr>
          <w:sz w:val="20"/>
        </w:rPr>
      </w:pPr>
    </w:p>
    <w:p w14:paraId="73A38E5E" w14:textId="77777777" w:rsidR="008258B6" w:rsidRDefault="008258B6">
      <w:pPr>
        <w:pStyle w:val="BodyText"/>
        <w:rPr>
          <w:sz w:val="20"/>
        </w:rPr>
      </w:pPr>
    </w:p>
    <w:p w14:paraId="64998F0D" w14:textId="77777777" w:rsidR="008258B6" w:rsidRDefault="008258B6">
      <w:pPr>
        <w:pStyle w:val="BodyText"/>
        <w:rPr>
          <w:sz w:val="20"/>
        </w:rPr>
      </w:pPr>
    </w:p>
    <w:p w14:paraId="7211DCEE" w14:textId="77777777" w:rsidR="008258B6" w:rsidRDefault="008258B6">
      <w:pPr>
        <w:pStyle w:val="BodyText"/>
        <w:spacing w:before="6"/>
        <w:rPr>
          <w:sz w:val="11"/>
        </w:rPr>
      </w:pPr>
    </w:p>
    <w:p w14:paraId="3255964A" w14:textId="77777777" w:rsidR="008258B6" w:rsidRDefault="00000000">
      <w:pPr>
        <w:pStyle w:val="BodyText"/>
        <w:ind w:left="334"/>
        <w:rPr>
          <w:sz w:val="20"/>
        </w:rPr>
      </w:pPr>
      <w:r>
        <w:rPr>
          <w:noProof/>
          <w:sz w:val="20"/>
        </w:rPr>
        <w:drawing>
          <wp:inline distT="0" distB="0" distL="0" distR="0" wp14:anchorId="33DC93B7" wp14:editId="301B97AB">
            <wp:extent cx="4485580" cy="173355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5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A3B" w14:textId="77777777" w:rsidR="008258B6" w:rsidRDefault="008258B6">
      <w:pPr>
        <w:pStyle w:val="BodyText"/>
        <w:rPr>
          <w:sz w:val="20"/>
        </w:rPr>
      </w:pPr>
    </w:p>
    <w:p w14:paraId="1EBF08A4" w14:textId="77777777" w:rsidR="008258B6" w:rsidRDefault="008258B6">
      <w:pPr>
        <w:pStyle w:val="BodyText"/>
        <w:rPr>
          <w:sz w:val="20"/>
        </w:rPr>
      </w:pPr>
    </w:p>
    <w:p w14:paraId="21BB3FB1" w14:textId="77777777" w:rsidR="008258B6" w:rsidRDefault="008258B6">
      <w:pPr>
        <w:pStyle w:val="BodyText"/>
        <w:rPr>
          <w:sz w:val="20"/>
        </w:rPr>
      </w:pPr>
    </w:p>
    <w:p w14:paraId="2787210D" w14:textId="77777777" w:rsidR="008258B6" w:rsidRDefault="008258B6">
      <w:pPr>
        <w:pStyle w:val="BodyText"/>
        <w:rPr>
          <w:sz w:val="20"/>
        </w:rPr>
      </w:pPr>
    </w:p>
    <w:p w14:paraId="060BA899" w14:textId="77777777" w:rsidR="008258B6" w:rsidRDefault="008258B6">
      <w:pPr>
        <w:pStyle w:val="BodyText"/>
        <w:rPr>
          <w:sz w:val="20"/>
        </w:rPr>
      </w:pPr>
    </w:p>
    <w:p w14:paraId="084FA3E4" w14:textId="77777777" w:rsidR="008258B6" w:rsidRDefault="008258B6">
      <w:pPr>
        <w:pStyle w:val="BodyText"/>
        <w:rPr>
          <w:sz w:val="20"/>
        </w:rPr>
      </w:pPr>
    </w:p>
    <w:p w14:paraId="724F1F0B" w14:textId="77777777" w:rsidR="008258B6" w:rsidRDefault="008258B6">
      <w:pPr>
        <w:pStyle w:val="BodyText"/>
        <w:rPr>
          <w:sz w:val="20"/>
        </w:rPr>
      </w:pPr>
    </w:p>
    <w:p w14:paraId="6066D232" w14:textId="77777777" w:rsidR="008258B6" w:rsidRPr="00D23F9E" w:rsidRDefault="00000000">
      <w:pPr>
        <w:pStyle w:val="Heading2"/>
        <w:spacing w:before="217"/>
        <w:rPr>
          <w:b/>
          <w:bCs/>
        </w:rPr>
      </w:pPr>
      <w:r w:rsidRPr="00D23F9E">
        <w:rPr>
          <w:b/>
          <w:bCs/>
          <w:color w:val="B45F05"/>
        </w:rPr>
        <w:t>MODEL</w:t>
      </w:r>
      <w:r w:rsidRPr="00D23F9E">
        <w:rPr>
          <w:b/>
          <w:bCs/>
          <w:color w:val="B45F05"/>
          <w:spacing w:val="-6"/>
        </w:rPr>
        <w:t xml:space="preserve"> </w:t>
      </w:r>
      <w:r w:rsidRPr="00D23F9E">
        <w:rPr>
          <w:b/>
          <w:bCs/>
          <w:color w:val="B45F05"/>
        </w:rPr>
        <w:t>OF</w:t>
      </w:r>
      <w:r w:rsidRPr="00D23F9E">
        <w:rPr>
          <w:b/>
          <w:bCs/>
          <w:color w:val="B45F05"/>
          <w:spacing w:val="-2"/>
        </w:rPr>
        <w:t xml:space="preserve"> </w:t>
      </w:r>
      <w:r w:rsidRPr="00D23F9E">
        <w:rPr>
          <w:b/>
          <w:bCs/>
          <w:color w:val="B45F05"/>
        </w:rPr>
        <w:t>DUAL</w:t>
      </w:r>
      <w:r w:rsidRPr="00D23F9E">
        <w:rPr>
          <w:b/>
          <w:bCs/>
          <w:color w:val="B45F05"/>
          <w:spacing w:val="-1"/>
        </w:rPr>
        <w:t xml:space="preserve"> </w:t>
      </w:r>
      <w:r w:rsidRPr="00D23F9E">
        <w:rPr>
          <w:b/>
          <w:bCs/>
          <w:color w:val="B45F05"/>
        </w:rPr>
        <w:t>ACTIVE</w:t>
      </w:r>
      <w:r w:rsidRPr="00D23F9E">
        <w:rPr>
          <w:b/>
          <w:bCs/>
          <w:color w:val="B45F05"/>
          <w:spacing w:val="-1"/>
        </w:rPr>
        <w:t xml:space="preserve"> </w:t>
      </w:r>
      <w:r w:rsidRPr="00D23F9E">
        <w:rPr>
          <w:b/>
          <w:bCs/>
          <w:color w:val="B45F05"/>
        </w:rPr>
        <w:t>BRIDGE</w:t>
      </w:r>
    </w:p>
    <w:p w14:paraId="639AA2E6" w14:textId="77777777" w:rsidR="008258B6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D9639D6" wp14:editId="7735A1DA">
            <wp:simplePos x="0" y="0"/>
            <wp:positionH relativeFrom="page">
              <wp:posOffset>1217686</wp:posOffset>
            </wp:positionH>
            <wp:positionV relativeFrom="paragraph">
              <wp:posOffset>157143</wp:posOffset>
            </wp:positionV>
            <wp:extent cx="5450041" cy="1963864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41" cy="196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8507C" w14:textId="77777777" w:rsidR="008258B6" w:rsidRDefault="008258B6">
      <w:pPr>
        <w:pStyle w:val="BodyText"/>
        <w:rPr>
          <w:sz w:val="30"/>
        </w:rPr>
      </w:pPr>
    </w:p>
    <w:p w14:paraId="42E47359" w14:textId="77777777" w:rsidR="008258B6" w:rsidRDefault="008258B6">
      <w:pPr>
        <w:pStyle w:val="BodyText"/>
        <w:rPr>
          <w:sz w:val="30"/>
        </w:rPr>
      </w:pPr>
    </w:p>
    <w:p w14:paraId="5129F00D" w14:textId="77777777" w:rsidR="008258B6" w:rsidRDefault="008258B6">
      <w:pPr>
        <w:pStyle w:val="BodyText"/>
        <w:rPr>
          <w:sz w:val="30"/>
        </w:rPr>
      </w:pPr>
    </w:p>
    <w:p w14:paraId="50EB10F1" w14:textId="77777777" w:rsidR="008258B6" w:rsidRPr="00D23F9E" w:rsidRDefault="00000000">
      <w:pPr>
        <w:spacing w:before="236"/>
        <w:ind w:left="100"/>
        <w:rPr>
          <w:b/>
          <w:bCs/>
          <w:sz w:val="28"/>
        </w:rPr>
      </w:pPr>
      <w:r w:rsidRPr="00D23F9E">
        <w:rPr>
          <w:b/>
          <w:bCs/>
          <w:color w:val="B45F05"/>
          <w:sz w:val="28"/>
        </w:rPr>
        <w:t>WORKING</w:t>
      </w:r>
      <w:r w:rsidRPr="00D23F9E">
        <w:rPr>
          <w:b/>
          <w:bCs/>
          <w:color w:val="B45F05"/>
          <w:spacing w:val="-3"/>
          <w:sz w:val="28"/>
        </w:rPr>
        <w:t xml:space="preserve"> </w:t>
      </w:r>
      <w:r w:rsidRPr="00D23F9E">
        <w:rPr>
          <w:b/>
          <w:bCs/>
          <w:color w:val="B45F05"/>
          <w:sz w:val="28"/>
        </w:rPr>
        <w:t>PRINCIPLE</w:t>
      </w:r>
    </w:p>
    <w:p w14:paraId="64F5CECE" w14:textId="77777777" w:rsidR="008258B6" w:rsidRDefault="008258B6">
      <w:pPr>
        <w:pStyle w:val="BodyText"/>
        <w:spacing w:before="8"/>
        <w:rPr>
          <w:sz w:val="25"/>
        </w:rPr>
      </w:pPr>
    </w:p>
    <w:p w14:paraId="450BAC32" w14:textId="77777777" w:rsidR="008258B6" w:rsidRDefault="00000000">
      <w:pPr>
        <w:pStyle w:val="BodyText"/>
        <w:spacing w:line="312" w:lineRule="auto"/>
        <w:ind w:left="100" w:right="600"/>
      </w:pPr>
      <w:r>
        <w:rPr>
          <w:color w:val="666666"/>
        </w:rPr>
        <w:t>The bidirectional battery charger model is based on a dual active bridge converter, which is a power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electronics circuit that allows for the transfer of power in either direction between two sources.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principle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model works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that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direction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flow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determined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phase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angle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difference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between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sources.</w:t>
      </w:r>
    </w:p>
    <w:p w14:paraId="6BD9E190" w14:textId="77777777" w:rsidR="008258B6" w:rsidRDefault="00000000">
      <w:pPr>
        <w:pStyle w:val="BodyText"/>
        <w:spacing w:before="201"/>
        <w:ind w:left="100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dual active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bridge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converter consists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bridges,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contains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two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switches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</w:p>
    <w:p w14:paraId="20AF44A1" w14:textId="77777777" w:rsidR="008258B6" w:rsidRDefault="008258B6">
      <w:pPr>
        <w:sectPr w:rsidR="008258B6">
          <w:pgSz w:w="12240" w:h="15840"/>
          <w:pgMar w:top="1500" w:right="820" w:bottom="1140" w:left="1340" w:header="0" w:footer="942" w:gutter="0"/>
          <w:cols w:space="720"/>
        </w:sectPr>
      </w:pPr>
    </w:p>
    <w:p w14:paraId="7EE89CF1" w14:textId="77777777" w:rsidR="008258B6" w:rsidRDefault="00000000">
      <w:pPr>
        <w:pStyle w:val="BodyText"/>
        <w:spacing w:before="61" w:line="312" w:lineRule="auto"/>
        <w:ind w:left="100" w:right="759"/>
      </w:pPr>
      <w:r>
        <w:rPr>
          <w:color w:val="666666"/>
        </w:rPr>
        <w:lastRenderedPageBreak/>
        <w:t>a transformer. The switches are controlled by a pulse-width modulation (PWM) signal, which allows the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converter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regulate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voltage and current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levels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 power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flowing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through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it.</w:t>
      </w:r>
    </w:p>
    <w:p w14:paraId="3CD9BC31" w14:textId="77777777" w:rsidR="008258B6" w:rsidRDefault="00000000">
      <w:pPr>
        <w:pStyle w:val="BodyText"/>
        <w:spacing w:before="199" w:line="312" w:lineRule="auto"/>
        <w:ind w:left="100" w:right="716"/>
      </w:pPr>
      <w:r>
        <w:rPr>
          <w:b/>
          <w:color w:val="666666"/>
        </w:rPr>
        <w:t>During charging</w:t>
      </w:r>
      <w:r>
        <w:rPr>
          <w:color w:val="666666"/>
        </w:rPr>
        <w:t>, the bidirectional battery charger takes power from an AC source, such as the grid, and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converts it into DC power to charge the battery. The dual active bridge converter adjusts the voltage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current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levels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 ensure that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 battery 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charged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safe 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efficient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rate.</w:t>
      </w:r>
    </w:p>
    <w:p w14:paraId="08157A59" w14:textId="77777777" w:rsidR="008258B6" w:rsidRDefault="00000000">
      <w:pPr>
        <w:pStyle w:val="BodyText"/>
        <w:spacing w:before="199" w:line="312" w:lineRule="auto"/>
        <w:ind w:left="100" w:right="600"/>
      </w:pPr>
      <w:r>
        <w:rPr>
          <w:b/>
          <w:color w:val="666666"/>
        </w:rPr>
        <w:t>During discharging</w:t>
      </w:r>
      <w:r>
        <w:rPr>
          <w:color w:val="666666"/>
        </w:rPr>
        <w:t>, the bidirectional battery charger converts the DC power from the battery into AC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 that can be used to power homes or businesses. The dual active bridge converter adjusts the voltage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and current levels of the power to ensure that the AC power output is stable and meets the requirements of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load.</w:t>
      </w:r>
    </w:p>
    <w:p w14:paraId="3B0353F1" w14:textId="77777777" w:rsidR="008258B6" w:rsidRDefault="00000000">
      <w:pPr>
        <w:pStyle w:val="BodyText"/>
        <w:spacing w:before="202" w:line="312" w:lineRule="auto"/>
        <w:ind w:left="100" w:right="681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bidirectional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charger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model allows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efficient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flexible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use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energy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storage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systems,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it enables power to be transferred in either direction between the battery and the grid. This technology is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becoming increasingly important as the use of renewable energy sources like solar and wind power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grows, as it allows excess energy to be stored and used when needed, and helps to balance the grid by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providing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backup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 during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blackouts 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absorbing excess energy during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low-demand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periods.</w:t>
      </w:r>
    </w:p>
    <w:p w14:paraId="09B81374" w14:textId="77777777" w:rsidR="008258B6" w:rsidRDefault="008258B6">
      <w:pPr>
        <w:pStyle w:val="BodyText"/>
        <w:rPr>
          <w:sz w:val="20"/>
        </w:rPr>
      </w:pPr>
    </w:p>
    <w:p w14:paraId="75CF06E1" w14:textId="77777777" w:rsidR="008258B6" w:rsidRDefault="00000000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F8F239A" wp14:editId="1155AB15">
            <wp:simplePos x="0" y="0"/>
            <wp:positionH relativeFrom="page">
              <wp:posOffset>1574700</wp:posOffset>
            </wp:positionH>
            <wp:positionV relativeFrom="paragraph">
              <wp:posOffset>207226</wp:posOffset>
            </wp:positionV>
            <wp:extent cx="4399662" cy="232229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662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7D95B" w14:textId="77777777" w:rsidR="008258B6" w:rsidRDefault="008258B6">
      <w:pPr>
        <w:rPr>
          <w:sz w:val="24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396A3606" w14:textId="77777777" w:rsidR="008258B6" w:rsidRPr="00D23F9E" w:rsidRDefault="00000000">
      <w:pPr>
        <w:spacing w:before="60"/>
        <w:ind w:left="100"/>
        <w:rPr>
          <w:b/>
          <w:bCs/>
          <w:sz w:val="28"/>
        </w:rPr>
      </w:pPr>
      <w:r w:rsidRPr="00D23F9E">
        <w:rPr>
          <w:b/>
          <w:bCs/>
          <w:color w:val="B45F05"/>
          <w:sz w:val="28"/>
        </w:rPr>
        <w:lastRenderedPageBreak/>
        <w:t>DERIVATION</w:t>
      </w:r>
    </w:p>
    <w:p w14:paraId="3AA76656" w14:textId="77777777" w:rsidR="008258B6" w:rsidRDefault="008258B6">
      <w:pPr>
        <w:pStyle w:val="BodyText"/>
        <w:spacing w:before="10"/>
        <w:rPr>
          <w:sz w:val="25"/>
        </w:rPr>
      </w:pPr>
    </w:p>
    <w:p w14:paraId="430DC922" w14:textId="77777777" w:rsidR="008258B6" w:rsidRDefault="00000000">
      <w:pPr>
        <w:pStyle w:val="Heading1"/>
        <w:rPr>
          <w:u w:val="none"/>
        </w:rPr>
      </w:pPr>
      <w:r>
        <w:rPr>
          <w:color w:val="666666"/>
          <w:u w:val="thick" w:color="666666"/>
        </w:rPr>
        <w:t>AC</w:t>
      </w:r>
      <w:r>
        <w:rPr>
          <w:color w:val="666666"/>
          <w:spacing w:val="-5"/>
          <w:u w:val="thick" w:color="666666"/>
        </w:rPr>
        <w:t xml:space="preserve"> </w:t>
      </w:r>
      <w:r>
        <w:rPr>
          <w:color w:val="666666"/>
          <w:u w:val="thick" w:color="666666"/>
        </w:rPr>
        <w:t>POWER</w:t>
      </w:r>
      <w:r>
        <w:rPr>
          <w:color w:val="666666"/>
          <w:spacing w:val="-2"/>
          <w:u w:val="thick" w:color="666666"/>
        </w:rPr>
        <w:t xml:space="preserve"> </w:t>
      </w:r>
      <w:r>
        <w:rPr>
          <w:color w:val="666666"/>
          <w:u w:val="thick" w:color="666666"/>
        </w:rPr>
        <w:t>TRANSFER</w:t>
      </w:r>
    </w:p>
    <w:p w14:paraId="02E9F9AB" w14:textId="77777777" w:rsidR="008258B6" w:rsidRDefault="008258B6">
      <w:pPr>
        <w:pStyle w:val="BodyText"/>
        <w:spacing w:before="11"/>
        <w:rPr>
          <w:b/>
          <w:sz w:val="17"/>
        </w:rPr>
      </w:pPr>
    </w:p>
    <w:p w14:paraId="651BC034" w14:textId="77777777" w:rsidR="008258B6" w:rsidRDefault="00000000">
      <w:pPr>
        <w:pStyle w:val="Heading3"/>
        <w:spacing w:before="9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E90F9D5" wp14:editId="3ACD1282">
            <wp:simplePos x="0" y="0"/>
            <wp:positionH relativeFrom="page">
              <wp:posOffset>1117500</wp:posOffset>
            </wp:positionH>
            <wp:positionV relativeFrom="paragraph">
              <wp:posOffset>429509</wp:posOffset>
            </wp:positionV>
            <wp:extent cx="4427597" cy="2337034"/>
            <wp:effectExtent l="0" t="0" r="0" b="0"/>
            <wp:wrapNone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597" cy="2337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66666"/>
        </w:rPr>
        <w:t>Power</w:t>
      </w:r>
      <w:r>
        <w:rPr>
          <w:rFonts w:ascii="Times New Roman"/>
          <w:color w:val="666666"/>
          <w:spacing w:val="-2"/>
        </w:rPr>
        <w:t xml:space="preserve"> </w:t>
      </w:r>
      <w:r>
        <w:rPr>
          <w:rFonts w:ascii="Times New Roman"/>
          <w:color w:val="666666"/>
        </w:rPr>
        <w:t>we</w:t>
      </w:r>
      <w:r>
        <w:rPr>
          <w:rFonts w:ascii="Times New Roman"/>
          <w:color w:val="666666"/>
          <w:spacing w:val="-1"/>
        </w:rPr>
        <w:t xml:space="preserve"> </w:t>
      </w:r>
      <w:r>
        <w:rPr>
          <w:rFonts w:ascii="Times New Roman"/>
          <w:color w:val="666666"/>
        </w:rPr>
        <w:t>can</w:t>
      </w:r>
      <w:r>
        <w:rPr>
          <w:rFonts w:ascii="Times New Roman"/>
          <w:color w:val="666666"/>
          <w:spacing w:val="-1"/>
        </w:rPr>
        <w:t xml:space="preserve"> </w:t>
      </w:r>
      <w:r>
        <w:rPr>
          <w:rFonts w:ascii="Times New Roman"/>
          <w:color w:val="666666"/>
        </w:rPr>
        <w:t>send from</w:t>
      </w:r>
      <w:r>
        <w:rPr>
          <w:rFonts w:ascii="Times New Roman"/>
          <w:color w:val="666666"/>
          <w:spacing w:val="1"/>
        </w:rPr>
        <w:t xml:space="preserve"> </w:t>
      </w:r>
      <w:r>
        <w:rPr>
          <w:rFonts w:ascii="Times New Roman"/>
          <w:color w:val="666666"/>
        </w:rPr>
        <w:t>one</w:t>
      </w:r>
      <w:r>
        <w:rPr>
          <w:rFonts w:ascii="Times New Roman"/>
          <w:color w:val="666666"/>
          <w:spacing w:val="-3"/>
        </w:rPr>
        <w:t xml:space="preserve"> </w:t>
      </w:r>
      <w:r>
        <w:rPr>
          <w:rFonts w:ascii="Times New Roman"/>
          <w:color w:val="666666"/>
        </w:rPr>
        <w:t>source</w:t>
      </w:r>
      <w:r>
        <w:rPr>
          <w:rFonts w:ascii="Times New Roman"/>
          <w:color w:val="666666"/>
          <w:spacing w:val="-2"/>
        </w:rPr>
        <w:t xml:space="preserve"> </w:t>
      </w:r>
      <w:r>
        <w:rPr>
          <w:rFonts w:ascii="Times New Roman"/>
          <w:color w:val="666666"/>
        </w:rPr>
        <w:t>to another:</w:t>
      </w:r>
    </w:p>
    <w:p w14:paraId="74A975BD" w14:textId="77777777" w:rsidR="008258B6" w:rsidRDefault="008258B6">
      <w:pPr>
        <w:pStyle w:val="BodyText"/>
        <w:rPr>
          <w:sz w:val="26"/>
        </w:rPr>
      </w:pPr>
    </w:p>
    <w:p w14:paraId="2416C541" w14:textId="77777777" w:rsidR="008258B6" w:rsidRDefault="008258B6">
      <w:pPr>
        <w:pStyle w:val="BodyText"/>
        <w:rPr>
          <w:sz w:val="26"/>
        </w:rPr>
      </w:pPr>
    </w:p>
    <w:p w14:paraId="189A102E" w14:textId="77777777" w:rsidR="008258B6" w:rsidRDefault="008258B6">
      <w:pPr>
        <w:pStyle w:val="BodyText"/>
        <w:rPr>
          <w:sz w:val="26"/>
        </w:rPr>
      </w:pPr>
    </w:p>
    <w:p w14:paraId="696B65B6" w14:textId="77777777" w:rsidR="008258B6" w:rsidRDefault="008258B6">
      <w:pPr>
        <w:pStyle w:val="BodyText"/>
        <w:rPr>
          <w:sz w:val="26"/>
        </w:rPr>
      </w:pPr>
    </w:p>
    <w:p w14:paraId="5829EF60" w14:textId="77777777" w:rsidR="008258B6" w:rsidRDefault="008258B6">
      <w:pPr>
        <w:pStyle w:val="BodyText"/>
        <w:rPr>
          <w:sz w:val="26"/>
        </w:rPr>
      </w:pPr>
    </w:p>
    <w:p w14:paraId="5BD1242B" w14:textId="77777777" w:rsidR="008258B6" w:rsidRDefault="008258B6">
      <w:pPr>
        <w:pStyle w:val="BodyText"/>
        <w:rPr>
          <w:sz w:val="26"/>
        </w:rPr>
      </w:pPr>
    </w:p>
    <w:p w14:paraId="01656DDA" w14:textId="77777777" w:rsidR="008258B6" w:rsidRDefault="008258B6">
      <w:pPr>
        <w:pStyle w:val="BodyText"/>
        <w:rPr>
          <w:sz w:val="26"/>
        </w:rPr>
      </w:pPr>
    </w:p>
    <w:p w14:paraId="2B33EAB6" w14:textId="77777777" w:rsidR="008258B6" w:rsidRDefault="008258B6">
      <w:pPr>
        <w:pStyle w:val="BodyText"/>
        <w:rPr>
          <w:sz w:val="26"/>
        </w:rPr>
      </w:pPr>
    </w:p>
    <w:p w14:paraId="01C00989" w14:textId="77777777" w:rsidR="008258B6" w:rsidRDefault="008258B6">
      <w:pPr>
        <w:pStyle w:val="BodyText"/>
        <w:rPr>
          <w:sz w:val="26"/>
        </w:rPr>
      </w:pPr>
    </w:p>
    <w:p w14:paraId="3F3A7B56" w14:textId="77777777" w:rsidR="008258B6" w:rsidRDefault="008258B6">
      <w:pPr>
        <w:pStyle w:val="BodyText"/>
        <w:rPr>
          <w:sz w:val="26"/>
        </w:rPr>
      </w:pPr>
    </w:p>
    <w:p w14:paraId="419A7B08" w14:textId="77777777" w:rsidR="008258B6" w:rsidRDefault="008258B6">
      <w:pPr>
        <w:pStyle w:val="BodyText"/>
        <w:rPr>
          <w:sz w:val="26"/>
        </w:rPr>
      </w:pPr>
    </w:p>
    <w:p w14:paraId="5E6EC077" w14:textId="77777777" w:rsidR="008258B6" w:rsidRDefault="008258B6">
      <w:pPr>
        <w:pStyle w:val="BodyText"/>
        <w:rPr>
          <w:sz w:val="26"/>
        </w:rPr>
      </w:pPr>
    </w:p>
    <w:p w14:paraId="59DA77E9" w14:textId="77777777" w:rsidR="008258B6" w:rsidRDefault="008258B6">
      <w:pPr>
        <w:pStyle w:val="BodyText"/>
        <w:spacing w:before="1"/>
        <w:rPr>
          <w:sz w:val="26"/>
        </w:rPr>
      </w:pPr>
    </w:p>
    <w:p w14:paraId="2D3707F4" w14:textId="77777777" w:rsidR="008258B6" w:rsidRDefault="00000000">
      <w:pPr>
        <w:pStyle w:val="Heading4"/>
        <w:ind w:left="0" w:right="1958" w:firstLine="0"/>
        <w:jc w:val="right"/>
      </w:pPr>
      <w:r>
        <w:rPr>
          <w:color w:val="666666"/>
        </w:rPr>
        <w:t>(Fig-1)</w:t>
      </w:r>
    </w:p>
    <w:p w14:paraId="3338DB1B" w14:textId="77777777" w:rsidR="008258B6" w:rsidRDefault="008258B6">
      <w:pPr>
        <w:pStyle w:val="BodyText"/>
        <w:rPr>
          <w:b/>
          <w:sz w:val="20"/>
        </w:rPr>
      </w:pPr>
    </w:p>
    <w:p w14:paraId="273A6EE1" w14:textId="77777777" w:rsidR="008258B6" w:rsidRDefault="008258B6">
      <w:pPr>
        <w:pStyle w:val="BodyText"/>
        <w:rPr>
          <w:b/>
          <w:sz w:val="20"/>
        </w:rPr>
      </w:pPr>
    </w:p>
    <w:p w14:paraId="07BC7FF0" w14:textId="77777777" w:rsidR="008258B6" w:rsidRDefault="008258B6">
      <w:pPr>
        <w:pStyle w:val="BodyText"/>
        <w:spacing w:before="4"/>
        <w:rPr>
          <w:b/>
          <w:sz w:val="23"/>
        </w:rPr>
      </w:pPr>
    </w:p>
    <w:p w14:paraId="6584D7A0" w14:textId="77777777" w:rsidR="008258B6" w:rsidRDefault="008258B6">
      <w:pPr>
        <w:rPr>
          <w:sz w:val="23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3451133B" w14:textId="77777777" w:rsidR="008258B6" w:rsidRDefault="00000000">
      <w:pPr>
        <w:spacing w:before="90" w:line="180" w:lineRule="auto"/>
        <w:ind w:left="100"/>
        <w:rPr>
          <w:rFonts w:ascii="Cambria Math" w:eastAsia="Cambria Math" w:hAnsi="Cambria Math"/>
          <w:sz w:val="17"/>
        </w:rPr>
      </w:pPr>
      <w:r>
        <w:rPr>
          <w:rFonts w:ascii="Cambria Math" w:eastAsia="Cambria Math" w:hAnsi="Cambria Math"/>
          <w:color w:val="666666"/>
          <w:position w:val="-13"/>
          <w:sz w:val="24"/>
        </w:rPr>
        <w:t>𝑰</w:t>
      </w:r>
      <w:r>
        <w:rPr>
          <w:rFonts w:ascii="Cambria Math" w:eastAsia="Cambria Math" w:hAnsi="Cambria Math"/>
          <w:color w:val="666666"/>
          <w:position w:val="-12"/>
          <w:sz w:val="24"/>
        </w:rPr>
        <w:t>(</w:t>
      </w:r>
      <w:r>
        <w:rPr>
          <w:rFonts w:ascii="Cambria Math" w:eastAsia="Cambria Math" w:hAnsi="Cambria Math"/>
          <w:color w:val="666666"/>
          <w:position w:val="-13"/>
          <w:sz w:val="24"/>
        </w:rPr>
        <w:t>𝒕</w:t>
      </w:r>
      <w:r>
        <w:rPr>
          <w:rFonts w:ascii="Cambria Math" w:eastAsia="Cambria Math" w:hAnsi="Cambria Math"/>
          <w:color w:val="666666"/>
          <w:position w:val="-12"/>
          <w:sz w:val="24"/>
        </w:rPr>
        <w:t>)</w:t>
      </w:r>
      <w:r>
        <w:rPr>
          <w:rFonts w:ascii="Cambria Math" w:eastAsia="Cambria Math" w:hAnsi="Cambria Math"/>
          <w:color w:val="666666"/>
          <w:spacing w:val="63"/>
          <w:position w:val="-12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-13"/>
          <w:sz w:val="24"/>
        </w:rPr>
        <w:t>=</w:t>
      </w:r>
      <w:r>
        <w:rPr>
          <w:rFonts w:ascii="Cambria Math" w:eastAsia="Cambria Math" w:hAnsi="Cambria Math"/>
          <w:color w:val="666666"/>
          <w:spacing w:val="105"/>
          <w:position w:val="-13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17"/>
          <w:u w:val="single" w:color="000000"/>
        </w:rPr>
        <w:t>(𝑽</w:t>
      </w:r>
      <w:r>
        <w:rPr>
          <w:rFonts w:ascii="Cambria Math" w:eastAsia="Cambria Math" w:hAnsi="Cambria Math"/>
          <w:color w:val="666666"/>
          <w:position w:val="-2"/>
          <w:sz w:val="14"/>
          <w:u w:val="single" w:color="000000"/>
        </w:rPr>
        <w:t>𝟏</w:t>
      </w:r>
      <w:r>
        <w:rPr>
          <w:rFonts w:ascii="Cambria Math" w:eastAsia="Cambria Math" w:hAnsi="Cambria Math"/>
          <w:color w:val="666666"/>
          <w:position w:val="1"/>
          <w:sz w:val="17"/>
          <w:u w:val="single" w:color="000000"/>
        </w:rPr>
        <w:t xml:space="preserve">∠∅) </w:t>
      </w:r>
      <w:r>
        <w:rPr>
          <w:rFonts w:ascii="Cambria Math" w:eastAsia="Cambria Math" w:hAnsi="Cambria Math"/>
          <w:color w:val="666666"/>
          <w:sz w:val="17"/>
          <w:u w:val="single" w:color="000000"/>
        </w:rPr>
        <w:t>− (</w:t>
      </w:r>
      <w:r>
        <w:rPr>
          <w:rFonts w:ascii="Cambria Math" w:eastAsia="Cambria Math" w:hAnsi="Cambria Math"/>
          <w:color w:val="666666"/>
          <w:position w:val="1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position w:val="-2"/>
          <w:sz w:val="14"/>
          <w:u w:val="single" w:color="000000"/>
        </w:rPr>
        <w:t>𝟐</w:t>
      </w:r>
      <w:r>
        <w:rPr>
          <w:rFonts w:ascii="Cambria Math" w:eastAsia="Cambria Math" w:hAnsi="Cambria Math"/>
          <w:color w:val="666666"/>
          <w:position w:val="1"/>
          <w:sz w:val="17"/>
          <w:u w:val="single" w:color="000000"/>
        </w:rPr>
        <w:t>∠𝜽)</w:t>
      </w:r>
    </w:p>
    <w:p w14:paraId="255B8CCF" w14:textId="77777777" w:rsidR="008258B6" w:rsidRDefault="00000000">
      <w:pPr>
        <w:spacing w:line="154" w:lineRule="exact"/>
        <w:ind w:left="1466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sz w:val="17"/>
        </w:rPr>
        <w:t>𝒋𝒘𝑳</w:t>
      </w:r>
    </w:p>
    <w:p w14:paraId="4435BAE3" w14:textId="77777777" w:rsidR="008258B6" w:rsidRDefault="00000000">
      <w:pPr>
        <w:pStyle w:val="Heading3"/>
        <w:spacing w:before="154"/>
        <w:rPr>
          <w:rFonts w:ascii="Times New Roman" w:eastAsia="Times New Roman" w:hAnsi="Times New Roman"/>
        </w:rPr>
      </w:pPr>
      <w:r>
        <w:br w:type="column"/>
      </w:r>
      <w:r>
        <w:rPr>
          <w:rFonts w:ascii="Times New Roman" w:eastAsia="Times New Roman" w:hAnsi="Times New Roman"/>
          <w:color w:val="666666"/>
          <w:position w:val="2"/>
        </w:rPr>
        <w:t>,</w:t>
      </w:r>
      <w:r>
        <w:rPr>
          <w:rFonts w:ascii="Times New Roman" w:eastAsia="Times New Roman" w:hAnsi="Times New Roman"/>
          <w:color w:val="666666"/>
          <w:spacing w:val="-1"/>
          <w:position w:val="2"/>
        </w:rPr>
        <w:t xml:space="preserve"> </w:t>
      </w:r>
      <w:r>
        <w:rPr>
          <w:rFonts w:ascii="Times New Roman" w:eastAsia="Times New Roman" w:hAnsi="Times New Roman"/>
          <w:color w:val="666666"/>
          <w:position w:val="2"/>
        </w:rPr>
        <w:t>Where</w:t>
      </w:r>
      <w:r>
        <w:rPr>
          <w:rFonts w:ascii="Times New Roman" w:eastAsia="Times New Roman" w:hAnsi="Times New Roman"/>
          <w:color w:val="666666"/>
          <w:spacing w:val="1"/>
          <w:position w:val="2"/>
        </w:rPr>
        <w:t xml:space="preserve"> </w:t>
      </w:r>
      <w:r>
        <w:rPr>
          <w:color w:val="666666"/>
          <w:position w:val="1"/>
        </w:rPr>
        <w:t>∠∅</w:t>
      </w:r>
      <w:r>
        <w:rPr>
          <w:color w:val="666666"/>
          <w:spacing w:val="66"/>
          <w:position w:val="1"/>
        </w:rPr>
        <w:t xml:space="preserve"> </w:t>
      </w:r>
      <w:r>
        <w:rPr>
          <w:color w:val="666666"/>
          <w:position w:val="1"/>
        </w:rPr>
        <w:t>=</w:t>
      </w:r>
      <w:r>
        <w:rPr>
          <w:color w:val="666666"/>
          <w:spacing w:val="64"/>
          <w:position w:val="1"/>
        </w:rPr>
        <w:t xml:space="preserve"> </w:t>
      </w:r>
      <w:r>
        <w:rPr>
          <w:color w:val="666666"/>
        </w:rPr>
        <w:t xml:space="preserve">∠𝟎° </w:t>
      </w:r>
      <w:r>
        <w:rPr>
          <w:rFonts w:ascii="Times New Roman" w:eastAsia="Times New Roman" w:hAnsi="Times New Roman"/>
          <w:color w:val="666666"/>
          <w:position w:val="2"/>
        </w:rPr>
        <w:t>(Phase</w:t>
      </w:r>
      <w:r>
        <w:rPr>
          <w:rFonts w:ascii="Times New Roman" w:eastAsia="Times New Roman" w:hAnsi="Times New Roman"/>
          <w:color w:val="666666"/>
          <w:spacing w:val="-1"/>
          <w:position w:val="2"/>
        </w:rPr>
        <w:t xml:space="preserve"> </w:t>
      </w:r>
      <w:r>
        <w:rPr>
          <w:rFonts w:ascii="Times New Roman" w:eastAsia="Times New Roman" w:hAnsi="Times New Roman"/>
          <w:color w:val="666666"/>
          <w:position w:val="2"/>
        </w:rPr>
        <w:t>shift</w:t>
      </w:r>
      <w:r>
        <w:rPr>
          <w:rFonts w:ascii="Times New Roman" w:eastAsia="Times New Roman" w:hAnsi="Times New Roman"/>
          <w:color w:val="666666"/>
          <w:spacing w:val="-1"/>
          <w:position w:val="2"/>
        </w:rPr>
        <w:t xml:space="preserve"> </w:t>
      </w:r>
      <w:r>
        <w:rPr>
          <w:rFonts w:ascii="Times New Roman" w:eastAsia="Times New Roman" w:hAnsi="Times New Roman"/>
          <w:color w:val="666666"/>
          <w:position w:val="2"/>
        </w:rPr>
        <w:t>with reference</w:t>
      </w:r>
      <w:r>
        <w:rPr>
          <w:rFonts w:ascii="Times New Roman" w:eastAsia="Times New Roman" w:hAnsi="Times New Roman"/>
          <w:color w:val="666666"/>
          <w:spacing w:val="-1"/>
          <w:position w:val="2"/>
        </w:rPr>
        <w:t xml:space="preserve"> </w:t>
      </w:r>
      <w:r>
        <w:rPr>
          <w:rFonts w:ascii="Times New Roman" w:eastAsia="Times New Roman" w:hAnsi="Times New Roman"/>
          <w:color w:val="666666"/>
          <w:position w:val="2"/>
        </w:rPr>
        <w:t>to</w:t>
      </w:r>
      <w:r>
        <w:rPr>
          <w:rFonts w:ascii="Times New Roman" w:eastAsia="Times New Roman" w:hAnsi="Times New Roman"/>
          <w:color w:val="666666"/>
          <w:spacing w:val="-1"/>
          <w:position w:val="2"/>
        </w:rPr>
        <w:t xml:space="preserve"> </w:t>
      </w:r>
      <w:r>
        <w:rPr>
          <w:rFonts w:ascii="Times New Roman" w:eastAsia="Times New Roman" w:hAnsi="Times New Roman"/>
          <w:color w:val="666666"/>
          <w:position w:val="2"/>
        </w:rPr>
        <w:t>Voltage)</w:t>
      </w:r>
    </w:p>
    <w:p w14:paraId="5C4F8090" w14:textId="77777777" w:rsidR="008258B6" w:rsidRDefault="008258B6">
      <w:pPr>
        <w:sectPr w:rsidR="008258B6">
          <w:type w:val="continuous"/>
          <w:pgSz w:w="12240" w:h="15840"/>
          <w:pgMar w:top="1500" w:right="820" w:bottom="280" w:left="1340" w:header="720" w:footer="720" w:gutter="0"/>
          <w:cols w:num="2" w:space="720" w:equalWidth="0">
            <w:col w:w="2317" w:space="136"/>
            <w:col w:w="7627"/>
          </w:cols>
        </w:sectPr>
      </w:pPr>
    </w:p>
    <w:p w14:paraId="7103F5F1" w14:textId="77777777" w:rsidR="008258B6" w:rsidRDefault="008258B6">
      <w:pPr>
        <w:pStyle w:val="BodyText"/>
        <w:spacing w:before="2"/>
        <w:rPr>
          <w:sz w:val="17"/>
        </w:rPr>
      </w:pPr>
    </w:p>
    <w:p w14:paraId="3FFF1264" w14:textId="77777777" w:rsidR="008258B6" w:rsidRDefault="00000000">
      <w:pPr>
        <w:spacing w:before="73" w:line="289" w:lineRule="exact"/>
        <w:ind w:left="10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color w:val="666666"/>
          <w:sz w:val="24"/>
        </w:rPr>
        <w:t>𝑰(𝒕)</w:t>
      </w:r>
      <w:r>
        <w:rPr>
          <w:rFonts w:ascii="Cambria Math" w:eastAsia="Cambria Math" w:hAnsi="Cambria Math"/>
          <w:color w:val="666666"/>
          <w:spacing w:val="11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=</w:t>
      </w:r>
      <w:r>
        <w:rPr>
          <w:rFonts w:ascii="Cambria Math" w:eastAsia="Cambria Math" w:hAnsi="Cambria Math"/>
          <w:color w:val="666666"/>
          <w:spacing w:val="8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4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position w:val="11"/>
          <w:sz w:val="14"/>
          <w:u w:val="single" w:color="000000"/>
        </w:rPr>
        <w:t>𝟏</w:t>
      </w:r>
      <w:r>
        <w:rPr>
          <w:rFonts w:ascii="Cambria Math" w:eastAsia="Cambria Math" w:hAnsi="Cambria Math"/>
          <w:color w:val="666666"/>
          <w:spacing w:val="30"/>
          <w:position w:val="11"/>
          <w:sz w:val="1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𝐬𝐢𝐧(𝒘𝒕)</w:t>
      </w:r>
      <w:r>
        <w:rPr>
          <w:rFonts w:ascii="Cambria Math" w:eastAsia="Cambria Math" w:hAnsi="Cambria Math"/>
          <w:color w:val="666666"/>
          <w:spacing w:val="51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−</w:t>
      </w:r>
      <w:r>
        <w:rPr>
          <w:rFonts w:ascii="Cambria Math" w:eastAsia="Cambria Math" w:hAnsi="Cambria Math"/>
          <w:color w:val="666666"/>
          <w:spacing w:val="68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4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position w:val="11"/>
          <w:sz w:val="14"/>
          <w:u w:val="single" w:color="000000"/>
        </w:rPr>
        <w:t>𝟐</w:t>
      </w:r>
      <w:r>
        <w:rPr>
          <w:rFonts w:ascii="Cambria Math" w:eastAsia="Cambria Math" w:hAnsi="Cambria Math"/>
          <w:color w:val="666666"/>
          <w:spacing w:val="32"/>
          <w:position w:val="11"/>
          <w:sz w:val="1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𝒔𝒊𝒏(𝒘𝒕</w:t>
      </w:r>
      <w:r>
        <w:rPr>
          <w:rFonts w:ascii="Cambria Math" w:eastAsia="Cambria Math" w:hAnsi="Cambria Math"/>
          <w:color w:val="666666"/>
          <w:spacing w:val="-3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−</w:t>
      </w:r>
      <w:r>
        <w:rPr>
          <w:rFonts w:ascii="Cambria Math" w:eastAsia="Cambria Math" w:hAnsi="Cambria Math"/>
          <w:color w:val="666666"/>
          <w:spacing w:val="-1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𝜽)</w:t>
      </w:r>
    </w:p>
    <w:p w14:paraId="37715946" w14:textId="77777777" w:rsidR="008258B6" w:rsidRDefault="00000000">
      <w:pPr>
        <w:tabs>
          <w:tab w:val="left" w:pos="2414"/>
        </w:tabs>
        <w:spacing w:line="171" w:lineRule="exact"/>
        <w:ind w:left="923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sz w:val="17"/>
        </w:rPr>
        <w:t>𝒘𝑳</w:t>
      </w:r>
      <w:r>
        <w:rPr>
          <w:rFonts w:ascii="Cambria Math" w:eastAsia="Cambria Math"/>
          <w:color w:val="666666"/>
          <w:sz w:val="17"/>
        </w:rPr>
        <w:tab/>
        <w:t>𝒘𝑳</w:t>
      </w:r>
    </w:p>
    <w:p w14:paraId="127AAF32" w14:textId="77777777" w:rsidR="008258B6" w:rsidRDefault="008258B6">
      <w:pPr>
        <w:pStyle w:val="BodyText"/>
        <w:rPr>
          <w:rFonts w:ascii="Cambria Math"/>
          <w:sz w:val="20"/>
        </w:rPr>
      </w:pPr>
    </w:p>
    <w:p w14:paraId="079FBFB3" w14:textId="77777777" w:rsidR="008258B6" w:rsidRDefault="008258B6">
      <w:pPr>
        <w:pStyle w:val="BodyText"/>
        <w:rPr>
          <w:rFonts w:ascii="Cambria Math"/>
          <w:sz w:val="20"/>
        </w:rPr>
      </w:pPr>
    </w:p>
    <w:p w14:paraId="1689E1CA" w14:textId="77777777" w:rsidR="008258B6" w:rsidRDefault="008258B6">
      <w:pPr>
        <w:pStyle w:val="BodyText"/>
        <w:spacing w:before="8"/>
        <w:rPr>
          <w:rFonts w:ascii="Cambria Math"/>
          <w:sz w:val="21"/>
        </w:rPr>
      </w:pPr>
    </w:p>
    <w:p w14:paraId="42A7B8DB" w14:textId="77777777" w:rsidR="008258B6" w:rsidRDefault="00000000">
      <w:pPr>
        <w:pStyle w:val="Heading3"/>
        <w:tabs>
          <w:tab w:val="left" w:pos="2980"/>
        </w:tabs>
        <w:spacing w:before="76" w:line="477" w:lineRule="auto"/>
        <w:ind w:right="6325"/>
      </w:pPr>
      <w:r>
        <w:rPr>
          <w:rFonts w:ascii="Times New Roman" w:eastAsia="Times New Roman" w:hAnsi="Times New Roman"/>
          <w:b/>
          <w:color w:val="666666"/>
        </w:rPr>
        <w:t>P(t) =</w:t>
      </w:r>
      <w:r>
        <w:rPr>
          <w:rFonts w:ascii="Times New Roman" w:eastAsia="Times New Roman" w:hAnsi="Times New Roman"/>
          <w:b/>
          <w:color w:val="666666"/>
          <w:spacing w:val="5"/>
        </w:rPr>
        <w:t xml:space="preserve"> </w:t>
      </w:r>
      <w:r>
        <w:rPr>
          <w:color w:val="666666"/>
          <w:position w:val="1"/>
        </w:rPr>
        <w:t>(𝑽</w:t>
      </w:r>
      <w:r>
        <w:rPr>
          <w:color w:val="666666"/>
          <w:position w:val="1"/>
          <w:vertAlign w:val="subscript"/>
        </w:rPr>
        <w:t>𝟐</w:t>
      </w:r>
      <w:r>
        <w:rPr>
          <w:color w:val="666666"/>
          <w:position w:val="1"/>
        </w:rPr>
        <w:t>∠𝜽)</w:t>
      </w:r>
      <w:r>
        <w:rPr>
          <w:color w:val="666666"/>
          <w:spacing w:val="3"/>
          <w:position w:val="1"/>
        </w:rPr>
        <w:t xml:space="preserve"> </w:t>
      </w:r>
      <w:r>
        <w:rPr>
          <w:color w:val="666666"/>
          <w:position w:val="1"/>
        </w:rPr>
        <w:t>𝑰(𝒕)</w:t>
      </w:r>
      <w:r>
        <w:rPr>
          <w:color w:val="666666"/>
          <w:position w:val="1"/>
        </w:rPr>
        <w:tab/>
      </w:r>
      <w:r>
        <w:rPr>
          <w:rFonts w:ascii="Times New Roman" w:eastAsia="Times New Roman" w:hAnsi="Times New Roman"/>
          <w:color w:val="666666"/>
          <w:spacing w:val="-1"/>
        </w:rPr>
        <w:t>(Power)</w:t>
      </w:r>
      <w:r>
        <w:rPr>
          <w:rFonts w:ascii="Times New Roman" w:eastAsia="Times New Roman" w:hAnsi="Times New Roman"/>
          <w:color w:val="666666"/>
          <w:spacing w:val="-57"/>
        </w:rPr>
        <w:t xml:space="preserve"> </w:t>
      </w:r>
      <w:r>
        <w:rPr>
          <w:rFonts w:ascii="Times New Roman" w:eastAsia="Times New Roman" w:hAnsi="Times New Roman"/>
          <w:color w:val="666666"/>
        </w:rPr>
        <w:t xml:space="preserve">As, </w:t>
      </w:r>
      <w:r>
        <w:rPr>
          <w:color w:val="666666"/>
          <w:position w:val="1"/>
        </w:rPr>
        <w:t>𝑽</w:t>
      </w:r>
      <w:r>
        <w:rPr>
          <w:color w:val="666666"/>
          <w:position w:val="1"/>
          <w:vertAlign w:val="subscript"/>
        </w:rPr>
        <w:t>𝟐</w:t>
      </w:r>
      <w:r>
        <w:rPr>
          <w:color w:val="666666"/>
        </w:rPr>
        <w:t>∠𝜽</w:t>
      </w:r>
      <w:r>
        <w:rPr>
          <w:color w:val="666666"/>
          <w:spacing w:val="16"/>
        </w:rPr>
        <w:t xml:space="preserve"> </w:t>
      </w:r>
      <w:r>
        <w:rPr>
          <w:color w:val="666666"/>
          <w:position w:val="1"/>
        </w:rPr>
        <w:t>=</w:t>
      </w:r>
      <w:r>
        <w:rPr>
          <w:color w:val="666666"/>
          <w:spacing w:val="15"/>
          <w:position w:val="1"/>
        </w:rPr>
        <w:t xml:space="preserve"> </w:t>
      </w:r>
      <w:r>
        <w:rPr>
          <w:color w:val="666666"/>
          <w:position w:val="1"/>
        </w:rPr>
        <w:t>𝑽</w:t>
      </w:r>
      <w:r>
        <w:rPr>
          <w:color w:val="666666"/>
          <w:position w:val="1"/>
          <w:vertAlign w:val="subscript"/>
        </w:rPr>
        <w:t>𝟐</w:t>
      </w:r>
      <w:r>
        <w:rPr>
          <w:color w:val="666666"/>
          <w:spacing w:val="-3"/>
          <w:position w:val="1"/>
        </w:rPr>
        <w:t xml:space="preserve"> </w:t>
      </w:r>
      <w:proofErr w:type="gramStart"/>
      <w:r>
        <w:rPr>
          <w:color w:val="666666"/>
          <w:position w:val="1"/>
        </w:rPr>
        <w:t>𝐜𝐨𝐬(</w:t>
      </w:r>
      <w:proofErr w:type="gramEnd"/>
      <w:r>
        <w:rPr>
          <w:color w:val="666666"/>
          <w:position w:val="1"/>
        </w:rPr>
        <w:t>𝒘𝒕 −</w:t>
      </w:r>
      <w:r>
        <w:rPr>
          <w:color w:val="666666"/>
          <w:spacing w:val="1"/>
          <w:position w:val="1"/>
        </w:rPr>
        <w:t xml:space="preserve"> </w:t>
      </w:r>
      <w:r>
        <w:rPr>
          <w:color w:val="666666"/>
          <w:position w:val="1"/>
        </w:rPr>
        <w:t>𝜽)</w:t>
      </w:r>
    </w:p>
    <w:p w14:paraId="376B856C" w14:textId="77777777" w:rsidR="008258B6" w:rsidRDefault="008258B6">
      <w:pPr>
        <w:pStyle w:val="BodyText"/>
        <w:rPr>
          <w:rFonts w:ascii="Cambria Math"/>
          <w:sz w:val="28"/>
        </w:rPr>
      </w:pPr>
    </w:p>
    <w:p w14:paraId="32EA4E3C" w14:textId="77777777" w:rsidR="008258B6" w:rsidRDefault="008258B6">
      <w:pPr>
        <w:pStyle w:val="BodyText"/>
        <w:rPr>
          <w:rFonts w:ascii="Cambria Math"/>
          <w:sz w:val="24"/>
        </w:rPr>
      </w:pPr>
    </w:p>
    <w:p w14:paraId="61C83102" w14:textId="77777777" w:rsidR="008258B6" w:rsidRDefault="00000000">
      <w:pPr>
        <w:spacing w:before="1"/>
        <w:ind w:left="100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color w:val="666666"/>
          <w:sz w:val="24"/>
        </w:rPr>
        <w:t>𝑷</w:t>
      </w:r>
      <w:r>
        <w:rPr>
          <w:rFonts w:ascii="Cambria Math" w:eastAsia="Cambria Math" w:hAnsi="Cambria Math"/>
          <w:color w:val="666666"/>
          <w:position w:val="1"/>
          <w:sz w:val="24"/>
        </w:rPr>
        <w:t>(</w:t>
      </w:r>
      <w:r>
        <w:rPr>
          <w:rFonts w:ascii="Cambria Math" w:eastAsia="Cambria Math" w:hAnsi="Cambria Math"/>
          <w:color w:val="666666"/>
          <w:sz w:val="24"/>
        </w:rPr>
        <w:t>𝒕</w:t>
      </w:r>
      <w:r>
        <w:rPr>
          <w:rFonts w:ascii="Cambria Math" w:eastAsia="Cambria Math" w:hAnsi="Cambria Math"/>
          <w:color w:val="666666"/>
          <w:position w:val="1"/>
          <w:sz w:val="24"/>
        </w:rPr>
        <w:t>)</w:t>
      </w:r>
      <w:r>
        <w:rPr>
          <w:rFonts w:ascii="Cambria Math" w:eastAsia="Cambria Math" w:hAnsi="Cambria Math"/>
          <w:color w:val="666666"/>
          <w:spacing w:val="12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=</w:t>
      </w:r>
      <w:r>
        <w:rPr>
          <w:rFonts w:ascii="Cambria Math" w:eastAsia="Cambria Math" w:hAnsi="Cambria Math"/>
          <w:color w:val="666666"/>
          <w:spacing w:val="16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(</w:t>
      </w:r>
      <w:r>
        <w:rPr>
          <w:rFonts w:ascii="Cambria Math" w:eastAsia="Cambria Math" w:hAnsi="Cambria Math"/>
          <w:color w:val="666666"/>
          <w:sz w:val="24"/>
        </w:rPr>
        <w:t>𝑽</w:t>
      </w:r>
      <w:r>
        <w:rPr>
          <w:rFonts w:ascii="Cambria Math" w:eastAsia="Cambria Math" w:hAnsi="Cambria Math"/>
          <w:color w:val="666666"/>
          <w:sz w:val="24"/>
          <w:vertAlign w:val="subscript"/>
        </w:rPr>
        <w:t>𝟐</w:t>
      </w:r>
      <w:r>
        <w:rPr>
          <w:rFonts w:ascii="Cambria Math" w:eastAsia="Cambria Math" w:hAnsi="Cambria Math"/>
          <w:color w:val="666666"/>
          <w:spacing w:val="-4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𝐜𝐨𝐬</w:t>
      </w:r>
      <w:r>
        <w:rPr>
          <w:rFonts w:ascii="Cambria Math" w:eastAsia="Cambria Math" w:hAnsi="Cambria Math"/>
          <w:color w:val="666666"/>
          <w:position w:val="1"/>
          <w:sz w:val="24"/>
        </w:rPr>
        <w:t>(</w:t>
      </w:r>
      <w:r>
        <w:rPr>
          <w:rFonts w:ascii="Cambria Math" w:eastAsia="Cambria Math" w:hAnsi="Cambria Math"/>
          <w:color w:val="666666"/>
          <w:sz w:val="24"/>
        </w:rPr>
        <w:t>𝒘𝒕 −</w:t>
      </w:r>
      <w:r>
        <w:rPr>
          <w:rFonts w:ascii="Cambria Math" w:eastAsia="Cambria Math" w:hAnsi="Cambria Math"/>
          <w:color w:val="666666"/>
          <w:spacing w:val="2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𝜽</w:t>
      </w:r>
      <w:r>
        <w:rPr>
          <w:rFonts w:ascii="Cambria Math" w:eastAsia="Cambria Math" w:hAnsi="Cambria Math"/>
          <w:color w:val="666666"/>
          <w:position w:val="1"/>
          <w:sz w:val="24"/>
        </w:rPr>
        <w:t>))</w:t>
      </w:r>
      <w:r>
        <w:rPr>
          <w:rFonts w:ascii="Cambria Math" w:eastAsia="Cambria Math" w:hAnsi="Cambria Math"/>
          <w:color w:val="666666"/>
          <w:sz w:val="24"/>
        </w:rPr>
        <w:t>𝑰</w:t>
      </w:r>
      <w:r>
        <w:rPr>
          <w:rFonts w:ascii="Cambria Math" w:eastAsia="Cambria Math" w:hAnsi="Cambria Math"/>
          <w:color w:val="666666"/>
          <w:position w:val="1"/>
          <w:sz w:val="24"/>
        </w:rPr>
        <w:t>(</w:t>
      </w:r>
      <w:r>
        <w:rPr>
          <w:rFonts w:ascii="Cambria Math" w:eastAsia="Cambria Math" w:hAnsi="Cambria Math"/>
          <w:color w:val="666666"/>
          <w:sz w:val="24"/>
        </w:rPr>
        <w:t>𝒕</w:t>
      </w:r>
      <w:r>
        <w:rPr>
          <w:rFonts w:ascii="Cambria Math" w:eastAsia="Cambria Math" w:hAnsi="Cambria Math"/>
          <w:color w:val="666666"/>
          <w:position w:val="1"/>
          <w:sz w:val="24"/>
        </w:rPr>
        <w:t>)</w:t>
      </w:r>
    </w:p>
    <w:p w14:paraId="580CF211" w14:textId="77777777" w:rsidR="008258B6" w:rsidRDefault="008258B6">
      <w:pPr>
        <w:pStyle w:val="BodyText"/>
        <w:spacing w:before="11"/>
        <w:rPr>
          <w:rFonts w:ascii="Cambria Math"/>
          <w:sz w:val="17"/>
        </w:rPr>
      </w:pPr>
    </w:p>
    <w:p w14:paraId="03AF55F0" w14:textId="77777777" w:rsidR="008258B6" w:rsidRDefault="008258B6">
      <w:pPr>
        <w:rPr>
          <w:rFonts w:ascii="Cambria Math"/>
          <w:sz w:val="17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space="720"/>
        </w:sectPr>
      </w:pPr>
    </w:p>
    <w:p w14:paraId="788090E8" w14:textId="77777777" w:rsidR="008258B6" w:rsidRDefault="00000000">
      <w:pPr>
        <w:pStyle w:val="Heading3"/>
        <w:spacing w:line="143" w:lineRule="exact"/>
      </w:pPr>
      <w:r>
        <w:rPr>
          <w:color w:val="666666"/>
        </w:rPr>
        <w:t>𝑷(𝒕)     =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05"/>
        </w:rPr>
        <w:t>(𝑽</w:t>
      </w:r>
    </w:p>
    <w:p w14:paraId="77440160" w14:textId="77777777" w:rsidR="008258B6" w:rsidRDefault="00000000">
      <w:pPr>
        <w:spacing w:before="73" w:line="217" w:lineRule="exact"/>
        <w:ind w:left="100"/>
        <w:rPr>
          <w:rFonts w:ascii="Cambria Math" w:eastAsia="Cambria Math" w:hAnsi="Cambria Math"/>
          <w:sz w:val="24"/>
        </w:rPr>
      </w:pPr>
      <w:r>
        <w:br w:type="column"/>
      </w:r>
      <w:r>
        <w:rPr>
          <w:rFonts w:ascii="Cambria Math" w:eastAsia="Cambria Math" w:hAnsi="Cambria Math"/>
          <w:color w:val="666666"/>
          <w:sz w:val="24"/>
        </w:rPr>
        <w:t>𝐜𝐨𝐬</w:t>
      </w:r>
      <w:r>
        <w:rPr>
          <w:rFonts w:ascii="Cambria Math" w:eastAsia="Cambria Math" w:hAnsi="Cambria Math"/>
          <w:color w:val="666666"/>
          <w:position w:val="1"/>
          <w:sz w:val="24"/>
        </w:rPr>
        <w:t>(</w:t>
      </w:r>
      <w:r>
        <w:rPr>
          <w:rFonts w:ascii="Cambria Math" w:eastAsia="Cambria Math" w:hAnsi="Cambria Math"/>
          <w:color w:val="666666"/>
          <w:sz w:val="24"/>
        </w:rPr>
        <w:t>𝒘𝒕</w:t>
      </w:r>
      <w:r>
        <w:rPr>
          <w:rFonts w:ascii="Cambria Math" w:eastAsia="Cambria Math" w:hAnsi="Cambria Math"/>
          <w:color w:val="666666"/>
          <w:spacing w:val="-1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−</w:t>
      </w:r>
      <w:r>
        <w:rPr>
          <w:rFonts w:ascii="Cambria Math" w:eastAsia="Cambria Math" w:hAnsi="Cambria Math"/>
          <w:color w:val="666666"/>
          <w:spacing w:val="2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𝜽</w:t>
      </w:r>
      <w:r>
        <w:rPr>
          <w:rFonts w:ascii="Cambria Math" w:eastAsia="Cambria Math" w:hAnsi="Cambria Math"/>
          <w:color w:val="666666"/>
          <w:position w:val="1"/>
          <w:sz w:val="24"/>
        </w:rPr>
        <w:t>)</w:t>
      </w:r>
      <w:r>
        <w:rPr>
          <w:rFonts w:ascii="Cambria Math" w:eastAsia="Cambria Math" w:hAnsi="Cambria Math"/>
          <w:color w:val="666666"/>
          <w:sz w:val="24"/>
        </w:rPr>
        <w:t>)</w:t>
      </w:r>
      <w:r>
        <w:rPr>
          <w:rFonts w:ascii="Cambria Math" w:eastAsia="Cambria Math" w:hAnsi="Cambria Math"/>
          <w:color w:val="666666"/>
          <w:spacing w:val="-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[</w:t>
      </w:r>
      <w:r>
        <w:rPr>
          <w:rFonts w:ascii="Cambria Math" w:eastAsia="Cambria Math" w:hAnsi="Cambria Math"/>
          <w:color w:val="666666"/>
          <w:position w:val="14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position w:val="11"/>
          <w:sz w:val="14"/>
          <w:u w:val="single" w:color="000000"/>
        </w:rPr>
        <w:t>𝟏</w:t>
      </w:r>
      <w:r>
        <w:rPr>
          <w:rFonts w:ascii="Cambria Math" w:eastAsia="Cambria Math" w:hAnsi="Cambria Math"/>
          <w:color w:val="666666"/>
          <w:spacing w:val="32"/>
          <w:position w:val="11"/>
          <w:sz w:val="1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𝐬𝐢𝐧(𝒘𝒕)</w:t>
      </w:r>
      <w:r>
        <w:rPr>
          <w:rFonts w:ascii="Cambria Math" w:eastAsia="Cambria Math" w:hAnsi="Cambria Math"/>
          <w:color w:val="666666"/>
          <w:spacing w:val="54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−</w:t>
      </w:r>
      <w:r>
        <w:rPr>
          <w:rFonts w:ascii="Cambria Math" w:eastAsia="Cambria Math" w:hAnsi="Cambria Math"/>
          <w:color w:val="666666"/>
          <w:spacing w:val="72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4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position w:val="11"/>
          <w:sz w:val="14"/>
          <w:u w:val="single" w:color="000000"/>
        </w:rPr>
        <w:t>𝟐</w:t>
      </w:r>
      <w:r>
        <w:rPr>
          <w:rFonts w:ascii="Cambria Math" w:eastAsia="Cambria Math" w:hAnsi="Cambria Math"/>
          <w:color w:val="666666"/>
          <w:spacing w:val="34"/>
          <w:position w:val="11"/>
          <w:sz w:val="1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𝒔𝒊𝒏(𝒘𝒕</w:t>
      </w:r>
      <w:r>
        <w:rPr>
          <w:rFonts w:ascii="Cambria Math" w:eastAsia="Cambria Math" w:hAnsi="Cambria Math"/>
          <w:color w:val="666666"/>
          <w:spacing w:val="-1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−</w:t>
      </w:r>
      <w:r>
        <w:rPr>
          <w:rFonts w:ascii="Cambria Math" w:eastAsia="Cambria Math" w:hAnsi="Cambria Math"/>
          <w:color w:val="666666"/>
          <w:spacing w:val="2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𝜽)</w:t>
      </w:r>
      <w:r>
        <w:rPr>
          <w:rFonts w:ascii="Cambria Math" w:eastAsia="Cambria Math" w:hAnsi="Cambria Math"/>
          <w:sz w:val="24"/>
        </w:rPr>
        <w:t>]</w:t>
      </w:r>
    </w:p>
    <w:p w14:paraId="06F5ABB3" w14:textId="77777777" w:rsidR="008258B6" w:rsidRDefault="008258B6">
      <w:pPr>
        <w:spacing w:line="217" w:lineRule="exact"/>
        <w:rPr>
          <w:rFonts w:ascii="Cambria Math" w:eastAsia="Cambria Math" w:hAnsi="Cambria Math"/>
          <w:sz w:val="24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num="2" w:space="720" w:equalWidth="0">
            <w:col w:w="1241" w:space="50"/>
            <w:col w:w="8789"/>
          </w:cols>
        </w:sectPr>
      </w:pPr>
    </w:p>
    <w:p w14:paraId="19C8B431" w14:textId="77777777" w:rsidR="008258B6" w:rsidRDefault="00000000">
      <w:pPr>
        <w:tabs>
          <w:tab w:val="left" w:pos="2913"/>
        </w:tabs>
        <w:spacing w:line="243" w:lineRule="exact"/>
        <w:ind w:left="1240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position w:val="7"/>
          <w:sz w:val="17"/>
        </w:rPr>
        <w:t>𝟐</w:t>
      </w:r>
      <w:r>
        <w:rPr>
          <w:rFonts w:ascii="Cambria Math" w:eastAsia="Cambria Math"/>
          <w:color w:val="666666"/>
          <w:position w:val="7"/>
          <w:sz w:val="17"/>
        </w:rPr>
        <w:tab/>
      </w:r>
      <w:r>
        <w:rPr>
          <w:rFonts w:ascii="Cambria Math" w:eastAsia="Cambria Math"/>
          <w:color w:val="666666"/>
          <w:spacing w:val="-62"/>
          <w:sz w:val="17"/>
        </w:rPr>
        <w:t>𝒘𝑳</w:t>
      </w:r>
    </w:p>
    <w:p w14:paraId="43B57E30" w14:textId="77777777" w:rsidR="008258B6" w:rsidRDefault="00000000">
      <w:pPr>
        <w:spacing w:before="43"/>
        <w:ind w:left="1219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color w:val="666666"/>
          <w:sz w:val="17"/>
        </w:rPr>
        <w:t>𝒘𝑳</w:t>
      </w:r>
    </w:p>
    <w:p w14:paraId="24B6CEBB" w14:textId="77777777" w:rsidR="008258B6" w:rsidRDefault="008258B6">
      <w:pPr>
        <w:rPr>
          <w:rFonts w:ascii="Cambria Math" w:eastAsia="Cambria Math"/>
          <w:sz w:val="17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num="2" w:space="720" w:equalWidth="0">
            <w:col w:w="3145" w:space="40"/>
            <w:col w:w="6895"/>
          </w:cols>
        </w:sectPr>
      </w:pPr>
    </w:p>
    <w:p w14:paraId="1425A6DD" w14:textId="77777777" w:rsidR="008258B6" w:rsidRDefault="008258B6">
      <w:pPr>
        <w:pStyle w:val="BodyText"/>
        <w:spacing w:before="9"/>
        <w:rPr>
          <w:rFonts w:ascii="Cambria Math"/>
          <w:sz w:val="14"/>
        </w:rPr>
      </w:pPr>
    </w:p>
    <w:p w14:paraId="037F3857" w14:textId="77777777" w:rsidR="008258B6" w:rsidRDefault="00000000">
      <w:pPr>
        <w:pStyle w:val="Heading3"/>
        <w:spacing w:before="80" w:line="320" w:lineRule="exact"/>
      </w:pPr>
      <w:r>
        <w:pict w14:anchorId="684BCC8E">
          <v:rect id="_x0000_s2053" style="position:absolute;left:0;text-align:left;margin-left:295.25pt;margin-top:16.8pt;width:21.6pt;height:.85pt;z-index:-15985664;mso-position-horizontal-relative:page" fillcolor="black" stroked="f">
            <w10:wrap anchorx="page"/>
          </v:rect>
        </w:pict>
      </w:r>
      <w:r>
        <w:rPr>
          <w:color w:val="666666"/>
        </w:rPr>
        <w:t>𝑷(𝒕)</w:t>
      </w:r>
      <w:r>
        <w:rPr>
          <w:color w:val="666666"/>
          <w:spacing w:val="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73"/>
        </w:rPr>
        <w:t xml:space="preserve"> </w:t>
      </w:r>
      <w:r>
        <w:t>(</w:t>
      </w:r>
      <w:r>
        <w:rPr>
          <w:color w:val="666666"/>
          <w:position w:val="14"/>
          <w:sz w:val="17"/>
          <w:u w:val="single" w:color="000000"/>
        </w:rPr>
        <w:t>𝑽</w:t>
      </w:r>
      <w:r>
        <w:rPr>
          <w:color w:val="666666"/>
          <w:position w:val="11"/>
          <w:sz w:val="14"/>
          <w:u w:val="single" w:color="000000"/>
        </w:rPr>
        <w:t>𝟏</w:t>
      </w:r>
      <w:r>
        <w:rPr>
          <w:color w:val="666666"/>
          <w:spacing w:val="18"/>
          <w:position w:val="11"/>
          <w:sz w:val="14"/>
          <w:u w:val="single" w:color="000000"/>
        </w:rPr>
        <w:t xml:space="preserve"> </w:t>
      </w:r>
      <w:r>
        <w:rPr>
          <w:color w:val="666666"/>
          <w:position w:val="14"/>
          <w:sz w:val="17"/>
          <w:u w:val="single" w:color="000000"/>
        </w:rPr>
        <w:t>𝑽</w:t>
      </w:r>
      <w:r>
        <w:rPr>
          <w:color w:val="666666"/>
          <w:position w:val="11"/>
          <w:sz w:val="14"/>
          <w:u w:val="single" w:color="000000"/>
        </w:rPr>
        <w:t>𝟐</w:t>
      </w:r>
      <w:r>
        <w:rPr>
          <w:color w:val="666666"/>
          <w:spacing w:val="17"/>
          <w:position w:val="11"/>
          <w:sz w:val="14"/>
        </w:rPr>
        <w:t xml:space="preserve"> </w:t>
      </w:r>
      <w:r>
        <w:rPr>
          <w:color w:val="666666"/>
        </w:rPr>
        <w:t>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𝐜𝐨𝐬(𝒘𝒕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−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𝜽)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.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𝐬𝐢𝐧(𝒘𝒕)</w:t>
      </w:r>
      <w:r>
        <w:t>)</w:t>
      </w:r>
      <w:r>
        <w:rPr>
          <w:spacing w:val="58"/>
        </w:rPr>
        <w:t xml:space="preserve"> </w:t>
      </w:r>
      <w:r>
        <w:rPr>
          <w:color w:val="666666"/>
        </w:rPr>
        <w:t>−</w:t>
      </w:r>
      <w:r>
        <w:rPr>
          <w:color w:val="666666"/>
          <w:spacing w:val="59"/>
        </w:rPr>
        <w:t xml:space="preserve"> </w:t>
      </w:r>
      <w:r>
        <w:t>(</w:t>
      </w:r>
      <w:r>
        <w:rPr>
          <w:color w:val="666666"/>
          <w:position w:val="14"/>
          <w:sz w:val="17"/>
        </w:rPr>
        <w:t>(𝑽</w:t>
      </w:r>
      <w:r>
        <w:rPr>
          <w:color w:val="666666"/>
          <w:position w:val="11"/>
          <w:sz w:val="14"/>
        </w:rPr>
        <w:t>𝟐</w:t>
      </w:r>
      <w:r>
        <w:rPr>
          <w:color w:val="666666"/>
          <w:position w:val="14"/>
          <w:sz w:val="17"/>
        </w:rPr>
        <w:t>)</w:t>
      </w:r>
      <w:r>
        <w:rPr>
          <w:color w:val="666666"/>
          <w:position w:val="20"/>
          <w:sz w:val="14"/>
        </w:rPr>
        <w:t>𝟐</w:t>
      </w:r>
      <w:r>
        <w:rPr>
          <w:color w:val="666666"/>
          <w:spacing w:val="20"/>
          <w:position w:val="20"/>
          <w:sz w:val="14"/>
        </w:rPr>
        <w:t xml:space="preserve"> </w:t>
      </w:r>
      <w:r>
        <w:rPr>
          <w:color w:val="666666"/>
        </w:rPr>
        <w:t>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𝐜𝐨𝐬</w:t>
      </w:r>
      <w:r>
        <w:rPr>
          <w:color w:val="666666"/>
          <w:position w:val="1"/>
        </w:rPr>
        <w:t>(</w:t>
      </w:r>
      <w:r>
        <w:rPr>
          <w:color w:val="666666"/>
        </w:rPr>
        <w:t>𝒘𝒕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− 𝜽</w:t>
      </w:r>
      <w:r>
        <w:rPr>
          <w:color w:val="666666"/>
          <w:position w:val="1"/>
        </w:rPr>
        <w:t>)</w:t>
      </w:r>
      <w:r>
        <w:rPr>
          <w:color w:val="666666"/>
          <w:spacing w:val="-9"/>
          <w:position w:val="1"/>
        </w:rPr>
        <w:t xml:space="preserve"> </w:t>
      </w:r>
      <w:r>
        <w:rPr>
          <w:color w:val="666666"/>
        </w:rPr>
        <w:t>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𝒔𝒊𝒏(𝒘𝒕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−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𝜽)</w:t>
      </w:r>
      <w:r>
        <w:rPr>
          <w:color w:val="666666"/>
          <w:spacing w:val="4"/>
        </w:rPr>
        <w:t xml:space="preserve"> </w:t>
      </w:r>
      <w:r>
        <w:t>)</w:t>
      </w:r>
    </w:p>
    <w:p w14:paraId="42A12318" w14:textId="77777777" w:rsidR="008258B6" w:rsidRDefault="00000000">
      <w:pPr>
        <w:tabs>
          <w:tab w:val="left" w:pos="4666"/>
        </w:tabs>
        <w:spacing w:line="171" w:lineRule="exact"/>
        <w:ind w:left="1204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sz w:val="17"/>
        </w:rPr>
        <w:t>𝒘𝑳</w:t>
      </w:r>
      <w:r>
        <w:rPr>
          <w:rFonts w:ascii="Cambria Math" w:eastAsia="Cambria Math"/>
          <w:color w:val="666666"/>
          <w:sz w:val="17"/>
        </w:rPr>
        <w:tab/>
        <w:t>𝒘𝑳</w:t>
      </w:r>
    </w:p>
    <w:p w14:paraId="3ACC201E" w14:textId="77777777" w:rsidR="008258B6" w:rsidRDefault="008258B6">
      <w:pPr>
        <w:spacing w:line="171" w:lineRule="exact"/>
        <w:rPr>
          <w:rFonts w:ascii="Cambria Math" w:eastAsia="Cambria Math"/>
          <w:sz w:val="17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space="720"/>
        </w:sectPr>
      </w:pPr>
    </w:p>
    <w:p w14:paraId="43F8F4EB" w14:textId="77777777" w:rsidR="008258B6" w:rsidRDefault="00000000">
      <w:pPr>
        <w:pStyle w:val="Heading3"/>
        <w:spacing w:before="5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666666"/>
        </w:rPr>
        <w:lastRenderedPageBreak/>
        <w:t>If</w:t>
      </w:r>
      <w:r>
        <w:rPr>
          <w:rFonts w:ascii="Times New Roman" w:eastAsia="Times New Roman" w:hAnsi="Times New Roman"/>
          <w:color w:val="666666"/>
          <w:spacing w:val="-2"/>
        </w:rPr>
        <w:t xml:space="preserve"> </w:t>
      </w:r>
      <w:r>
        <w:rPr>
          <w:rFonts w:ascii="Times New Roman" w:eastAsia="Times New Roman" w:hAnsi="Times New Roman"/>
          <w:color w:val="666666"/>
        </w:rPr>
        <w:t>we find</w:t>
      </w:r>
      <w:r>
        <w:rPr>
          <w:rFonts w:ascii="Times New Roman" w:eastAsia="Times New Roman" w:hAnsi="Times New Roman"/>
          <w:color w:val="666666"/>
          <w:spacing w:val="1"/>
        </w:rPr>
        <w:t xml:space="preserve"> </w:t>
      </w:r>
      <w:r>
        <w:rPr>
          <w:rFonts w:ascii="Times New Roman" w:eastAsia="Times New Roman" w:hAnsi="Times New Roman"/>
          <w:color w:val="666666"/>
        </w:rPr>
        <w:t>Average</w:t>
      </w:r>
      <w:r>
        <w:rPr>
          <w:rFonts w:ascii="Times New Roman" w:eastAsia="Times New Roman" w:hAnsi="Times New Roman"/>
          <w:color w:val="666666"/>
          <w:spacing w:val="-1"/>
        </w:rPr>
        <w:t xml:space="preserve"> </w:t>
      </w:r>
      <w:r>
        <w:rPr>
          <w:rFonts w:ascii="Times New Roman" w:eastAsia="Times New Roman" w:hAnsi="Times New Roman"/>
          <w:color w:val="666666"/>
        </w:rPr>
        <w:t>Power</w:t>
      </w:r>
      <w:r>
        <w:rPr>
          <w:rFonts w:ascii="Times New Roman" w:eastAsia="Times New Roman" w:hAnsi="Times New Roman"/>
          <w:color w:val="666666"/>
          <w:spacing w:val="1"/>
        </w:rPr>
        <w:t xml:space="preserve"> </w:t>
      </w:r>
      <w:r>
        <w:rPr>
          <w:color w:val="666666"/>
        </w:rPr>
        <w:t>&lt;</w:t>
      </w:r>
      <w:r>
        <w:rPr>
          <w:color w:val="666666"/>
          <w:spacing w:val="14"/>
        </w:rPr>
        <w:t xml:space="preserve"> </w:t>
      </w:r>
      <w:r>
        <w:rPr>
          <w:color w:val="666666"/>
        </w:rPr>
        <w:t>𝑃</w:t>
      </w:r>
      <w:r>
        <w:rPr>
          <w:color w:val="666666"/>
          <w:spacing w:val="19"/>
        </w:rPr>
        <w:t xml:space="preserve"> </w:t>
      </w:r>
      <w:r>
        <w:rPr>
          <w:color w:val="666666"/>
        </w:rPr>
        <w:t>&gt;</w:t>
      </w:r>
      <w:r>
        <w:rPr>
          <w:color w:val="666666"/>
          <w:spacing w:val="8"/>
        </w:rPr>
        <w:t xml:space="preserve"> </w:t>
      </w:r>
      <w:r>
        <w:rPr>
          <w:rFonts w:ascii="Times New Roman" w:eastAsia="Times New Roman" w:hAnsi="Times New Roman"/>
          <w:color w:val="666666"/>
        </w:rPr>
        <w:t>over 1</w:t>
      </w:r>
      <w:r>
        <w:rPr>
          <w:rFonts w:ascii="Times New Roman" w:eastAsia="Times New Roman" w:hAnsi="Times New Roman"/>
          <w:color w:val="666666"/>
          <w:spacing w:val="1"/>
        </w:rPr>
        <w:t xml:space="preserve"> </w:t>
      </w:r>
      <w:r>
        <w:rPr>
          <w:rFonts w:ascii="Times New Roman" w:eastAsia="Times New Roman" w:hAnsi="Times New Roman"/>
          <w:color w:val="666666"/>
        </w:rPr>
        <w:t>Cycle,</w:t>
      </w:r>
      <w:r>
        <w:rPr>
          <w:rFonts w:ascii="Times New Roman" w:eastAsia="Times New Roman" w:hAnsi="Times New Roman"/>
          <w:color w:val="666666"/>
          <w:spacing w:val="2"/>
        </w:rPr>
        <w:t xml:space="preserve"> </w:t>
      </w:r>
      <w:r>
        <w:rPr>
          <w:position w:val="1"/>
        </w:rPr>
        <w:t>(</w:t>
      </w:r>
      <w:proofErr w:type="gramStart"/>
      <w:r>
        <w:rPr>
          <w:color w:val="666666"/>
        </w:rPr>
        <w:t>cos</w:t>
      </w:r>
      <w:r>
        <w:rPr>
          <w:color w:val="666666"/>
          <w:position w:val="1"/>
        </w:rPr>
        <w:t>(</w:t>
      </w:r>
      <w:proofErr w:type="gramEnd"/>
      <w:r>
        <w:rPr>
          <w:color w:val="666666"/>
        </w:rPr>
        <w:t>𝑤𝑡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−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𝜃</w:t>
      </w:r>
      <w:r>
        <w:rPr>
          <w:color w:val="666666"/>
          <w:position w:val="1"/>
        </w:rPr>
        <w:t>)</w:t>
      </w:r>
      <w:r>
        <w:rPr>
          <w:color w:val="666666"/>
          <w:spacing w:val="-11"/>
          <w:position w:val="1"/>
        </w:rPr>
        <w:t xml:space="preserve"> </w:t>
      </w:r>
      <w:r>
        <w:rPr>
          <w:color w:val="666666"/>
        </w:rPr>
        <w:t>.</w:t>
      </w:r>
      <w:r>
        <w:rPr>
          <w:color w:val="666666"/>
          <w:spacing w:val="-14"/>
        </w:rPr>
        <w:t xml:space="preserve"> </w:t>
      </w:r>
      <w:proofErr w:type="gramStart"/>
      <w:r>
        <w:rPr>
          <w:color w:val="666666"/>
        </w:rPr>
        <w:t>𝑠𝑖𝑛(</w:t>
      </w:r>
      <w:proofErr w:type="gramEnd"/>
      <w:r>
        <w:rPr>
          <w:color w:val="666666"/>
        </w:rPr>
        <w:t>𝑤𝑡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− 𝜃)</w:t>
      </w:r>
      <w:r>
        <w:rPr>
          <w:color w:val="666666"/>
          <w:spacing w:val="2"/>
        </w:rPr>
        <w:t xml:space="preserve"> </w:t>
      </w:r>
      <w:r>
        <w:rPr>
          <w:position w:val="1"/>
        </w:rPr>
        <w:t>)</w:t>
      </w:r>
      <w:r>
        <w:rPr>
          <w:spacing w:val="5"/>
          <w:position w:val="1"/>
        </w:rPr>
        <w:t xml:space="preserve"> </w:t>
      </w:r>
      <w:r>
        <w:rPr>
          <w:rFonts w:ascii="Times New Roman" w:eastAsia="Times New Roman" w:hAnsi="Times New Roman"/>
          <w:color w:val="666666"/>
        </w:rPr>
        <w:t>will be Neglected</w:t>
      </w:r>
    </w:p>
    <w:p w14:paraId="40D8A2EE" w14:textId="77777777" w:rsidR="008258B6" w:rsidRDefault="008258B6">
      <w:pPr>
        <w:pStyle w:val="BodyText"/>
        <w:spacing w:before="2"/>
        <w:rPr>
          <w:sz w:val="18"/>
        </w:rPr>
      </w:pPr>
    </w:p>
    <w:p w14:paraId="51EF49D8" w14:textId="77777777" w:rsidR="008258B6" w:rsidRDefault="008258B6">
      <w:pPr>
        <w:rPr>
          <w:sz w:val="18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63F0C4F3" w14:textId="77777777" w:rsidR="008258B6" w:rsidRDefault="00000000">
      <w:pPr>
        <w:spacing w:before="71" w:line="137" w:lineRule="exact"/>
        <w:ind w:left="1161"/>
        <w:jc w:val="center"/>
        <w:rPr>
          <w:rFonts w:ascii="Cambria Math" w:eastAsia="Cambria Math"/>
          <w:sz w:val="17"/>
        </w:rPr>
      </w:pPr>
      <w:r>
        <w:pict w14:anchorId="3EF360CB">
          <v:shape id="_x0000_s2052" type="#_x0000_t202" style="position:absolute;left:0;text-align:left;margin-left:130.6pt;margin-top:7.9pt;width:16.2pt;height:7pt;z-index:-15983616;mso-position-horizontal-relative:page" filled="f" stroked="f">
            <v:textbox inset="0,0,0,0">
              <w:txbxContent>
                <w:p w14:paraId="49AE6FDD" w14:textId="77777777" w:rsidR="008258B6" w:rsidRDefault="00000000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color w:val="666666"/>
                      <w:w w:val="95"/>
                      <w:sz w:val="14"/>
                      <w:u w:val="single" w:color="000000"/>
                    </w:rPr>
                    <w:t>𝟏</w:t>
                  </w:r>
                  <w:r>
                    <w:rPr>
                      <w:rFonts w:ascii="Cambria Math" w:eastAsia="Cambria Math"/>
                      <w:color w:val="666666"/>
                      <w:spacing w:val="49"/>
                      <w:sz w:val="14"/>
                    </w:rPr>
                    <w:t xml:space="preserve">  </w:t>
                  </w:r>
                  <w:r>
                    <w:rPr>
                      <w:rFonts w:ascii="Cambria Math" w:eastAsia="Cambria Math"/>
                      <w:color w:val="666666"/>
                      <w:spacing w:val="-98"/>
                      <w:sz w:val="14"/>
                      <w:u w:val="single" w:color="000000"/>
                    </w:rPr>
                    <w:t>𝟐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color w:val="666666"/>
          <w:sz w:val="17"/>
          <w:u w:val="single" w:color="000000"/>
        </w:rPr>
        <w:t>𝑽</w:t>
      </w:r>
      <w:r>
        <w:rPr>
          <w:rFonts w:ascii="Cambria Math" w:eastAsia="Cambria Math"/>
          <w:color w:val="666666"/>
          <w:sz w:val="17"/>
        </w:rPr>
        <w:t xml:space="preserve">  </w:t>
      </w:r>
      <w:r>
        <w:rPr>
          <w:rFonts w:ascii="Cambria Math" w:eastAsia="Cambria Math"/>
          <w:color w:val="666666"/>
          <w:spacing w:val="20"/>
          <w:sz w:val="17"/>
        </w:rPr>
        <w:t xml:space="preserve"> </w:t>
      </w:r>
      <w:r>
        <w:rPr>
          <w:rFonts w:ascii="Cambria Math" w:eastAsia="Cambria Math"/>
          <w:color w:val="666666"/>
          <w:spacing w:val="-116"/>
          <w:sz w:val="17"/>
          <w:u w:val="single" w:color="000000"/>
        </w:rPr>
        <w:t>𝑽</w:t>
      </w:r>
    </w:p>
    <w:p w14:paraId="26C0842F" w14:textId="77777777" w:rsidR="008258B6" w:rsidRDefault="00000000">
      <w:pPr>
        <w:pStyle w:val="Heading3"/>
        <w:spacing w:before="0" w:line="172" w:lineRule="exact"/>
        <w:ind w:left="160"/>
      </w:pPr>
      <w:r>
        <w:rPr>
          <w:color w:val="666666"/>
          <w:w w:val="105"/>
        </w:rPr>
        <w:t>𝑷(𝒕)</w:t>
      </w:r>
      <w:r>
        <w:rPr>
          <w:color w:val="666666"/>
          <w:spacing w:val="53"/>
          <w:w w:val="105"/>
        </w:rPr>
        <w:t xml:space="preserve"> </w:t>
      </w:r>
      <w:r>
        <w:rPr>
          <w:color w:val="666666"/>
          <w:w w:val="105"/>
        </w:rPr>
        <w:t>=</w:t>
      </w:r>
      <w:r>
        <w:rPr>
          <w:color w:val="666666"/>
          <w:spacing w:val="4"/>
          <w:w w:val="105"/>
        </w:rPr>
        <w:t xml:space="preserve"> </w:t>
      </w:r>
      <w:r>
        <w:rPr>
          <w:w w:val="105"/>
        </w:rPr>
        <w:t>(</w:t>
      </w:r>
    </w:p>
    <w:p w14:paraId="429BB3C0" w14:textId="77777777" w:rsidR="008258B6" w:rsidRDefault="00000000">
      <w:pPr>
        <w:spacing w:line="152" w:lineRule="exact"/>
        <w:ind w:left="1247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sz w:val="17"/>
        </w:rPr>
        <w:t>𝒘𝑳</w:t>
      </w:r>
    </w:p>
    <w:p w14:paraId="6A4B9AD3" w14:textId="77777777" w:rsidR="008258B6" w:rsidRDefault="00000000">
      <w:pPr>
        <w:pStyle w:val="Heading3"/>
        <w:ind w:left="89"/>
      </w:pPr>
      <w:r>
        <w:br w:type="column"/>
      </w:r>
      <w:r>
        <w:rPr>
          <w:color w:val="666666"/>
        </w:rPr>
        <w:t>.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𝐜𝐨𝐬(𝒘𝒕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−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𝜽)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.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𝐬𝐢𝐧(𝒘𝒕)</w:t>
      </w:r>
      <w:r>
        <w:t>)</w:t>
      </w:r>
    </w:p>
    <w:p w14:paraId="717F74D4" w14:textId="77777777" w:rsidR="008258B6" w:rsidRDefault="008258B6">
      <w:pPr>
        <w:sectPr w:rsidR="008258B6">
          <w:type w:val="continuous"/>
          <w:pgSz w:w="12240" w:h="15840"/>
          <w:pgMar w:top="1500" w:right="820" w:bottom="280" w:left="1340" w:header="720" w:footer="720" w:gutter="0"/>
          <w:cols w:num="2" w:space="720" w:equalWidth="0">
            <w:col w:w="1512" w:space="40"/>
            <w:col w:w="8528"/>
          </w:cols>
        </w:sectPr>
      </w:pPr>
    </w:p>
    <w:p w14:paraId="41B1E399" w14:textId="77777777" w:rsidR="008258B6" w:rsidRDefault="008258B6">
      <w:pPr>
        <w:pStyle w:val="BodyText"/>
        <w:rPr>
          <w:rFonts w:ascii="Cambria Math"/>
          <w:sz w:val="20"/>
        </w:rPr>
      </w:pPr>
    </w:p>
    <w:p w14:paraId="607544B7" w14:textId="77777777" w:rsidR="008258B6" w:rsidRDefault="008258B6">
      <w:pPr>
        <w:pStyle w:val="BodyText"/>
        <w:rPr>
          <w:rFonts w:ascii="Cambria Math"/>
          <w:sz w:val="20"/>
        </w:rPr>
      </w:pPr>
    </w:p>
    <w:p w14:paraId="0DD9FC0C" w14:textId="77777777" w:rsidR="008258B6" w:rsidRDefault="008258B6">
      <w:pPr>
        <w:pStyle w:val="BodyText"/>
        <w:spacing w:before="4"/>
        <w:rPr>
          <w:rFonts w:ascii="Cambria Math"/>
        </w:rPr>
      </w:pPr>
    </w:p>
    <w:p w14:paraId="7EA70A7C" w14:textId="77777777" w:rsidR="008258B6" w:rsidRDefault="00000000">
      <w:pPr>
        <w:spacing w:before="86"/>
        <w:ind w:left="100"/>
        <w:rPr>
          <w:rFonts w:ascii="Cambria Math" w:eastAsia="Cambria Math"/>
          <w:sz w:val="24"/>
        </w:rPr>
      </w:pPr>
      <w:r>
        <w:rPr>
          <w:b/>
          <w:color w:val="666666"/>
          <w:sz w:val="24"/>
        </w:rPr>
        <w:t>Average</w:t>
      </w:r>
      <w:r>
        <w:rPr>
          <w:b/>
          <w:color w:val="666666"/>
          <w:spacing w:val="-2"/>
          <w:sz w:val="24"/>
        </w:rPr>
        <w:t xml:space="preserve"> </w:t>
      </w:r>
      <w:r>
        <w:rPr>
          <w:b/>
          <w:color w:val="666666"/>
          <w:sz w:val="24"/>
        </w:rPr>
        <w:t xml:space="preserve">Power </w:t>
      </w:r>
      <w:r>
        <w:rPr>
          <w:rFonts w:ascii="Cambria Math" w:eastAsia="Cambria Math"/>
          <w:color w:val="666666"/>
          <w:sz w:val="24"/>
        </w:rPr>
        <w:t>&lt;</w:t>
      </w:r>
      <w:r>
        <w:rPr>
          <w:rFonts w:ascii="Cambria Math" w:eastAsia="Cambria Math"/>
          <w:color w:val="666666"/>
          <w:spacing w:val="14"/>
          <w:sz w:val="24"/>
        </w:rPr>
        <w:t xml:space="preserve"> </w:t>
      </w:r>
      <w:r>
        <w:rPr>
          <w:rFonts w:ascii="Cambria Math" w:eastAsia="Cambria Math"/>
          <w:color w:val="666666"/>
          <w:sz w:val="24"/>
        </w:rPr>
        <w:t>𝑷</w:t>
      </w:r>
      <w:r>
        <w:rPr>
          <w:rFonts w:ascii="Cambria Math" w:eastAsia="Cambria Math"/>
          <w:color w:val="666666"/>
          <w:spacing w:val="14"/>
          <w:sz w:val="24"/>
        </w:rPr>
        <w:t xml:space="preserve"> </w:t>
      </w:r>
      <w:r>
        <w:rPr>
          <w:rFonts w:ascii="Cambria Math" w:eastAsia="Cambria Math"/>
          <w:color w:val="666666"/>
          <w:sz w:val="24"/>
        </w:rPr>
        <w:t>&gt;</w:t>
      </w:r>
    </w:p>
    <w:p w14:paraId="694A24BD" w14:textId="77777777" w:rsidR="008258B6" w:rsidRDefault="008258B6">
      <w:pPr>
        <w:pStyle w:val="BodyText"/>
        <w:spacing w:before="10"/>
        <w:rPr>
          <w:rFonts w:ascii="Cambria Math"/>
        </w:rPr>
      </w:pPr>
    </w:p>
    <w:p w14:paraId="5C7063DD" w14:textId="77777777" w:rsidR="008258B6" w:rsidRDefault="00000000">
      <w:pPr>
        <w:spacing w:line="275" w:lineRule="exact"/>
        <w:ind w:left="100"/>
        <w:rPr>
          <w:rFonts w:ascii="Cambria Math" w:eastAsia="Cambria Math" w:hAnsi="Cambria Math"/>
          <w:sz w:val="24"/>
        </w:rPr>
      </w:pPr>
      <w:r>
        <w:pict w14:anchorId="19D5133B">
          <v:rect id="_x0000_s2051" style="position:absolute;left:0;text-align:left;margin-left:122.55pt;margin-top:11.65pt;width:5.3pt;height:.85pt;z-index:-1598464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color w:val="666666"/>
          <w:position w:val="1"/>
          <w:sz w:val="24"/>
        </w:rPr>
        <w:t>&lt;</w:t>
      </w:r>
      <w:r>
        <w:rPr>
          <w:rFonts w:ascii="Cambria Math" w:eastAsia="Cambria Math" w:hAnsi="Cambria Math"/>
          <w:color w:val="666666"/>
          <w:spacing w:val="13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𝑷</w:t>
      </w:r>
      <w:r>
        <w:rPr>
          <w:rFonts w:ascii="Cambria Math" w:eastAsia="Cambria Math" w:hAnsi="Cambria Math"/>
          <w:color w:val="666666"/>
          <w:spacing w:val="12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&gt; =</w:t>
      </w:r>
      <w:r>
        <w:rPr>
          <w:rFonts w:ascii="Cambria Math" w:eastAsia="Cambria Math" w:hAnsi="Cambria Math"/>
          <w:color w:val="666666"/>
          <w:spacing w:val="18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5"/>
          <w:sz w:val="17"/>
        </w:rPr>
        <w:t>𝟏</w:t>
      </w:r>
      <w:r>
        <w:rPr>
          <w:rFonts w:ascii="Cambria Math" w:eastAsia="Cambria Math" w:hAnsi="Cambria Math"/>
          <w:color w:val="666666"/>
          <w:spacing w:val="2"/>
          <w:position w:val="15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∫</w:t>
      </w:r>
      <w:r>
        <w:rPr>
          <w:rFonts w:ascii="Cambria Math" w:eastAsia="Cambria Math" w:hAnsi="Cambria Math"/>
          <w:color w:val="666666"/>
          <w:position w:val="16"/>
          <w:sz w:val="17"/>
        </w:rPr>
        <w:t>𝑻</w:t>
      </w:r>
      <w:r>
        <w:rPr>
          <w:rFonts w:ascii="Cambria Math" w:eastAsia="Cambria Math" w:hAnsi="Cambria Math"/>
          <w:color w:val="666666"/>
          <w:spacing w:val="2"/>
          <w:position w:val="16"/>
          <w:sz w:val="17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𝑷(𝒕)</w:t>
      </w:r>
      <w:r>
        <w:rPr>
          <w:rFonts w:ascii="Cambria Math" w:eastAsia="Cambria Math" w:hAnsi="Cambria Math"/>
          <w:color w:val="666666"/>
          <w:spacing w:val="1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𝒅𝒕</w:t>
      </w:r>
    </w:p>
    <w:p w14:paraId="5EB40321" w14:textId="77777777" w:rsidR="008258B6" w:rsidRDefault="00000000">
      <w:pPr>
        <w:spacing w:line="191" w:lineRule="exact"/>
        <w:ind w:left="1110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position w:val="-1"/>
          <w:sz w:val="17"/>
        </w:rPr>
        <w:t>𝑻</w:t>
      </w:r>
      <w:r>
        <w:rPr>
          <w:rFonts w:ascii="Cambria Math" w:eastAsia="Cambria Math"/>
          <w:color w:val="666666"/>
          <w:spacing w:val="57"/>
          <w:position w:val="-1"/>
          <w:sz w:val="17"/>
        </w:rPr>
        <w:t xml:space="preserve"> </w:t>
      </w:r>
      <w:r>
        <w:rPr>
          <w:rFonts w:ascii="Cambria Math" w:eastAsia="Cambria Math"/>
          <w:color w:val="666666"/>
          <w:sz w:val="17"/>
        </w:rPr>
        <w:t>𝟎</w:t>
      </w:r>
    </w:p>
    <w:p w14:paraId="3AE8EDC4" w14:textId="77777777" w:rsidR="008258B6" w:rsidRDefault="008258B6">
      <w:pPr>
        <w:pStyle w:val="BodyText"/>
        <w:spacing w:before="8"/>
        <w:rPr>
          <w:rFonts w:ascii="Cambria Math"/>
          <w:sz w:val="13"/>
        </w:rPr>
      </w:pPr>
    </w:p>
    <w:p w14:paraId="14F65DCF" w14:textId="77777777" w:rsidR="008258B6" w:rsidRDefault="00000000">
      <w:pPr>
        <w:spacing w:before="70" w:line="275" w:lineRule="exact"/>
        <w:ind w:left="100"/>
        <w:rPr>
          <w:rFonts w:ascii="Cambria Math" w:eastAsia="Cambria Math" w:hAnsi="Cambria Math"/>
          <w:sz w:val="24"/>
        </w:rPr>
      </w:pPr>
      <w:r>
        <w:pict w14:anchorId="1E4F7CDA">
          <v:rect id="_x0000_s2050" style="position:absolute;left:0;text-align:left;margin-left:158.4pt;margin-top:15.15pt;width:7.2pt;height:.85pt;z-index:-1598412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color w:val="666666"/>
          <w:spacing w:val="-1"/>
          <w:position w:val="1"/>
          <w:sz w:val="24"/>
        </w:rPr>
        <w:t>&lt;</w:t>
      </w:r>
      <w:r>
        <w:rPr>
          <w:rFonts w:ascii="Cambria Math" w:eastAsia="Cambria Math" w:hAnsi="Cambria Math"/>
          <w:color w:val="666666"/>
          <w:spacing w:val="14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spacing w:val="-1"/>
          <w:position w:val="1"/>
          <w:sz w:val="24"/>
        </w:rPr>
        <w:t>𝑷</w:t>
      </w:r>
      <w:r>
        <w:rPr>
          <w:rFonts w:ascii="Cambria Math" w:eastAsia="Cambria Math" w:hAnsi="Cambria Math"/>
          <w:color w:val="666666"/>
          <w:spacing w:val="12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spacing w:val="-1"/>
          <w:position w:val="1"/>
          <w:sz w:val="24"/>
        </w:rPr>
        <w:t>&gt;</w:t>
      </w:r>
      <w:r>
        <w:rPr>
          <w:rFonts w:ascii="Cambria Math" w:eastAsia="Cambria Math" w:hAnsi="Cambria Math"/>
          <w:color w:val="666666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spacing w:val="-1"/>
          <w:position w:val="1"/>
          <w:sz w:val="24"/>
        </w:rPr>
        <w:t>=</w:t>
      </w:r>
      <w:r>
        <w:rPr>
          <w:rFonts w:ascii="Cambria Math" w:eastAsia="Cambria Math" w:hAnsi="Cambria Math"/>
          <w:color w:val="666666"/>
          <w:spacing w:val="17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spacing w:val="-1"/>
          <w:position w:val="15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spacing w:val="-1"/>
          <w:position w:val="12"/>
          <w:sz w:val="14"/>
          <w:u w:val="single" w:color="000000"/>
        </w:rPr>
        <w:t>𝟏</w:t>
      </w:r>
      <w:r>
        <w:rPr>
          <w:rFonts w:ascii="Cambria Math" w:eastAsia="Cambria Math" w:hAnsi="Cambria Math"/>
          <w:color w:val="666666"/>
          <w:spacing w:val="14"/>
          <w:position w:val="12"/>
          <w:sz w:val="14"/>
          <w:u w:val="single" w:color="000000"/>
        </w:rPr>
        <w:t xml:space="preserve"> </w:t>
      </w:r>
      <w:r>
        <w:rPr>
          <w:rFonts w:ascii="Cambria Math" w:eastAsia="Cambria Math" w:hAnsi="Cambria Math"/>
          <w:color w:val="666666"/>
          <w:position w:val="15"/>
          <w:sz w:val="17"/>
          <w:u w:val="single" w:color="000000"/>
        </w:rPr>
        <w:t>𝑽</w:t>
      </w:r>
      <w:r>
        <w:rPr>
          <w:rFonts w:ascii="Cambria Math" w:eastAsia="Cambria Math" w:hAnsi="Cambria Math"/>
          <w:color w:val="666666"/>
          <w:position w:val="12"/>
          <w:sz w:val="14"/>
          <w:u w:val="single" w:color="000000"/>
        </w:rPr>
        <w:t>𝟐</w:t>
      </w:r>
      <w:r>
        <w:rPr>
          <w:rFonts w:ascii="Cambria Math" w:eastAsia="Cambria Math" w:hAnsi="Cambria Math"/>
          <w:color w:val="666666"/>
          <w:spacing w:val="27"/>
          <w:position w:val="12"/>
          <w:sz w:val="1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×</w:t>
      </w:r>
      <w:r>
        <w:rPr>
          <w:rFonts w:ascii="Cambria Math" w:eastAsia="Cambria Math" w:hAnsi="Cambria Math"/>
          <w:color w:val="666666"/>
          <w:spacing w:val="22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5"/>
          <w:sz w:val="17"/>
        </w:rPr>
        <w:t>𝟏</w:t>
      </w:r>
      <w:r>
        <w:rPr>
          <w:rFonts w:ascii="Cambria Math" w:eastAsia="Cambria Math" w:hAnsi="Cambria Math"/>
          <w:color w:val="666666"/>
          <w:spacing w:val="22"/>
          <w:position w:val="15"/>
          <w:sz w:val="17"/>
        </w:rPr>
        <w:t xml:space="preserve"> </w:t>
      </w:r>
      <w:r>
        <w:rPr>
          <w:rFonts w:ascii="Cambria Math" w:eastAsia="Cambria Math" w:hAnsi="Cambria Math"/>
          <w:sz w:val="24"/>
        </w:rPr>
        <w:t>∫</w:t>
      </w:r>
      <w:r>
        <w:rPr>
          <w:rFonts w:ascii="Cambria Math" w:eastAsia="Cambria Math" w:hAnsi="Cambria Math"/>
          <w:color w:val="666666"/>
          <w:position w:val="16"/>
          <w:sz w:val="17"/>
        </w:rPr>
        <w:t>𝑻</w:t>
      </w:r>
      <w:r>
        <w:rPr>
          <w:rFonts w:ascii="Cambria Math" w:eastAsia="Cambria Math" w:hAnsi="Cambria Math"/>
          <w:position w:val="2"/>
          <w:sz w:val="24"/>
        </w:rPr>
        <w:t>(</w:t>
      </w:r>
      <w:r>
        <w:rPr>
          <w:rFonts w:ascii="Cambria Math" w:eastAsia="Cambria Math" w:hAnsi="Cambria Math"/>
          <w:color w:val="666666"/>
          <w:position w:val="1"/>
          <w:sz w:val="24"/>
        </w:rPr>
        <w:t>𝐜𝐨𝐬(𝒘𝒕</w:t>
      </w:r>
      <w:r>
        <w:rPr>
          <w:rFonts w:ascii="Cambria Math" w:eastAsia="Cambria Math" w:hAnsi="Cambria Math"/>
          <w:color w:val="666666"/>
          <w:spacing w:val="-3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− 𝜽)</w:t>
      </w:r>
      <w:r>
        <w:rPr>
          <w:rFonts w:ascii="Cambria Math" w:eastAsia="Cambria Math" w:hAnsi="Cambria Math"/>
          <w:color w:val="666666"/>
          <w:spacing w:val="1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.</w:t>
      </w:r>
      <w:r>
        <w:rPr>
          <w:rFonts w:ascii="Cambria Math" w:eastAsia="Cambria Math" w:hAnsi="Cambria Math"/>
          <w:color w:val="666666"/>
          <w:spacing w:val="-14"/>
          <w:position w:val="1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𝐬𝐢𝐧(𝒘𝒕)</w:t>
      </w:r>
      <w:r>
        <w:rPr>
          <w:rFonts w:ascii="Cambria Math" w:eastAsia="Cambria Math" w:hAnsi="Cambria Math"/>
          <w:position w:val="2"/>
          <w:sz w:val="24"/>
        </w:rPr>
        <w:t>)</w:t>
      </w:r>
      <w:r>
        <w:rPr>
          <w:rFonts w:ascii="Cambria Math" w:eastAsia="Cambria Math" w:hAnsi="Cambria Math"/>
          <w:spacing w:val="-2"/>
          <w:position w:val="2"/>
          <w:sz w:val="24"/>
        </w:rPr>
        <w:t xml:space="preserve"> </w:t>
      </w:r>
      <w:r>
        <w:rPr>
          <w:rFonts w:ascii="Cambria Math" w:eastAsia="Cambria Math" w:hAnsi="Cambria Math"/>
          <w:color w:val="666666"/>
          <w:position w:val="1"/>
          <w:sz w:val="24"/>
        </w:rPr>
        <w:t>𝒅𝒕</w:t>
      </w:r>
    </w:p>
    <w:p w14:paraId="4A798D5D" w14:textId="77777777" w:rsidR="008258B6" w:rsidRDefault="008258B6">
      <w:pPr>
        <w:spacing w:line="275" w:lineRule="exact"/>
        <w:rPr>
          <w:rFonts w:ascii="Cambria Math" w:eastAsia="Cambria Math" w:hAnsi="Cambria Math"/>
          <w:sz w:val="24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space="720"/>
        </w:sectPr>
      </w:pPr>
    </w:p>
    <w:p w14:paraId="34310759" w14:textId="77777777" w:rsidR="008258B6" w:rsidRDefault="00000000">
      <w:pPr>
        <w:spacing w:line="193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sz w:val="17"/>
        </w:rPr>
        <w:t>𝒘𝑳</w:t>
      </w:r>
    </w:p>
    <w:p w14:paraId="57F39DA6" w14:textId="77777777" w:rsidR="008258B6" w:rsidRDefault="00000000">
      <w:pPr>
        <w:spacing w:line="191" w:lineRule="exact"/>
        <w:ind w:left="381"/>
        <w:rPr>
          <w:rFonts w:ascii="Cambria Math" w:eastAsia="Cambria Math"/>
          <w:sz w:val="17"/>
        </w:rPr>
      </w:pPr>
      <w:r>
        <w:br w:type="column"/>
      </w:r>
      <w:r>
        <w:rPr>
          <w:rFonts w:ascii="Cambria Math" w:eastAsia="Cambria Math"/>
          <w:color w:val="666666"/>
          <w:position w:val="-1"/>
          <w:sz w:val="17"/>
        </w:rPr>
        <w:t xml:space="preserve">𝑻  </w:t>
      </w:r>
      <w:r>
        <w:rPr>
          <w:rFonts w:ascii="Cambria Math" w:eastAsia="Cambria Math"/>
          <w:color w:val="666666"/>
          <w:spacing w:val="19"/>
          <w:position w:val="-1"/>
          <w:sz w:val="17"/>
        </w:rPr>
        <w:t xml:space="preserve"> </w:t>
      </w:r>
      <w:r>
        <w:rPr>
          <w:rFonts w:ascii="Cambria Math" w:eastAsia="Cambria Math"/>
          <w:color w:val="666666"/>
          <w:sz w:val="17"/>
        </w:rPr>
        <w:t>𝟎</w:t>
      </w:r>
    </w:p>
    <w:p w14:paraId="37F3CB9D" w14:textId="77777777" w:rsidR="008258B6" w:rsidRDefault="008258B6">
      <w:pPr>
        <w:spacing w:line="191" w:lineRule="exact"/>
        <w:rPr>
          <w:rFonts w:ascii="Cambria Math" w:eastAsia="Cambria Math"/>
          <w:sz w:val="17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num="2" w:space="720" w:equalWidth="0">
            <w:col w:w="1445" w:space="40"/>
            <w:col w:w="8595"/>
          </w:cols>
        </w:sectPr>
      </w:pPr>
    </w:p>
    <w:p w14:paraId="1ED70580" w14:textId="77777777" w:rsidR="008258B6" w:rsidRDefault="008258B6">
      <w:pPr>
        <w:pStyle w:val="BodyText"/>
        <w:spacing w:before="11"/>
        <w:rPr>
          <w:rFonts w:ascii="Cambria Math"/>
          <w:sz w:val="13"/>
        </w:rPr>
      </w:pPr>
    </w:p>
    <w:p w14:paraId="39FAD392" w14:textId="77777777" w:rsidR="008258B6" w:rsidRDefault="008258B6">
      <w:pPr>
        <w:rPr>
          <w:rFonts w:ascii="Cambria Math"/>
          <w:sz w:val="13"/>
        </w:rPr>
        <w:sectPr w:rsidR="008258B6">
          <w:type w:val="continuous"/>
          <w:pgSz w:w="12240" w:h="15840"/>
          <w:pgMar w:top="1500" w:right="820" w:bottom="280" w:left="1340" w:header="720" w:footer="720" w:gutter="0"/>
          <w:cols w:space="720"/>
        </w:sectPr>
      </w:pPr>
    </w:p>
    <w:p w14:paraId="66935A3C" w14:textId="77777777" w:rsidR="008258B6" w:rsidRDefault="00000000">
      <w:pPr>
        <w:spacing w:before="73" w:line="307" w:lineRule="exact"/>
        <w:ind w:left="100"/>
        <w:rPr>
          <w:rFonts w:ascii="Cambria Math" w:eastAsia="Cambria Math"/>
          <w:sz w:val="14"/>
        </w:rPr>
      </w:pPr>
      <w:r>
        <w:rPr>
          <w:rFonts w:ascii="Cambria Math" w:eastAsia="Cambria Math"/>
          <w:color w:val="666666"/>
          <w:sz w:val="24"/>
        </w:rPr>
        <w:t>&lt;</w:t>
      </w:r>
      <w:r>
        <w:rPr>
          <w:rFonts w:ascii="Cambria Math" w:eastAsia="Cambria Math"/>
          <w:color w:val="666666"/>
          <w:spacing w:val="13"/>
          <w:sz w:val="24"/>
        </w:rPr>
        <w:t xml:space="preserve"> </w:t>
      </w:r>
      <w:r>
        <w:rPr>
          <w:rFonts w:ascii="Cambria Math" w:eastAsia="Cambria Math"/>
          <w:color w:val="666666"/>
          <w:sz w:val="24"/>
        </w:rPr>
        <w:t>𝑷</w:t>
      </w:r>
      <w:r>
        <w:rPr>
          <w:rFonts w:ascii="Cambria Math" w:eastAsia="Cambria Math"/>
          <w:color w:val="666666"/>
          <w:spacing w:val="12"/>
          <w:sz w:val="24"/>
        </w:rPr>
        <w:t xml:space="preserve"> </w:t>
      </w:r>
      <w:r>
        <w:rPr>
          <w:rFonts w:ascii="Cambria Math" w:eastAsia="Cambria Math"/>
          <w:color w:val="666666"/>
          <w:sz w:val="24"/>
        </w:rPr>
        <w:t>&gt; =</w:t>
      </w:r>
      <w:r>
        <w:rPr>
          <w:rFonts w:ascii="Cambria Math" w:eastAsia="Cambria Math"/>
          <w:color w:val="666666"/>
          <w:spacing w:val="8"/>
          <w:sz w:val="24"/>
        </w:rPr>
        <w:t xml:space="preserve"> </w:t>
      </w:r>
      <w:r>
        <w:rPr>
          <w:rFonts w:ascii="Cambria Math" w:eastAsia="Cambria Math"/>
          <w:color w:val="666666"/>
          <w:position w:val="14"/>
          <w:sz w:val="17"/>
          <w:u w:val="single" w:color="000000"/>
        </w:rPr>
        <w:t>𝑽</w:t>
      </w:r>
      <w:r>
        <w:rPr>
          <w:rFonts w:ascii="Cambria Math" w:eastAsia="Cambria Math"/>
          <w:color w:val="666666"/>
          <w:position w:val="11"/>
          <w:sz w:val="14"/>
          <w:u w:val="single" w:color="000000"/>
        </w:rPr>
        <w:t>𝟏</w:t>
      </w:r>
      <w:r>
        <w:rPr>
          <w:rFonts w:ascii="Cambria Math" w:eastAsia="Cambria Math"/>
          <w:color w:val="666666"/>
          <w:spacing w:val="1"/>
          <w:position w:val="11"/>
          <w:sz w:val="14"/>
          <w:u w:val="single" w:color="000000"/>
        </w:rPr>
        <w:t xml:space="preserve"> </w:t>
      </w:r>
      <w:r>
        <w:rPr>
          <w:rFonts w:ascii="Cambria Math" w:eastAsia="Cambria Math"/>
          <w:color w:val="666666"/>
          <w:position w:val="14"/>
          <w:sz w:val="17"/>
          <w:u w:val="single" w:color="000000"/>
        </w:rPr>
        <w:t>𝑽</w:t>
      </w:r>
      <w:r>
        <w:rPr>
          <w:rFonts w:ascii="Cambria Math" w:eastAsia="Cambria Math"/>
          <w:color w:val="666666"/>
          <w:position w:val="11"/>
          <w:sz w:val="14"/>
          <w:u w:val="single" w:color="000000"/>
        </w:rPr>
        <w:t>𝟐</w:t>
      </w:r>
    </w:p>
    <w:p w14:paraId="3DF9939A" w14:textId="77777777" w:rsidR="008258B6" w:rsidRDefault="00000000">
      <w:pPr>
        <w:spacing w:line="152" w:lineRule="exact"/>
        <w:ind w:right="97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color w:val="666666"/>
          <w:sz w:val="17"/>
        </w:rPr>
        <w:t>𝒘𝑳</w:t>
      </w:r>
    </w:p>
    <w:p w14:paraId="2AA052B0" w14:textId="77777777" w:rsidR="008258B6" w:rsidRDefault="00000000">
      <w:pPr>
        <w:pStyle w:val="Heading3"/>
        <w:ind w:left="71"/>
      </w:pPr>
      <w:r>
        <w:br w:type="column"/>
      </w:r>
      <w:r>
        <w:rPr>
          <w:color w:val="666666"/>
        </w:rPr>
        <w:t>×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𝐬𝐢𝐧</w:t>
      </w:r>
      <w:r>
        <w:rPr>
          <w:color w:val="666666"/>
          <w:spacing w:val="-11"/>
        </w:rPr>
        <w:t xml:space="preserve"> </w:t>
      </w:r>
      <w:r>
        <w:rPr>
          <w:color w:val="666666"/>
        </w:rPr>
        <w:t>𝜽</w:t>
      </w:r>
    </w:p>
    <w:p w14:paraId="6390F850" w14:textId="77777777" w:rsidR="008258B6" w:rsidRDefault="008258B6">
      <w:pPr>
        <w:sectPr w:rsidR="008258B6">
          <w:type w:val="continuous"/>
          <w:pgSz w:w="12240" w:h="15840"/>
          <w:pgMar w:top="1500" w:right="820" w:bottom="280" w:left="1340" w:header="720" w:footer="720" w:gutter="0"/>
          <w:cols w:num="2" w:space="720" w:equalWidth="0">
            <w:col w:w="1538" w:space="40"/>
            <w:col w:w="8502"/>
          </w:cols>
        </w:sectPr>
      </w:pPr>
    </w:p>
    <w:p w14:paraId="4B92EEC0" w14:textId="77777777" w:rsidR="008258B6" w:rsidRDefault="008258B6">
      <w:pPr>
        <w:pStyle w:val="BodyText"/>
        <w:rPr>
          <w:rFonts w:ascii="Cambria Math"/>
          <w:sz w:val="14"/>
        </w:rPr>
      </w:pPr>
    </w:p>
    <w:p w14:paraId="5EDE25D9" w14:textId="77777777" w:rsidR="008258B6" w:rsidRDefault="00000000">
      <w:pPr>
        <w:spacing w:before="86"/>
        <w:ind w:left="100"/>
        <w:rPr>
          <w:sz w:val="24"/>
        </w:rPr>
      </w:pPr>
      <w:r>
        <w:rPr>
          <w:color w:val="666666"/>
          <w:sz w:val="24"/>
        </w:rPr>
        <w:t>(Average</w:t>
      </w:r>
      <w:r>
        <w:rPr>
          <w:color w:val="666666"/>
          <w:spacing w:val="-2"/>
          <w:sz w:val="24"/>
        </w:rPr>
        <w:t xml:space="preserve"> </w:t>
      </w:r>
      <w:r>
        <w:rPr>
          <w:color w:val="666666"/>
          <w:sz w:val="24"/>
        </w:rPr>
        <w:t>Power</w:t>
      </w:r>
      <w:r>
        <w:rPr>
          <w:color w:val="666666"/>
          <w:spacing w:val="2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&lt;</w:t>
      </w:r>
      <w:r>
        <w:rPr>
          <w:rFonts w:ascii="Cambria Math" w:eastAsia="Cambria Math" w:hAnsi="Cambria Math"/>
          <w:color w:val="666666"/>
          <w:spacing w:val="14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𝑷</w:t>
      </w:r>
      <w:r>
        <w:rPr>
          <w:rFonts w:ascii="Cambria Math" w:eastAsia="Cambria Math" w:hAnsi="Cambria Math"/>
          <w:color w:val="666666"/>
          <w:spacing w:val="15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&gt;</w:t>
      </w:r>
      <w:r>
        <w:rPr>
          <w:rFonts w:ascii="Cambria Math" w:eastAsia="Cambria Math" w:hAnsi="Cambria Math"/>
          <w:color w:val="666666"/>
          <w:spacing w:val="-4"/>
          <w:sz w:val="24"/>
        </w:rPr>
        <w:t xml:space="preserve"> </w:t>
      </w:r>
      <w:r>
        <w:rPr>
          <w:color w:val="666666"/>
          <w:sz w:val="24"/>
        </w:rPr>
        <w:t>Will be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 xml:space="preserve">Maximum at </w:t>
      </w:r>
      <w:r>
        <w:rPr>
          <w:rFonts w:ascii="Cambria Math" w:eastAsia="Cambria Math" w:hAnsi="Cambria Math"/>
          <w:color w:val="666666"/>
          <w:sz w:val="24"/>
        </w:rPr>
        <w:t>𝜃</w:t>
      </w:r>
      <w:r>
        <w:rPr>
          <w:rFonts w:ascii="Cambria Math" w:eastAsia="Cambria Math" w:hAnsi="Cambria Math"/>
          <w:color w:val="666666"/>
          <w:spacing w:val="18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=</w:t>
      </w:r>
      <w:r>
        <w:rPr>
          <w:rFonts w:ascii="Cambria Math" w:eastAsia="Cambria Math" w:hAnsi="Cambria Math"/>
          <w:color w:val="666666"/>
          <w:spacing w:val="14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90°</w:t>
      </w:r>
      <w:r>
        <w:rPr>
          <w:rFonts w:ascii="Cambria Math" w:eastAsia="Cambria Math" w:hAnsi="Cambria Math"/>
          <w:color w:val="666666"/>
          <w:spacing w:val="10"/>
          <w:sz w:val="24"/>
        </w:rPr>
        <w:t xml:space="preserve"> </w:t>
      </w:r>
      <w:r>
        <w:rPr>
          <w:color w:val="666666"/>
          <w:sz w:val="24"/>
        </w:rPr>
        <w:t>and</w:t>
      </w:r>
      <w:r>
        <w:rPr>
          <w:color w:val="666666"/>
          <w:spacing w:val="-1"/>
          <w:sz w:val="24"/>
        </w:rPr>
        <w:t xml:space="preserve"> </w:t>
      </w:r>
      <w:r>
        <w:rPr>
          <w:color w:val="666666"/>
          <w:sz w:val="24"/>
        </w:rPr>
        <w:t xml:space="preserve">Minimum at </w:t>
      </w:r>
      <w:r>
        <w:rPr>
          <w:rFonts w:ascii="Cambria Math" w:eastAsia="Cambria Math" w:hAnsi="Cambria Math"/>
          <w:color w:val="666666"/>
          <w:sz w:val="24"/>
        </w:rPr>
        <w:t>𝜃</w:t>
      </w:r>
      <w:r>
        <w:rPr>
          <w:rFonts w:ascii="Cambria Math" w:eastAsia="Cambria Math" w:hAnsi="Cambria Math"/>
          <w:color w:val="666666"/>
          <w:spacing w:val="20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=</w:t>
      </w:r>
      <w:r>
        <w:rPr>
          <w:rFonts w:ascii="Cambria Math" w:eastAsia="Cambria Math" w:hAnsi="Cambria Math"/>
          <w:color w:val="666666"/>
          <w:spacing w:val="64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0</w:t>
      </w:r>
      <w:proofErr w:type="gramStart"/>
      <w:r>
        <w:rPr>
          <w:rFonts w:ascii="Cambria Math" w:eastAsia="Cambria Math" w:hAnsi="Cambria Math"/>
          <w:color w:val="666666"/>
          <w:sz w:val="24"/>
        </w:rPr>
        <w:t>°</w:t>
      </w:r>
      <w:r>
        <w:rPr>
          <w:rFonts w:ascii="Cambria Math" w:eastAsia="Cambria Math" w:hAnsi="Cambria Math"/>
          <w:color w:val="666666"/>
          <w:spacing w:val="8"/>
          <w:sz w:val="24"/>
        </w:rPr>
        <w:t xml:space="preserve"> </w:t>
      </w:r>
      <w:r>
        <w:rPr>
          <w:color w:val="666666"/>
          <w:sz w:val="24"/>
        </w:rPr>
        <w:t>)</w:t>
      </w:r>
      <w:proofErr w:type="gramEnd"/>
    </w:p>
    <w:p w14:paraId="0B5ED778" w14:textId="77777777" w:rsidR="008258B6" w:rsidRDefault="008258B6">
      <w:pPr>
        <w:pStyle w:val="BodyText"/>
        <w:rPr>
          <w:sz w:val="26"/>
        </w:rPr>
      </w:pPr>
    </w:p>
    <w:p w14:paraId="507CBDB5" w14:textId="77777777" w:rsidR="008258B6" w:rsidRDefault="008258B6">
      <w:pPr>
        <w:pStyle w:val="BodyText"/>
        <w:rPr>
          <w:sz w:val="26"/>
        </w:rPr>
      </w:pPr>
    </w:p>
    <w:p w14:paraId="5C869B8C" w14:textId="77777777" w:rsidR="008258B6" w:rsidRDefault="008258B6">
      <w:pPr>
        <w:pStyle w:val="BodyText"/>
        <w:spacing w:before="5"/>
        <w:rPr>
          <w:sz w:val="21"/>
        </w:rPr>
      </w:pPr>
    </w:p>
    <w:p w14:paraId="330A3F0C" w14:textId="77777777" w:rsidR="008258B6" w:rsidRDefault="00000000">
      <w:pPr>
        <w:spacing w:line="482" w:lineRule="auto"/>
        <w:ind w:left="100" w:right="1477"/>
        <w:rPr>
          <w:b/>
          <w:sz w:val="24"/>
        </w:rPr>
      </w:pPr>
      <w:r>
        <w:rPr>
          <w:b/>
          <w:color w:val="666666"/>
          <w:sz w:val="24"/>
        </w:rPr>
        <w:t xml:space="preserve">Depending on the Angle </w:t>
      </w:r>
      <w:r>
        <w:rPr>
          <w:rFonts w:ascii="Cambria Math" w:eastAsia="Cambria Math" w:hAnsi="Cambria Math"/>
          <w:color w:val="666666"/>
          <w:sz w:val="24"/>
        </w:rPr>
        <w:t xml:space="preserve">𝜽 </w:t>
      </w:r>
      <w:r>
        <w:rPr>
          <w:b/>
          <w:color w:val="666666"/>
          <w:sz w:val="24"/>
        </w:rPr>
        <w:t>we can send power from one source to another, In Fig-1,</w:t>
      </w:r>
      <w:r>
        <w:rPr>
          <w:b/>
          <w:color w:val="666666"/>
          <w:spacing w:val="-57"/>
          <w:sz w:val="24"/>
        </w:rPr>
        <w:t xml:space="preserve"> </w:t>
      </w:r>
      <w:r>
        <w:rPr>
          <w:b/>
          <w:color w:val="666666"/>
          <w:sz w:val="24"/>
        </w:rPr>
        <w:t>If</w:t>
      </w:r>
      <w:r>
        <w:rPr>
          <w:b/>
          <w:color w:val="666666"/>
          <w:spacing w:val="-2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𝜽</w:t>
      </w:r>
      <w:r>
        <w:rPr>
          <w:rFonts w:ascii="Cambria Math" w:eastAsia="Cambria Math" w:hAnsi="Cambria Math"/>
          <w:color w:val="666666"/>
          <w:spacing w:val="13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&gt;</w:t>
      </w:r>
      <w:r>
        <w:rPr>
          <w:rFonts w:ascii="Cambria Math" w:eastAsia="Cambria Math" w:hAnsi="Cambria Math"/>
          <w:color w:val="666666"/>
          <w:spacing w:val="14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𝟎°</w:t>
      </w:r>
      <w:r>
        <w:rPr>
          <w:b/>
          <w:color w:val="666666"/>
          <w:sz w:val="24"/>
        </w:rPr>
        <w:t>, Current will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flow in the Clockwise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direction</w:t>
      </w:r>
    </w:p>
    <w:p w14:paraId="2B218C7F" w14:textId="77777777" w:rsidR="008258B6" w:rsidRDefault="00000000">
      <w:pPr>
        <w:spacing w:line="281" w:lineRule="exact"/>
        <w:ind w:left="100"/>
        <w:rPr>
          <w:b/>
          <w:sz w:val="24"/>
        </w:rPr>
      </w:pPr>
      <w:r>
        <w:rPr>
          <w:b/>
          <w:color w:val="666666"/>
          <w:sz w:val="24"/>
        </w:rPr>
        <w:t>If</w:t>
      </w:r>
      <w:r>
        <w:rPr>
          <w:b/>
          <w:color w:val="666666"/>
          <w:spacing w:val="57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𝜽</w:t>
      </w:r>
      <w:r>
        <w:rPr>
          <w:rFonts w:ascii="Cambria Math" w:eastAsia="Cambria Math" w:hAnsi="Cambria Math"/>
          <w:color w:val="666666"/>
          <w:spacing w:val="12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&lt;</w:t>
      </w:r>
      <w:r>
        <w:rPr>
          <w:rFonts w:ascii="Cambria Math" w:eastAsia="Cambria Math" w:hAnsi="Cambria Math"/>
          <w:color w:val="666666"/>
          <w:spacing w:val="13"/>
          <w:sz w:val="24"/>
        </w:rPr>
        <w:t xml:space="preserve"> </w:t>
      </w:r>
      <w:r>
        <w:rPr>
          <w:rFonts w:ascii="Cambria Math" w:eastAsia="Cambria Math" w:hAnsi="Cambria Math"/>
          <w:color w:val="666666"/>
          <w:sz w:val="24"/>
        </w:rPr>
        <w:t>𝟎°</w:t>
      </w:r>
      <w:r>
        <w:rPr>
          <w:b/>
          <w:color w:val="666666"/>
          <w:sz w:val="24"/>
        </w:rPr>
        <w:t>,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Current will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flow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in</w:t>
      </w:r>
      <w:r>
        <w:rPr>
          <w:b/>
          <w:color w:val="666666"/>
          <w:spacing w:val="-1"/>
          <w:sz w:val="24"/>
        </w:rPr>
        <w:t xml:space="preserve"> </w:t>
      </w:r>
      <w:r>
        <w:rPr>
          <w:b/>
          <w:color w:val="666666"/>
          <w:sz w:val="24"/>
        </w:rPr>
        <w:t>the Anti-</w:t>
      </w:r>
      <w:r>
        <w:rPr>
          <w:b/>
          <w:color w:val="666666"/>
          <w:spacing w:val="-2"/>
          <w:sz w:val="24"/>
        </w:rPr>
        <w:t xml:space="preserve"> </w:t>
      </w:r>
      <w:r>
        <w:rPr>
          <w:b/>
          <w:color w:val="666666"/>
          <w:sz w:val="24"/>
        </w:rPr>
        <w:t>Clockwise</w:t>
      </w:r>
      <w:r>
        <w:rPr>
          <w:b/>
          <w:color w:val="666666"/>
          <w:spacing w:val="-2"/>
          <w:sz w:val="24"/>
        </w:rPr>
        <w:t xml:space="preserve"> </w:t>
      </w:r>
      <w:r>
        <w:rPr>
          <w:b/>
          <w:color w:val="666666"/>
          <w:sz w:val="24"/>
        </w:rPr>
        <w:t>direction</w:t>
      </w:r>
    </w:p>
    <w:p w14:paraId="4117B582" w14:textId="77777777" w:rsidR="008258B6" w:rsidRDefault="008258B6">
      <w:pPr>
        <w:pStyle w:val="BodyText"/>
        <w:rPr>
          <w:b/>
          <w:sz w:val="26"/>
        </w:rPr>
      </w:pPr>
    </w:p>
    <w:p w14:paraId="459B201B" w14:textId="77777777" w:rsidR="008258B6" w:rsidRDefault="008258B6">
      <w:pPr>
        <w:pStyle w:val="BodyText"/>
        <w:spacing w:before="6"/>
        <w:rPr>
          <w:b/>
          <w:sz w:val="33"/>
        </w:rPr>
      </w:pPr>
    </w:p>
    <w:p w14:paraId="6B2B8A84" w14:textId="77777777" w:rsidR="008258B6" w:rsidRDefault="00000000">
      <w:pPr>
        <w:pStyle w:val="BodyText"/>
        <w:spacing w:line="244" w:lineRule="auto"/>
        <w:ind w:left="100" w:right="2065"/>
        <w:jc w:val="both"/>
      </w:pPr>
      <w:r>
        <w:rPr>
          <w:color w:val="666666"/>
        </w:rPr>
        <w:t>Linear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transformers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unique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ability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transfer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bidirectionally,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means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they can facilitate the flow of power in either direction between two power sources.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direction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flow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determined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phase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angle difference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between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sources.</w:t>
      </w:r>
    </w:p>
    <w:p w14:paraId="006DDA93" w14:textId="77777777" w:rsidR="008258B6" w:rsidRDefault="008258B6">
      <w:pPr>
        <w:pStyle w:val="BodyText"/>
        <w:spacing w:before="9"/>
      </w:pPr>
    </w:p>
    <w:p w14:paraId="1166ED2E" w14:textId="77777777" w:rsidR="008258B6" w:rsidRDefault="00000000">
      <w:pPr>
        <w:pStyle w:val="BodyText"/>
        <w:spacing w:before="1" w:line="244" w:lineRule="auto"/>
        <w:ind w:left="100" w:right="2061"/>
        <w:jc w:val="both"/>
      </w:pPr>
      <w:r>
        <w:rPr>
          <w:color w:val="666666"/>
        </w:rPr>
        <w:t>This bidirectional power transfer capability makes linear transformers ideal for managing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power in scenarios such as transferring power from a vehicle to the grid or vice versa.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During this transfer process, linear transformers can also amplify the voltage or current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magnitude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optimize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efficiency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 power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transfer.</w:t>
      </w:r>
    </w:p>
    <w:p w14:paraId="34A5C4E5" w14:textId="77777777" w:rsidR="008258B6" w:rsidRDefault="008258B6">
      <w:pPr>
        <w:spacing w:line="244" w:lineRule="auto"/>
        <w:jc w:val="both"/>
        <w:sectPr w:rsidR="008258B6">
          <w:type w:val="continuous"/>
          <w:pgSz w:w="12240" w:h="15840"/>
          <w:pgMar w:top="1500" w:right="820" w:bottom="280" w:left="1340" w:header="720" w:footer="720" w:gutter="0"/>
          <w:cols w:space="720"/>
        </w:sectPr>
      </w:pPr>
    </w:p>
    <w:p w14:paraId="567F5999" w14:textId="77777777" w:rsidR="008258B6" w:rsidRPr="00D23F9E" w:rsidRDefault="00000000">
      <w:pPr>
        <w:spacing w:before="60"/>
        <w:ind w:left="100"/>
        <w:rPr>
          <w:b/>
          <w:bCs/>
          <w:sz w:val="28"/>
        </w:rPr>
      </w:pPr>
      <w:r w:rsidRPr="00D23F9E">
        <w:rPr>
          <w:b/>
          <w:bCs/>
          <w:color w:val="B45F05"/>
          <w:sz w:val="28"/>
        </w:rPr>
        <w:lastRenderedPageBreak/>
        <w:t>CONSTRUCTION</w:t>
      </w:r>
    </w:p>
    <w:p w14:paraId="6E9D20F4" w14:textId="77777777" w:rsidR="008258B6" w:rsidRDefault="00000000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A75766F" wp14:editId="374D65DA">
            <wp:simplePos x="0" y="0"/>
            <wp:positionH relativeFrom="page">
              <wp:posOffset>1047750</wp:posOffset>
            </wp:positionH>
            <wp:positionV relativeFrom="paragraph">
              <wp:posOffset>216933</wp:posOffset>
            </wp:positionV>
            <wp:extent cx="4467225" cy="1609725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6150C" w14:textId="77777777" w:rsidR="008258B6" w:rsidRDefault="008258B6">
      <w:pPr>
        <w:pStyle w:val="BodyText"/>
        <w:rPr>
          <w:sz w:val="30"/>
        </w:rPr>
      </w:pPr>
    </w:p>
    <w:p w14:paraId="0D623020" w14:textId="77777777" w:rsidR="008258B6" w:rsidRDefault="008258B6">
      <w:pPr>
        <w:pStyle w:val="BodyText"/>
        <w:spacing w:before="9"/>
        <w:rPr>
          <w:sz w:val="37"/>
        </w:rPr>
      </w:pPr>
    </w:p>
    <w:p w14:paraId="0ADCE909" w14:textId="77777777" w:rsidR="008258B6" w:rsidRDefault="00000000">
      <w:pPr>
        <w:pStyle w:val="BodyText"/>
        <w:spacing w:line="312" w:lineRule="auto"/>
        <w:ind w:left="100" w:right="655"/>
      </w:pPr>
      <w:r>
        <w:rPr>
          <w:color w:val="666666"/>
        </w:rPr>
        <w:t>In this circuit, a dc source of 800 V is connected to four MOSFETs as shown in the above figure, and 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pulse generator is used. One pulse generator is directly connected to S1 and S4 diagonally. And the same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pulse generator is connected via a not gate to S2 and S4. The Same pulse generator is connected to 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Phase Changer and a Gainer in series and is further connected to Q1 and Q4 diagonally The Pulse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generator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is connected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via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not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gate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is connected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Q2 and Q3.</w:t>
      </w:r>
      <w:r>
        <w:rPr>
          <w:color w:val="666666"/>
          <w:spacing w:val="54"/>
        </w:rPr>
        <w:t xml:space="preserve"> </w:t>
      </w:r>
      <w:r>
        <w:rPr>
          <w:color w:val="666666"/>
        </w:rPr>
        <w:t>The pulse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generator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 50% duty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cycle.</w:t>
      </w:r>
    </w:p>
    <w:p w14:paraId="57E4B497" w14:textId="77777777" w:rsidR="008258B6" w:rsidRDefault="00000000">
      <w:pPr>
        <w:pStyle w:val="BodyText"/>
        <w:spacing w:before="199" w:line="314" w:lineRule="auto"/>
        <w:ind w:left="100" w:right="729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Linear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Transformer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circuit has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transformer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ratio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0.5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therefore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provided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800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V,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therefore,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expected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420 V.</w:t>
      </w:r>
    </w:p>
    <w:p w14:paraId="7BF0F924" w14:textId="77777777" w:rsidR="008258B6" w:rsidRDefault="008258B6">
      <w:pPr>
        <w:pStyle w:val="BodyText"/>
        <w:rPr>
          <w:sz w:val="24"/>
        </w:rPr>
      </w:pPr>
    </w:p>
    <w:p w14:paraId="6692D6AF" w14:textId="77777777" w:rsidR="008258B6" w:rsidRPr="00D23F9E" w:rsidRDefault="00000000">
      <w:pPr>
        <w:pStyle w:val="Heading2"/>
        <w:spacing w:before="201"/>
        <w:rPr>
          <w:b/>
          <w:bCs/>
        </w:rPr>
      </w:pPr>
      <w:r w:rsidRPr="00D23F9E">
        <w:rPr>
          <w:b/>
          <w:bCs/>
          <w:color w:val="B45F05"/>
        </w:rPr>
        <w:t>WORKING</w:t>
      </w:r>
    </w:p>
    <w:p w14:paraId="2A42D41D" w14:textId="77777777" w:rsidR="008258B6" w:rsidRDefault="008258B6">
      <w:pPr>
        <w:pStyle w:val="BodyText"/>
        <w:spacing w:before="8"/>
        <w:rPr>
          <w:sz w:val="25"/>
        </w:rPr>
      </w:pPr>
    </w:p>
    <w:p w14:paraId="60D01C86" w14:textId="77777777" w:rsidR="008258B6" w:rsidRDefault="00000000">
      <w:pPr>
        <w:pStyle w:val="BodyText"/>
        <w:spacing w:line="312" w:lineRule="auto"/>
        <w:ind w:left="100" w:right="620"/>
      </w:pPr>
      <w:r>
        <w:rPr>
          <w:color w:val="666666"/>
        </w:rPr>
        <w:t>Power transfer happens in a dual-active bridge where two high-frequency square waves are created in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primary and secondary side of the transformer by the switching action of MOSFETs. These high-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frequency square waves are phase shifted with respect to each other. Power transfer takes place from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leading bridge to the lagging bridge, and this power flow direction can be easily changed by reversing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phase shift between the two bridges. Hence, it is possible to obtain bidirectional power transfer with ease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dual-active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bridge.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single-phase,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dual-active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bridge,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primary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secondary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bridges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controlled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simultaneously.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All switches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operate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50%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duty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ratio.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diagonal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switches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turn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off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together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of each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bridge is a square wave.</w:t>
      </w:r>
    </w:p>
    <w:p w14:paraId="2AE31F2A" w14:textId="77777777" w:rsidR="008258B6" w:rsidRDefault="008258B6">
      <w:pPr>
        <w:spacing w:line="312" w:lineRule="auto"/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662F69F8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WORKING</w:t>
      </w:r>
      <w:r w:rsidRPr="00D23F9E">
        <w:rPr>
          <w:b/>
          <w:bCs/>
          <w:color w:val="B45F05"/>
          <w:spacing w:val="-6"/>
        </w:rPr>
        <w:t xml:space="preserve"> </w:t>
      </w:r>
      <w:r w:rsidRPr="00D23F9E">
        <w:rPr>
          <w:b/>
          <w:bCs/>
          <w:color w:val="B45F05"/>
        </w:rPr>
        <w:t>OF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MOSFET</w:t>
      </w:r>
      <w:r w:rsidRPr="00D23F9E">
        <w:rPr>
          <w:b/>
          <w:bCs/>
          <w:color w:val="B45F05"/>
          <w:spacing w:val="-2"/>
        </w:rPr>
        <w:t xml:space="preserve"> </w:t>
      </w:r>
      <w:r w:rsidRPr="00D23F9E">
        <w:rPr>
          <w:b/>
          <w:bCs/>
          <w:color w:val="B45F05"/>
        </w:rPr>
        <w:t>AT</w:t>
      </w:r>
      <w:r w:rsidRPr="00D23F9E">
        <w:rPr>
          <w:b/>
          <w:bCs/>
          <w:color w:val="B45F05"/>
          <w:spacing w:val="-5"/>
        </w:rPr>
        <w:t xml:space="preserve"> </w:t>
      </w:r>
      <w:r w:rsidRPr="00D23F9E">
        <w:rPr>
          <w:b/>
          <w:bCs/>
          <w:color w:val="B45F05"/>
        </w:rPr>
        <w:t>DIFFERENT</w:t>
      </w:r>
      <w:r w:rsidRPr="00D23F9E">
        <w:rPr>
          <w:b/>
          <w:bCs/>
          <w:color w:val="B45F05"/>
          <w:spacing w:val="-6"/>
        </w:rPr>
        <w:t xml:space="preserve"> </w:t>
      </w:r>
      <w:r w:rsidRPr="00D23F9E">
        <w:rPr>
          <w:b/>
          <w:bCs/>
          <w:color w:val="B45F05"/>
        </w:rPr>
        <w:t>TIME</w:t>
      </w:r>
      <w:r w:rsidRPr="00D23F9E">
        <w:rPr>
          <w:b/>
          <w:bCs/>
          <w:color w:val="B45F05"/>
          <w:spacing w:val="-2"/>
        </w:rPr>
        <w:t xml:space="preserve"> </w:t>
      </w:r>
      <w:r w:rsidRPr="00D23F9E">
        <w:rPr>
          <w:b/>
          <w:bCs/>
          <w:color w:val="B45F05"/>
        </w:rPr>
        <w:t>INTERVALS</w:t>
      </w:r>
    </w:p>
    <w:p w14:paraId="44013585" w14:textId="77777777" w:rsidR="008258B6" w:rsidRDefault="008258B6">
      <w:pPr>
        <w:pStyle w:val="BodyText"/>
        <w:rPr>
          <w:sz w:val="20"/>
        </w:rPr>
      </w:pPr>
    </w:p>
    <w:p w14:paraId="7D6F14C4" w14:textId="77777777" w:rsidR="008258B6" w:rsidRDefault="008258B6">
      <w:pPr>
        <w:pStyle w:val="BodyText"/>
        <w:rPr>
          <w:sz w:val="20"/>
        </w:rPr>
      </w:pPr>
    </w:p>
    <w:p w14:paraId="297CA129" w14:textId="77777777" w:rsidR="008258B6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F493AC2" wp14:editId="275FE0CC">
            <wp:simplePos x="0" y="0"/>
            <wp:positionH relativeFrom="page">
              <wp:posOffset>1125160</wp:posOffset>
            </wp:positionH>
            <wp:positionV relativeFrom="paragraph">
              <wp:posOffset>196271</wp:posOffset>
            </wp:positionV>
            <wp:extent cx="5434922" cy="6810565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922" cy="68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F6269" w14:textId="77777777" w:rsidR="008258B6" w:rsidRDefault="008258B6">
      <w:pPr>
        <w:rPr>
          <w:sz w:val="23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73AF18AE" w14:textId="77777777" w:rsidR="008258B6" w:rsidRPr="00D23F9E" w:rsidRDefault="00000000">
      <w:pPr>
        <w:spacing w:before="60"/>
        <w:ind w:left="100"/>
        <w:rPr>
          <w:b/>
          <w:bCs/>
          <w:sz w:val="28"/>
        </w:rPr>
      </w:pPr>
      <w:r w:rsidRPr="00D23F9E">
        <w:rPr>
          <w:b/>
          <w:bCs/>
          <w:color w:val="B45F05"/>
          <w:sz w:val="28"/>
        </w:rPr>
        <w:lastRenderedPageBreak/>
        <w:t>KEY</w:t>
      </w:r>
      <w:r w:rsidRPr="00D23F9E">
        <w:rPr>
          <w:b/>
          <w:bCs/>
          <w:color w:val="B45F05"/>
          <w:spacing w:val="-4"/>
          <w:sz w:val="28"/>
        </w:rPr>
        <w:t xml:space="preserve"> </w:t>
      </w:r>
      <w:r w:rsidRPr="00D23F9E">
        <w:rPr>
          <w:b/>
          <w:bCs/>
          <w:color w:val="B45F05"/>
          <w:sz w:val="28"/>
        </w:rPr>
        <w:t>SYSTEM</w:t>
      </w:r>
      <w:r w:rsidRPr="00D23F9E">
        <w:rPr>
          <w:b/>
          <w:bCs/>
          <w:color w:val="B45F05"/>
          <w:spacing w:val="-4"/>
          <w:sz w:val="28"/>
        </w:rPr>
        <w:t xml:space="preserve"> </w:t>
      </w:r>
      <w:r w:rsidRPr="00D23F9E">
        <w:rPr>
          <w:b/>
          <w:bCs/>
          <w:color w:val="B45F05"/>
          <w:sz w:val="28"/>
        </w:rPr>
        <w:t>SPECIFICATIONS</w:t>
      </w:r>
    </w:p>
    <w:p w14:paraId="1F52B071" w14:textId="77777777" w:rsidR="008258B6" w:rsidRDefault="008258B6">
      <w:pPr>
        <w:pStyle w:val="BodyText"/>
        <w:rPr>
          <w:sz w:val="20"/>
        </w:rPr>
      </w:pPr>
    </w:p>
    <w:p w14:paraId="4247A1D0" w14:textId="77777777" w:rsidR="008258B6" w:rsidRDefault="008258B6">
      <w:pPr>
        <w:pStyle w:val="BodyText"/>
        <w:spacing w:before="5" w:after="1"/>
        <w:rPr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8258B6" w14:paraId="4621799A" w14:textId="77777777">
        <w:trPr>
          <w:trHeight w:val="519"/>
        </w:trPr>
        <w:tc>
          <w:tcPr>
            <w:tcW w:w="4681" w:type="dxa"/>
          </w:tcPr>
          <w:p w14:paraId="51177C55" w14:textId="77777777" w:rsidR="008258B6" w:rsidRDefault="00000000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color w:val="666666"/>
                <w:sz w:val="28"/>
              </w:rPr>
              <w:t>PARAMETER</w:t>
            </w:r>
          </w:p>
        </w:tc>
        <w:tc>
          <w:tcPr>
            <w:tcW w:w="4681" w:type="dxa"/>
          </w:tcPr>
          <w:p w14:paraId="0D09A592" w14:textId="77777777" w:rsidR="008258B6" w:rsidRDefault="00000000"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color w:val="666666"/>
                <w:sz w:val="28"/>
              </w:rPr>
              <w:t>SPECIFICATIONS</w:t>
            </w:r>
          </w:p>
        </w:tc>
      </w:tr>
      <w:tr w:rsidR="008258B6" w14:paraId="148A26F1" w14:textId="77777777">
        <w:trPr>
          <w:trHeight w:val="455"/>
        </w:trPr>
        <w:tc>
          <w:tcPr>
            <w:tcW w:w="4681" w:type="dxa"/>
          </w:tcPr>
          <w:p w14:paraId="0D42DF31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Input voltage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</w:rPr>
              <w:t>range</w:t>
            </w:r>
          </w:p>
        </w:tc>
        <w:tc>
          <w:tcPr>
            <w:tcW w:w="4681" w:type="dxa"/>
          </w:tcPr>
          <w:p w14:paraId="597910E6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100-200 V</w:t>
            </w:r>
          </w:p>
        </w:tc>
      </w:tr>
      <w:tr w:rsidR="008258B6" w14:paraId="5D44F993" w14:textId="77777777">
        <w:trPr>
          <w:trHeight w:val="452"/>
        </w:trPr>
        <w:tc>
          <w:tcPr>
            <w:tcW w:w="4681" w:type="dxa"/>
          </w:tcPr>
          <w:p w14:paraId="1304A7CC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Output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voltage range</w:t>
            </w:r>
          </w:p>
        </w:tc>
        <w:tc>
          <w:tcPr>
            <w:tcW w:w="4681" w:type="dxa"/>
          </w:tcPr>
          <w:p w14:paraId="34A5F216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400-500 V</w:t>
            </w:r>
          </w:p>
        </w:tc>
      </w:tr>
      <w:tr w:rsidR="008258B6" w14:paraId="51EAE68A" w14:textId="77777777">
        <w:trPr>
          <w:trHeight w:val="452"/>
        </w:trPr>
        <w:tc>
          <w:tcPr>
            <w:tcW w:w="4681" w:type="dxa"/>
          </w:tcPr>
          <w:p w14:paraId="3A277676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Output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power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rating</w:t>
            </w:r>
          </w:p>
        </w:tc>
        <w:tc>
          <w:tcPr>
            <w:tcW w:w="4681" w:type="dxa"/>
          </w:tcPr>
          <w:p w14:paraId="16F86297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10-KW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</w:rPr>
              <w:t>maximum</w:t>
            </w:r>
          </w:p>
        </w:tc>
      </w:tr>
      <w:tr w:rsidR="008258B6" w14:paraId="0F04B62D" w14:textId="77777777">
        <w:trPr>
          <w:trHeight w:val="453"/>
        </w:trPr>
        <w:tc>
          <w:tcPr>
            <w:tcW w:w="4681" w:type="dxa"/>
          </w:tcPr>
          <w:p w14:paraId="3B9B1200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Output</w:t>
            </w:r>
            <w:r>
              <w:rPr>
                <w:color w:val="666666"/>
                <w:spacing w:val="-3"/>
              </w:rPr>
              <w:t xml:space="preserve"> </w:t>
            </w:r>
            <w:r>
              <w:rPr>
                <w:color w:val="666666"/>
              </w:rPr>
              <w:t>current</w:t>
            </w:r>
          </w:p>
        </w:tc>
        <w:tc>
          <w:tcPr>
            <w:tcW w:w="4681" w:type="dxa"/>
          </w:tcPr>
          <w:p w14:paraId="470E69FC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26-A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</w:rPr>
              <w:t>maximum</w:t>
            </w:r>
          </w:p>
        </w:tc>
      </w:tr>
      <w:tr w:rsidR="008258B6" w14:paraId="1B244E7C" w14:textId="77777777">
        <w:trPr>
          <w:trHeight w:val="704"/>
        </w:trPr>
        <w:tc>
          <w:tcPr>
            <w:tcW w:w="4681" w:type="dxa"/>
          </w:tcPr>
          <w:p w14:paraId="42CD96B8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Efficiency</w:t>
            </w:r>
          </w:p>
        </w:tc>
        <w:tc>
          <w:tcPr>
            <w:tcW w:w="4681" w:type="dxa"/>
          </w:tcPr>
          <w:p w14:paraId="641BD76D" w14:textId="77777777" w:rsidR="008258B6" w:rsidRDefault="00000000">
            <w:pPr>
              <w:pStyle w:val="TableParagraph"/>
              <w:ind w:right="447"/>
            </w:pPr>
            <w:r>
              <w:rPr>
                <w:color w:val="666666"/>
              </w:rPr>
              <w:t>Peak 98.2% (at 6.6 kW) full load 97.6% (at 10</w:t>
            </w:r>
            <w:r>
              <w:rPr>
                <w:color w:val="666666"/>
                <w:spacing w:val="-52"/>
              </w:rPr>
              <w:t xml:space="preserve"> </w:t>
            </w:r>
            <w:r>
              <w:rPr>
                <w:color w:val="666666"/>
              </w:rPr>
              <w:t>kW)</w:t>
            </w:r>
          </w:p>
        </w:tc>
      </w:tr>
      <w:tr w:rsidR="008258B6" w14:paraId="04731ABE" w14:textId="77777777">
        <w:trPr>
          <w:trHeight w:val="452"/>
        </w:trPr>
        <w:tc>
          <w:tcPr>
            <w:tcW w:w="4681" w:type="dxa"/>
          </w:tcPr>
          <w:p w14:paraId="5AE3B560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PWM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</w:rPr>
              <w:t>switching</w:t>
            </w:r>
            <w:r>
              <w:rPr>
                <w:color w:val="666666"/>
                <w:spacing w:val="-1"/>
              </w:rPr>
              <w:t xml:space="preserve"> </w:t>
            </w:r>
            <w:r>
              <w:rPr>
                <w:color w:val="666666"/>
              </w:rPr>
              <w:t>frequency</w:t>
            </w:r>
          </w:p>
        </w:tc>
        <w:tc>
          <w:tcPr>
            <w:tcW w:w="4681" w:type="dxa"/>
          </w:tcPr>
          <w:p w14:paraId="6CB204E8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100 kHz</w:t>
            </w:r>
          </w:p>
        </w:tc>
      </w:tr>
      <w:tr w:rsidR="008258B6" w14:paraId="0DF6A94F" w14:textId="77777777">
        <w:trPr>
          <w:trHeight w:val="452"/>
        </w:trPr>
        <w:tc>
          <w:tcPr>
            <w:tcW w:w="4681" w:type="dxa"/>
          </w:tcPr>
          <w:p w14:paraId="4ED59236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Power density</w:t>
            </w:r>
          </w:p>
        </w:tc>
        <w:tc>
          <w:tcPr>
            <w:tcW w:w="4681" w:type="dxa"/>
          </w:tcPr>
          <w:p w14:paraId="7256FB61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&gt;2 kw/L</w:t>
            </w:r>
          </w:p>
        </w:tc>
      </w:tr>
      <w:tr w:rsidR="008258B6" w14:paraId="01493EBE" w14:textId="77777777">
        <w:trPr>
          <w:trHeight w:val="455"/>
        </w:trPr>
        <w:tc>
          <w:tcPr>
            <w:tcW w:w="4681" w:type="dxa"/>
          </w:tcPr>
          <w:p w14:paraId="4AC9F2EC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Voltage</w:t>
            </w:r>
            <w:r>
              <w:rPr>
                <w:color w:val="666666"/>
                <w:spacing w:val="-2"/>
              </w:rPr>
              <w:t xml:space="preserve"> </w:t>
            </w:r>
            <w:r>
              <w:rPr>
                <w:color w:val="666666"/>
              </w:rPr>
              <w:t>ripple</w:t>
            </w:r>
          </w:p>
        </w:tc>
        <w:tc>
          <w:tcPr>
            <w:tcW w:w="4681" w:type="dxa"/>
          </w:tcPr>
          <w:p w14:paraId="40791C8E" w14:textId="77777777" w:rsidR="008258B6" w:rsidRDefault="00000000">
            <w:pPr>
              <w:pStyle w:val="TableParagraph"/>
            </w:pPr>
            <w:r>
              <w:rPr>
                <w:color w:val="666666"/>
              </w:rPr>
              <w:t>&lt;5 %</w:t>
            </w:r>
          </w:p>
        </w:tc>
      </w:tr>
    </w:tbl>
    <w:p w14:paraId="71F8B99D" w14:textId="77777777" w:rsidR="008258B6" w:rsidRDefault="008258B6">
      <w:pPr>
        <w:pStyle w:val="BodyText"/>
        <w:rPr>
          <w:sz w:val="30"/>
        </w:rPr>
      </w:pPr>
    </w:p>
    <w:p w14:paraId="6DF5BDE2" w14:textId="77777777" w:rsidR="008258B6" w:rsidRDefault="008258B6">
      <w:pPr>
        <w:pStyle w:val="BodyText"/>
        <w:spacing w:before="2"/>
        <w:rPr>
          <w:sz w:val="32"/>
        </w:rPr>
      </w:pPr>
    </w:p>
    <w:p w14:paraId="07828A9B" w14:textId="77777777" w:rsidR="008258B6" w:rsidRPr="00D23F9E" w:rsidRDefault="00000000">
      <w:pPr>
        <w:pStyle w:val="Heading2"/>
        <w:spacing w:before="1"/>
        <w:rPr>
          <w:b/>
          <w:bCs/>
        </w:rPr>
      </w:pPr>
      <w:r w:rsidRPr="00D23F9E">
        <w:rPr>
          <w:b/>
          <w:bCs/>
          <w:color w:val="B45F05"/>
        </w:rPr>
        <w:t>CIRCUIT</w:t>
      </w:r>
      <w:r w:rsidRPr="00D23F9E">
        <w:rPr>
          <w:b/>
          <w:bCs/>
          <w:color w:val="B45F05"/>
          <w:spacing w:val="-3"/>
        </w:rPr>
        <w:t xml:space="preserve"> </w:t>
      </w:r>
      <w:r w:rsidRPr="00D23F9E">
        <w:rPr>
          <w:b/>
          <w:bCs/>
          <w:color w:val="B45F05"/>
        </w:rPr>
        <w:t>ON MATLAB</w:t>
      </w:r>
    </w:p>
    <w:p w14:paraId="360C0765" w14:textId="77777777" w:rsidR="008258B6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17" behindDoc="0" locked="0" layoutInCell="1" allowOverlap="1" wp14:anchorId="243FAE0E" wp14:editId="3A050E8D">
            <wp:simplePos x="0" y="0"/>
            <wp:positionH relativeFrom="page">
              <wp:posOffset>1256447</wp:posOffset>
            </wp:positionH>
            <wp:positionV relativeFrom="paragraph">
              <wp:posOffset>189358</wp:posOffset>
            </wp:positionV>
            <wp:extent cx="5883938" cy="3163919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938" cy="316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4722E" w14:textId="77777777" w:rsidR="008258B6" w:rsidRDefault="008258B6">
      <w:p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221D02F0" w14:textId="77777777" w:rsidR="008258B6" w:rsidRPr="00D23F9E" w:rsidRDefault="00000000">
      <w:pPr>
        <w:spacing w:before="60"/>
        <w:ind w:left="100"/>
        <w:rPr>
          <w:b/>
          <w:bCs/>
          <w:sz w:val="28"/>
        </w:rPr>
      </w:pPr>
      <w:r w:rsidRPr="00D23F9E">
        <w:rPr>
          <w:b/>
          <w:bCs/>
          <w:color w:val="B45F05"/>
          <w:sz w:val="28"/>
        </w:rPr>
        <w:lastRenderedPageBreak/>
        <w:t>RESULTS</w:t>
      </w:r>
      <w:r w:rsidRPr="00D23F9E">
        <w:rPr>
          <w:b/>
          <w:bCs/>
          <w:color w:val="B45F05"/>
          <w:spacing w:val="-5"/>
          <w:sz w:val="28"/>
        </w:rPr>
        <w:t xml:space="preserve"> </w:t>
      </w:r>
      <w:r w:rsidRPr="00D23F9E">
        <w:rPr>
          <w:b/>
          <w:bCs/>
          <w:color w:val="B45F05"/>
          <w:sz w:val="28"/>
        </w:rPr>
        <w:t>OBTAINED</w:t>
      </w:r>
    </w:p>
    <w:p w14:paraId="4E067BD1" w14:textId="77777777" w:rsidR="008258B6" w:rsidRDefault="008258B6">
      <w:pPr>
        <w:pStyle w:val="BodyText"/>
        <w:spacing w:before="9"/>
        <w:rPr>
          <w:sz w:val="23"/>
        </w:rPr>
      </w:pPr>
    </w:p>
    <w:p w14:paraId="69C8D777" w14:textId="77777777" w:rsidR="008258B6" w:rsidRDefault="00000000">
      <w:pPr>
        <w:pStyle w:val="Heading1"/>
        <w:rPr>
          <w:u w:val="none"/>
        </w:rPr>
      </w:pPr>
      <w:r>
        <w:rPr>
          <w:color w:val="434343"/>
          <w:u w:val="none"/>
        </w:rPr>
        <w:t>Output</w:t>
      </w:r>
      <w:r>
        <w:rPr>
          <w:color w:val="434343"/>
          <w:spacing w:val="-2"/>
          <w:u w:val="none"/>
        </w:rPr>
        <w:t xml:space="preserve"> </w:t>
      </w:r>
      <w:r>
        <w:rPr>
          <w:color w:val="434343"/>
          <w:u w:val="none"/>
        </w:rPr>
        <w:t>Voltage</w:t>
      </w:r>
      <w:r>
        <w:rPr>
          <w:color w:val="434343"/>
          <w:spacing w:val="-4"/>
          <w:u w:val="none"/>
        </w:rPr>
        <w:t xml:space="preserve"> </w:t>
      </w:r>
      <w:r>
        <w:rPr>
          <w:color w:val="434343"/>
          <w:u w:val="none"/>
        </w:rPr>
        <w:t>vs Time: -</w:t>
      </w:r>
    </w:p>
    <w:p w14:paraId="58FEE890" w14:textId="77777777" w:rsidR="008258B6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6F0C0B4A" wp14:editId="3C1A0E71">
            <wp:simplePos x="0" y="0"/>
            <wp:positionH relativeFrom="page">
              <wp:posOffset>914400</wp:posOffset>
            </wp:positionH>
            <wp:positionV relativeFrom="paragraph">
              <wp:posOffset>172451</wp:posOffset>
            </wp:positionV>
            <wp:extent cx="6061693" cy="2800064"/>
            <wp:effectExtent l="0" t="0" r="0" b="0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693" cy="2800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CD193" w14:textId="77777777" w:rsidR="008258B6" w:rsidRDefault="008258B6">
      <w:pPr>
        <w:pStyle w:val="BodyText"/>
        <w:rPr>
          <w:b/>
          <w:sz w:val="30"/>
        </w:rPr>
      </w:pPr>
    </w:p>
    <w:p w14:paraId="4070D882" w14:textId="77777777" w:rsidR="008258B6" w:rsidRDefault="008258B6">
      <w:pPr>
        <w:pStyle w:val="BodyText"/>
        <w:spacing w:before="3"/>
        <w:rPr>
          <w:b/>
          <w:sz w:val="26"/>
        </w:rPr>
      </w:pPr>
    </w:p>
    <w:p w14:paraId="442EC07A" w14:textId="77777777" w:rsidR="008258B6" w:rsidRDefault="00000000">
      <w:pPr>
        <w:spacing w:after="3" w:line="244" w:lineRule="auto"/>
        <w:ind w:left="100" w:right="1008"/>
        <w:rPr>
          <w:b/>
          <w:sz w:val="28"/>
        </w:rPr>
      </w:pPr>
      <w:r>
        <w:rPr>
          <w:b/>
          <w:color w:val="434343"/>
          <w:sz w:val="28"/>
        </w:rPr>
        <w:t>GRAPH</w:t>
      </w:r>
      <w:r>
        <w:rPr>
          <w:b/>
          <w:color w:val="434343"/>
          <w:spacing w:val="3"/>
          <w:sz w:val="28"/>
        </w:rPr>
        <w:t xml:space="preserve"> </w:t>
      </w:r>
      <w:r>
        <w:rPr>
          <w:b/>
          <w:color w:val="434343"/>
          <w:sz w:val="28"/>
        </w:rPr>
        <w:t>OF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V(Input),</w:t>
      </w:r>
      <w:r>
        <w:rPr>
          <w:b/>
          <w:color w:val="434343"/>
          <w:spacing w:val="2"/>
          <w:sz w:val="28"/>
        </w:rPr>
        <w:t xml:space="preserve"> </w:t>
      </w:r>
      <w:r>
        <w:rPr>
          <w:b/>
          <w:color w:val="434343"/>
          <w:sz w:val="28"/>
        </w:rPr>
        <w:t>V2(output),</w:t>
      </w:r>
      <w:r>
        <w:rPr>
          <w:b/>
          <w:color w:val="434343"/>
          <w:spacing w:val="2"/>
          <w:sz w:val="28"/>
        </w:rPr>
        <w:t xml:space="preserve"> </w:t>
      </w:r>
      <w:r>
        <w:rPr>
          <w:b/>
          <w:color w:val="434343"/>
          <w:sz w:val="28"/>
        </w:rPr>
        <w:t>AND</w:t>
      </w:r>
      <w:r>
        <w:rPr>
          <w:b/>
          <w:color w:val="434343"/>
          <w:spacing w:val="1"/>
          <w:sz w:val="28"/>
        </w:rPr>
        <w:t xml:space="preserve"> </w:t>
      </w:r>
      <w:r>
        <w:rPr>
          <w:b/>
          <w:color w:val="434343"/>
          <w:sz w:val="28"/>
        </w:rPr>
        <w:t>CURRENT</w:t>
      </w:r>
      <w:r>
        <w:rPr>
          <w:b/>
          <w:color w:val="434343"/>
          <w:spacing w:val="69"/>
          <w:sz w:val="28"/>
        </w:rPr>
        <w:t xml:space="preserve"> </w:t>
      </w:r>
      <w:r>
        <w:rPr>
          <w:b/>
          <w:color w:val="434343"/>
          <w:sz w:val="28"/>
        </w:rPr>
        <w:t>ACROSS</w:t>
      </w:r>
      <w:r>
        <w:rPr>
          <w:b/>
          <w:color w:val="434343"/>
          <w:spacing w:val="-67"/>
          <w:sz w:val="28"/>
        </w:rPr>
        <w:t xml:space="preserve"> </w:t>
      </w:r>
      <w:r>
        <w:rPr>
          <w:b/>
          <w:color w:val="434343"/>
          <w:sz w:val="28"/>
        </w:rPr>
        <w:t>INDUCTOR:</w:t>
      </w:r>
    </w:p>
    <w:p w14:paraId="509AEC93" w14:textId="77777777" w:rsidR="008258B6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A8E8EE" wp14:editId="40FCD12C">
            <wp:extent cx="5894830" cy="3352800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E97" w14:textId="77777777" w:rsidR="008258B6" w:rsidRDefault="008258B6">
      <w:pPr>
        <w:rPr>
          <w:sz w:val="20"/>
        </w:rPr>
        <w:sectPr w:rsidR="008258B6">
          <w:pgSz w:w="12240" w:h="15840"/>
          <w:pgMar w:top="1380" w:right="820" w:bottom="1140" w:left="1340" w:header="0" w:footer="942" w:gutter="0"/>
          <w:cols w:space="720"/>
        </w:sectPr>
      </w:pPr>
    </w:p>
    <w:p w14:paraId="623AE2DE" w14:textId="77777777" w:rsidR="008258B6" w:rsidRDefault="008258B6">
      <w:pPr>
        <w:pStyle w:val="BodyText"/>
        <w:spacing w:before="11"/>
        <w:rPr>
          <w:b/>
          <w:sz w:val="17"/>
        </w:rPr>
      </w:pPr>
    </w:p>
    <w:p w14:paraId="081E3A97" w14:textId="77777777" w:rsidR="008258B6" w:rsidRPr="00D23F9E" w:rsidRDefault="00000000">
      <w:pPr>
        <w:pStyle w:val="Heading2"/>
        <w:spacing w:before="89"/>
        <w:rPr>
          <w:b/>
          <w:bCs/>
        </w:rPr>
      </w:pPr>
      <w:r w:rsidRPr="00D23F9E">
        <w:rPr>
          <w:b/>
          <w:bCs/>
          <w:color w:val="B45F05"/>
        </w:rPr>
        <w:t>CONCLUSION</w:t>
      </w:r>
    </w:p>
    <w:p w14:paraId="0ABA6177" w14:textId="77777777" w:rsidR="008258B6" w:rsidRDefault="00000000">
      <w:pPr>
        <w:pStyle w:val="BodyText"/>
        <w:spacing w:before="207" w:line="312" w:lineRule="auto"/>
        <w:ind w:left="100" w:right="686"/>
      </w:pPr>
      <w:r>
        <w:rPr>
          <w:color w:val="666666"/>
        </w:rPr>
        <w:t>the bidirectional battery charger is a complex and sophisticated technology that has significant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implications for the efficient and flexible use of energy storage systems. This technology enables power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 be transferred in either direction between the battery and the grid, allowing for the effective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management of renewable energy sources like solar and wind power. The bidirectional battery charger is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based on a dual active bridge converter, which is a power electronics circuit that allows for the regulation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of voltage and current levels of the power flowing through it. This technology enables efficient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optimized charging and discharging of the battery, and helps to balance the grid by providing backup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power during blackouts and absorbing excess energy during low-demand periods. The bidirectional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battery charger has significant potential to revolutionize the way we manage and use energy, and it is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becoming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increasingly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important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use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renewable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energy sources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continues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 grow.</w:t>
      </w:r>
    </w:p>
    <w:p w14:paraId="2B39C4F5" w14:textId="77777777" w:rsidR="008258B6" w:rsidRDefault="00000000">
      <w:pPr>
        <w:pStyle w:val="BodyText"/>
        <w:spacing w:before="199" w:line="312" w:lineRule="auto"/>
        <w:ind w:left="100" w:right="644"/>
      </w:pPr>
      <w:r>
        <w:rPr>
          <w:color w:val="666666"/>
        </w:rPr>
        <w:t>As this technology continues to advance, it has the potential to significantly reduce our dependence on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fossil fuels and help us transition to a more sustainable energy future. Overall, the bidirectional battery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charger is an important technological advancement with far-reaching implications for the future of energy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management and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sustainability.</w:t>
      </w:r>
    </w:p>
    <w:p w14:paraId="6245C3B8" w14:textId="77777777" w:rsidR="008258B6" w:rsidRDefault="00000000">
      <w:pPr>
        <w:pStyle w:val="BodyText"/>
        <w:spacing w:before="201" w:line="312" w:lineRule="auto"/>
        <w:ind w:left="100" w:right="839"/>
      </w:pPr>
      <w:r>
        <w:rPr>
          <w:color w:val="666666"/>
        </w:rPr>
        <w:t>In addition to its practical applications, the bidirectional battery charger is also a fascinating technology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with a wide range of potential uses. For example, it could be used in electric vehicles to allow 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bidirectional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charging,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would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enable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vehicle's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battery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used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 source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homes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or businesses during blackouts or other emergencies. This technology could also be used in microgrids,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self-contained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electrical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networks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that can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operate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independently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main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grid.</w:t>
      </w:r>
    </w:p>
    <w:p w14:paraId="29724615" w14:textId="77777777" w:rsidR="008258B6" w:rsidRDefault="00000000">
      <w:pPr>
        <w:pStyle w:val="BodyText"/>
        <w:spacing w:line="312" w:lineRule="auto"/>
        <w:ind w:left="100" w:right="973"/>
      </w:pPr>
      <w:r>
        <w:rPr>
          <w:color w:val="666666"/>
        </w:rPr>
        <w:t>Bidirectional battery chargers could help to balance the power supply and demand within a microgrid,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allowing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more efficient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and stable operation.</w:t>
      </w:r>
    </w:p>
    <w:p w14:paraId="1FF75E1C" w14:textId="77777777" w:rsidR="008258B6" w:rsidRDefault="00000000">
      <w:pPr>
        <w:pStyle w:val="BodyText"/>
        <w:spacing w:before="199" w:line="312" w:lineRule="auto"/>
        <w:ind w:left="100" w:right="642"/>
      </w:pPr>
      <w:r>
        <w:rPr>
          <w:color w:val="666666"/>
        </w:rPr>
        <w:t>Another interesting aspect of bidirectional battery chargers is their potential to support the growth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distributed energy resources (DERs), such as rooftop solar panels or small wind turbines. These resources</w:t>
      </w:r>
      <w:r>
        <w:rPr>
          <w:color w:val="666666"/>
          <w:spacing w:val="-52"/>
        </w:rPr>
        <w:t xml:space="preserve"> </w:t>
      </w:r>
      <w:r>
        <w:rPr>
          <w:color w:val="666666"/>
        </w:rPr>
        <w:t>can generate excess energy that can be stored in batteries for later use, but they can also cause voltage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fluctuations and other issues on the grid if not managed properly. Bidirectional battery chargers can help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 mitigate these issues by absorbing excess energy during times of high generation and providing backup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power during times of low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generation.</w:t>
      </w:r>
    </w:p>
    <w:p w14:paraId="6FE220C6" w14:textId="77777777" w:rsidR="008258B6" w:rsidRDefault="008258B6">
      <w:pPr>
        <w:spacing w:line="312" w:lineRule="auto"/>
        <w:sectPr w:rsidR="008258B6">
          <w:pgSz w:w="12240" w:h="15840"/>
          <w:pgMar w:top="1500" w:right="820" w:bottom="1140" w:left="1340" w:header="0" w:footer="942" w:gutter="0"/>
          <w:cols w:space="720"/>
        </w:sectPr>
      </w:pPr>
    </w:p>
    <w:p w14:paraId="51104C82" w14:textId="77777777" w:rsidR="008258B6" w:rsidRPr="00D23F9E" w:rsidRDefault="00000000">
      <w:pPr>
        <w:pStyle w:val="Heading2"/>
        <w:rPr>
          <w:b/>
          <w:bCs/>
        </w:rPr>
      </w:pPr>
      <w:r w:rsidRPr="00D23F9E">
        <w:rPr>
          <w:b/>
          <w:bCs/>
          <w:color w:val="B45F05"/>
        </w:rPr>
        <w:lastRenderedPageBreak/>
        <w:t>REFERENCES</w:t>
      </w:r>
    </w:p>
    <w:p w14:paraId="7953E560" w14:textId="77777777" w:rsidR="008258B6" w:rsidRDefault="008258B6">
      <w:pPr>
        <w:pStyle w:val="BodyText"/>
        <w:spacing w:before="7"/>
        <w:rPr>
          <w:sz w:val="25"/>
        </w:rPr>
      </w:pPr>
    </w:p>
    <w:p w14:paraId="22937F06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314" w:lineRule="auto"/>
        <w:ind w:right="1146"/>
      </w:pPr>
      <w:hyperlink r:id="rId26">
        <w:r>
          <w:rPr>
            <w:color w:val="1154CC"/>
            <w:spacing w:val="-1"/>
            <w:u w:val="single" w:color="1154CC"/>
          </w:rPr>
          <w:t>https://ecogears.in/complete-guide-to-bidirectional-ev-charging-technology-as-future-of-ev-</w:t>
        </w:r>
      </w:hyperlink>
      <w:r>
        <w:rPr>
          <w:color w:val="1154CC"/>
        </w:rPr>
        <w:t xml:space="preserve"> </w:t>
      </w:r>
      <w:hyperlink r:id="rId27">
        <w:r>
          <w:rPr>
            <w:color w:val="1154CC"/>
            <w:u w:val="single" w:color="1154CC"/>
          </w:rPr>
          <w:t>chargers/</w:t>
        </w:r>
      </w:hyperlink>
    </w:p>
    <w:p w14:paraId="0F7CD96E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44" w:lineRule="auto"/>
        <w:ind w:right="2122"/>
      </w:pPr>
      <w:hyperlink r:id="rId28">
        <w:r>
          <w:rPr>
            <w:color w:val="1154CC"/>
            <w:spacing w:val="-1"/>
            <w:u w:val="single" w:color="1154CC"/>
          </w:rPr>
          <w:t>https://www.researchgate.net/publication/269269900_Bidirectional_battery_char</w:t>
        </w:r>
      </w:hyperlink>
      <w:r>
        <w:rPr>
          <w:color w:val="1154CC"/>
        </w:rPr>
        <w:t xml:space="preserve"> </w:t>
      </w:r>
      <w:hyperlink r:id="rId29">
        <w:proofErr w:type="spellStart"/>
        <w:r>
          <w:rPr>
            <w:color w:val="1154CC"/>
            <w:u w:val="single" w:color="1154CC"/>
          </w:rPr>
          <w:t>ger_for_electric_vehicle</w:t>
        </w:r>
        <w:proofErr w:type="spellEnd"/>
      </w:hyperlink>
    </w:p>
    <w:p w14:paraId="43AE190B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 w:line="244" w:lineRule="auto"/>
        <w:ind w:right="2088"/>
      </w:pPr>
      <w:hyperlink r:id="rId30">
        <w:r>
          <w:rPr>
            <w:color w:val="1154CC"/>
            <w:spacing w:val="-1"/>
            <w:u w:val="single" w:color="1154CC"/>
          </w:rPr>
          <w:t>https://www.google.com/imgres?imgurl=https%3A%2F%2Fimages.squarespace-</w:t>
        </w:r>
      </w:hyperlink>
      <w:r>
        <w:rPr>
          <w:color w:val="1154CC"/>
        </w:rPr>
        <w:t xml:space="preserve"> </w:t>
      </w:r>
      <w:hyperlink r:id="rId31">
        <w:r>
          <w:rPr>
            <w:color w:val="1154CC"/>
            <w:u w:val="single" w:color="1154CC"/>
          </w:rPr>
          <w:t>cdn.com%2Fcontent%2Fv1%2F5354537ce4b0e65f5c20d562%2F3ca6be95-</w:t>
        </w:r>
      </w:hyperlink>
      <w:r>
        <w:rPr>
          <w:color w:val="1154CC"/>
          <w:spacing w:val="1"/>
        </w:rPr>
        <w:t xml:space="preserve"> </w:t>
      </w:r>
      <w:hyperlink r:id="rId32">
        <w:r>
          <w:rPr>
            <w:color w:val="1154CC"/>
            <w:u w:val="single" w:color="1154CC"/>
          </w:rPr>
          <w:t>9b3a-46bd-85e8-56b068b6ed44%2FBidirectional_EV-chargers-explained-V2H-</w:t>
        </w:r>
      </w:hyperlink>
      <w:r>
        <w:rPr>
          <w:color w:val="1154CC"/>
          <w:spacing w:val="1"/>
        </w:rPr>
        <w:t xml:space="preserve"> </w:t>
      </w:r>
      <w:hyperlink r:id="rId33">
        <w:r>
          <w:rPr>
            <w:color w:val="1154CC"/>
            <w:u w:val="single" w:color="1154CC"/>
          </w:rPr>
          <w:t>V2G.png&amp;imgrefurl=https%3A%2F%2Fwww.cleanenergyreviews.info%2Fblog</w:t>
        </w:r>
      </w:hyperlink>
    </w:p>
    <w:p w14:paraId="09038ACC" w14:textId="77777777" w:rsidR="008258B6" w:rsidRDefault="00000000">
      <w:pPr>
        <w:pStyle w:val="BodyText"/>
        <w:spacing w:line="244" w:lineRule="auto"/>
        <w:ind w:left="820"/>
      </w:pPr>
      <w:hyperlink r:id="rId34">
        <w:r>
          <w:rPr>
            <w:color w:val="1154CC"/>
            <w:u w:val="single" w:color="1154CC"/>
          </w:rPr>
          <w:t>%2Fbidirectional-ev-charging-v2g-v2h-</w:t>
        </w:r>
      </w:hyperlink>
      <w:r>
        <w:rPr>
          <w:color w:val="1154CC"/>
          <w:spacing w:val="1"/>
        </w:rPr>
        <w:t xml:space="preserve"> </w:t>
      </w:r>
      <w:hyperlink r:id="rId35">
        <w:r>
          <w:rPr>
            <w:color w:val="1154CC"/>
            <w:u w:val="single" w:color="1154CC"/>
          </w:rPr>
          <w:t>v2l&amp;tbnid=YcutD90PxD7U9M&amp;vet=12ahUKEwiW5aat6a37AhUVj9gFHVwU</w:t>
        </w:r>
      </w:hyperlink>
      <w:r>
        <w:rPr>
          <w:color w:val="1154CC"/>
          <w:spacing w:val="1"/>
        </w:rPr>
        <w:t xml:space="preserve"> </w:t>
      </w:r>
      <w:hyperlink r:id="rId36">
        <w:r>
          <w:rPr>
            <w:color w:val="1154CC"/>
            <w:u w:val="single" w:color="1154CC"/>
          </w:rPr>
          <w:t>BmcQMygAegUIARC3AQ..i&amp;docid=LrKhMPSxwuy43M&amp;w=969&amp;h=367&amp;q=</w:t>
        </w:r>
      </w:hyperlink>
      <w:r>
        <w:rPr>
          <w:color w:val="1154CC"/>
          <w:spacing w:val="-52"/>
        </w:rPr>
        <w:t xml:space="preserve"> </w:t>
      </w:r>
      <w:hyperlink r:id="rId37">
        <w:r>
          <w:rPr>
            <w:color w:val="1154CC"/>
            <w:spacing w:val="-1"/>
            <w:u w:val="single" w:color="1154CC"/>
          </w:rPr>
          <w:t>bidirectional%20battery%20charger%20for%20electric%20vehicle&amp;ved=2ahUK</w:t>
        </w:r>
      </w:hyperlink>
      <w:r>
        <w:rPr>
          <w:color w:val="1154CC"/>
        </w:rPr>
        <w:t xml:space="preserve"> </w:t>
      </w:r>
      <w:hyperlink r:id="rId38">
        <w:r>
          <w:rPr>
            <w:color w:val="1154CC"/>
            <w:u w:val="single" w:color="1154CC"/>
          </w:rPr>
          <w:t>EwiW5aat6a37AhUVj9gFHVwUBmcQMygAegUIARC3AQ</w:t>
        </w:r>
      </w:hyperlink>
    </w:p>
    <w:p w14:paraId="67F078BE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44" w:lineRule="auto"/>
        <w:ind w:right="2337"/>
      </w:pPr>
      <w:hyperlink r:id="rId39">
        <w:r>
          <w:rPr>
            <w:color w:val="1154CC"/>
            <w:spacing w:val="-1"/>
            <w:u w:val="single" w:color="1154CC"/>
          </w:rPr>
          <w:t>https://www.ijert.org/design-and-analysis-of-bidirectional-battery-charger-for-</w:t>
        </w:r>
      </w:hyperlink>
      <w:r>
        <w:rPr>
          <w:color w:val="1154CC"/>
        </w:rPr>
        <w:t xml:space="preserve"> </w:t>
      </w:r>
      <w:hyperlink r:id="rId40">
        <w:r>
          <w:rPr>
            <w:color w:val="1154CC"/>
            <w:u w:val="single" w:color="1154CC"/>
          </w:rPr>
          <w:t>electric-vehicle</w:t>
        </w:r>
      </w:hyperlink>
    </w:p>
    <w:p w14:paraId="0F54F98D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 w:line="244" w:lineRule="auto"/>
        <w:ind w:right="2120"/>
      </w:pPr>
      <w:hyperlink r:id="rId41">
        <w:r>
          <w:rPr>
            <w:color w:val="1154CC"/>
            <w:spacing w:val="-1"/>
            <w:u w:val="single" w:color="1154CC"/>
          </w:rPr>
          <w:t>https://www.researchgate.net/publication/269269900_Bidirectional_battery_char</w:t>
        </w:r>
      </w:hyperlink>
      <w:r>
        <w:rPr>
          <w:color w:val="1154CC"/>
        </w:rPr>
        <w:t xml:space="preserve"> </w:t>
      </w:r>
      <w:hyperlink r:id="rId42">
        <w:proofErr w:type="spellStart"/>
        <w:r>
          <w:rPr>
            <w:color w:val="1154CC"/>
            <w:u w:val="single" w:color="1154CC"/>
          </w:rPr>
          <w:t>ger_for_electric_vehicle</w:t>
        </w:r>
        <w:proofErr w:type="spellEnd"/>
      </w:hyperlink>
    </w:p>
    <w:p w14:paraId="49F6589C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 w:line="244" w:lineRule="auto"/>
        <w:ind w:right="2062"/>
      </w:pPr>
      <w:hyperlink r:id="rId43">
        <w:r>
          <w:rPr>
            <w:color w:val="1154CC"/>
            <w:spacing w:val="-1"/>
            <w:u w:val="single" w:color="1154CC"/>
          </w:rPr>
          <w:t>https://www.ti.com/lit/ug/tidues0c/tidues0c.pdf?ts=1659098208093&amp;ref_url=http</w:t>
        </w:r>
      </w:hyperlink>
      <w:r>
        <w:rPr>
          <w:color w:val="1154CC"/>
        </w:rPr>
        <w:t xml:space="preserve"> </w:t>
      </w:r>
      <w:hyperlink r:id="rId44">
        <w:r>
          <w:rPr>
            <w:color w:val="1154CC"/>
            <w:u w:val="single" w:color="1154CC"/>
          </w:rPr>
          <w:t>s%253A%252F%252Fwww.google.com%252F</w:t>
        </w:r>
      </w:hyperlink>
    </w:p>
    <w:p w14:paraId="0AB22FF8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44" w:lineRule="auto"/>
        <w:ind w:right="2072"/>
      </w:pPr>
      <w:hyperlink r:id="rId45">
        <w:r>
          <w:rPr>
            <w:color w:val="1154CC"/>
            <w:u w:val="single" w:color="1154CC"/>
          </w:rPr>
          <w:t>https://www.google.com/imgres?imgurl=https%3A%2F%2Fwww.energy.gov%2</w:t>
        </w:r>
      </w:hyperlink>
      <w:r>
        <w:rPr>
          <w:color w:val="1154CC"/>
          <w:spacing w:val="-52"/>
        </w:rPr>
        <w:t xml:space="preserve"> </w:t>
      </w:r>
      <w:hyperlink r:id="rId46">
        <w:r>
          <w:rPr>
            <w:color w:val="1154CC"/>
            <w:u w:val="single" w:color="1154CC"/>
          </w:rPr>
          <w:t>Fsites%2Fdefault%2Ffiles%2Fstyles%2Ffull_article_width%2Fpublic%2F2022-</w:t>
        </w:r>
      </w:hyperlink>
      <w:r>
        <w:rPr>
          <w:color w:val="1154CC"/>
          <w:spacing w:val="-52"/>
        </w:rPr>
        <w:t xml:space="preserve"> </w:t>
      </w:r>
      <w:hyperlink r:id="rId47">
        <w:r>
          <w:rPr>
            <w:color w:val="1154CC"/>
            <w:u w:val="single" w:color="1154CC"/>
          </w:rPr>
          <w:t>02%2Fbidirectional-charging.png%3Fitok%3DLJw-</w:t>
        </w:r>
      </w:hyperlink>
      <w:r>
        <w:rPr>
          <w:color w:val="1154CC"/>
          <w:spacing w:val="1"/>
        </w:rPr>
        <w:t xml:space="preserve"> </w:t>
      </w:r>
      <w:hyperlink r:id="rId48">
        <w:proofErr w:type="spellStart"/>
        <w:r>
          <w:rPr>
            <w:color w:val="1154CC"/>
            <w:spacing w:val="-1"/>
            <w:u w:val="single" w:color="1154CC"/>
          </w:rPr>
          <w:t>VFts&amp;imgrefurl</w:t>
        </w:r>
        <w:proofErr w:type="spellEnd"/>
        <w:r>
          <w:rPr>
            <w:color w:val="1154CC"/>
            <w:spacing w:val="-1"/>
            <w:u w:val="single" w:color="1154CC"/>
          </w:rPr>
          <w:t>=https%3A%2F%2Fwww.energy.gov%2Feere%2Ffemp%2Fbidi</w:t>
        </w:r>
      </w:hyperlink>
      <w:r>
        <w:rPr>
          <w:color w:val="1154CC"/>
        </w:rPr>
        <w:t xml:space="preserve"> </w:t>
      </w:r>
      <w:hyperlink r:id="rId49">
        <w:proofErr w:type="spellStart"/>
        <w:r>
          <w:rPr>
            <w:color w:val="1154CC"/>
            <w:u w:val="single" w:color="1154CC"/>
          </w:rPr>
          <w:t>rectional</w:t>
        </w:r>
        <w:proofErr w:type="spellEnd"/>
        <w:r>
          <w:rPr>
            <w:color w:val="1154CC"/>
            <w:u w:val="single" w:color="1154CC"/>
          </w:rPr>
          <w:t>-charging-and-electric-vehicles-mobile-</w:t>
        </w:r>
      </w:hyperlink>
      <w:r>
        <w:rPr>
          <w:color w:val="1154CC"/>
          <w:spacing w:val="1"/>
        </w:rPr>
        <w:t xml:space="preserve"> </w:t>
      </w:r>
      <w:hyperlink r:id="rId50">
        <w:proofErr w:type="spellStart"/>
        <w:r>
          <w:rPr>
            <w:color w:val="1154CC"/>
            <w:u w:val="single" w:color="1154CC"/>
          </w:rPr>
          <w:t>storage&amp;tbnid</w:t>
        </w:r>
        <w:proofErr w:type="spellEnd"/>
        <w:r>
          <w:rPr>
            <w:color w:val="1154CC"/>
            <w:u w:val="single" w:color="1154CC"/>
          </w:rPr>
          <w:t>=x0gJVD7V7KAdaM&amp;vet=12ahUKEwix_8Gy6637AhXWDbcA</w:t>
        </w:r>
      </w:hyperlink>
      <w:r>
        <w:rPr>
          <w:color w:val="1154CC"/>
          <w:spacing w:val="1"/>
        </w:rPr>
        <w:t xml:space="preserve"> </w:t>
      </w:r>
      <w:hyperlink r:id="rId51">
        <w:proofErr w:type="spellStart"/>
        <w:r>
          <w:rPr>
            <w:color w:val="1154CC"/>
            <w:u w:val="single" w:color="1154CC"/>
          </w:rPr>
          <w:t>HQdmAlwQMygUegUIARDhAQ</w:t>
        </w:r>
        <w:proofErr w:type="spellEnd"/>
        <w:r>
          <w:rPr>
            <w:color w:val="1154CC"/>
            <w:u w:val="single" w:color="1154CC"/>
          </w:rPr>
          <w:t>..</w:t>
        </w:r>
        <w:proofErr w:type="spellStart"/>
        <w:r>
          <w:rPr>
            <w:color w:val="1154CC"/>
            <w:u w:val="single" w:color="1154CC"/>
          </w:rPr>
          <w:t>i&amp;docid</w:t>
        </w:r>
        <w:proofErr w:type="spellEnd"/>
        <w:r>
          <w:rPr>
            <w:color w:val="1154CC"/>
            <w:u w:val="single" w:color="1154CC"/>
          </w:rPr>
          <w:t>=3TdB32tRLxbZrM&amp;w=820&amp;h=52</w:t>
        </w:r>
      </w:hyperlink>
      <w:r>
        <w:rPr>
          <w:color w:val="1154CC"/>
          <w:spacing w:val="1"/>
        </w:rPr>
        <w:t xml:space="preserve"> </w:t>
      </w:r>
      <w:hyperlink r:id="rId52">
        <w:r>
          <w:rPr>
            <w:color w:val="1154CC"/>
            <w:spacing w:val="-1"/>
            <w:u w:val="single" w:color="1154CC"/>
          </w:rPr>
          <w:t>7&amp;q=bidirectional%20battery%20charger%20for%20electric%20vehicle%20v2g</w:t>
        </w:r>
      </w:hyperlink>
      <w:r>
        <w:rPr>
          <w:color w:val="1154CC"/>
        </w:rPr>
        <w:t xml:space="preserve"> </w:t>
      </w:r>
      <w:hyperlink r:id="rId53">
        <w:r>
          <w:rPr>
            <w:color w:val="1154CC"/>
            <w:u w:val="single" w:color="1154CC"/>
          </w:rPr>
          <w:t>&amp;</w:t>
        </w:r>
        <w:proofErr w:type="spellStart"/>
        <w:r>
          <w:rPr>
            <w:color w:val="1154CC"/>
            <w:u w:val="single" w:color="1154CC"/>
          </w:rPr>
          <w:t>ved</w:t>
        </w:r>
        <w:proofErr w:type="spellEnd"/>
        <w:r>
          <w:rPr>
            <w:color w:val="1154CC"/>
            <w:u w:val="single" w:color="1154CC"/>
          </w:rPr>
          <w:t>=2ahUKEwix_8Gy6637AhXWDbcAHQdmAlwQMygUegUIARDhAQ</w:t>
        </w:r>
      </w:hyperlink>
    </w:p>
    <w:p w14:paraId="70E6E1A8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2" w:lineRule="exact"/>
        <w:ind w:hanging="361"/>
      </w:pPr>
      <w:hyperlink r:id="rId54">
        <w:r>
          <w:rPr>
            <w:color w:val="1154CC"/>
            <w:u w:val="single" w:color="1154CC"/>
          </w:rPr>
          <w:t>https://yocharge.com/in/ev/chargers/bi-directional/</w:t>
        </w:r>
      </w:hyperlink>
    </w:p>
    <w:p w14:paraId="646BDC72" w14:textId="77777777" w:rsidR="008258B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0" w:line="244" w:lineRule="auto"/>
        <w:ind w:right="2287"/>
      </w:pPr>
      <w:hyperlink r:id="rId55">
        <w:r>
          <w:rPr>
            <w:color w:val="1154CC"/>
            <w:spacing w:val="-1"/>
            <w:u w:val="single" w:color="1154CC"/>
          </w:rPr>
          <w:t>https://blog.wallbox.com/why-bidirectional-charging-is-the-next-big-thing-for-</w:t>
        </w:r>
      </w:hyperlink>
      <w:r>
        <w:rPr>
          <w:color w:val="1154CC"/>
        </w:rPr>
        <w:t xml:space="preserve"> </w:t>
      </w:r>
      <w:hyperlink r:id="rId56">
        <w:proofErr w:type="spellStart"/>
        <w:r>
          <w:rPr>
            <w:color w:val="1154CC"/>
            <w:u w:val="single" w:color="1154CC"/>
          </w:rPr>
          <w:t>ev</w:t>
        </w:r>
        <w:proofErr w:type="spellEnd"/>
        <w:r>
          <w:rPr>
            <w:color w:val="1154CC"/>
            <w:u w:val="single" w:color="1154CC"/>
          </w:rPr>
          <w:t>-owners/</w:t>
        </w:r>
      </w:hyperlink>
    </w:p>
    <w:sectPr w:rsidR="008258B6">
      <w:pgSz w:w="12240" w:h="15840"/>
      <w:pgMar w:top="1380" w:right="820" w:bottom="1140" w:left="134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912BB" w14:textId="77777777" w:rsidR="00533B5B" w:rsidRDefault="00533B5B">
      <w:r>
        <w:separator/>
      </w:r>
    </w:p>
  </w:endnote>
  <w:endnote w:type="continuationSeparator" w:id="0">
    <w:p w14:paraId="0814CC0C" w14:textId="77777777" w:rsidR="00533B5B" w:rsidRDefault="0053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8D8C" w14:textId="77777777" w:rsidR="008258B6" w:rsidRDefault="00000000">
    <w:pPr>
      <w:pStyle w:val="BodyText"/>
      <w:spacing w:line="14" w:lineRule="auto"/>
      <w:rPr>
        <w:sz w:val="20"/>
      </w:rPr>
    </w:pPr>
    <w:r>
      <w:pict w14:anchorId="7B1184A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33.9pt;width:16pt;height:18.4pt;z-index:-251658752;mso-position-horizontal-relative:page;mso-position-vertical-relative:page" filled="f" stroked="f">
          <v:textbox inset="0,0,0,0">
            <w:txbxContent>
              <w:p w14:paraId="5659D796" w14:textId="77777777" w:rsidR="008258B6" w:rsidRDefault="00000000">
                <w:pPr>
                  <w:pStyle w:val="BodyText"/>
                  <w:spacing w:before="77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666666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C74A" w14:textId="77777777" w:rsidR="00533B5B" w:rsidRDefault="00533B5B">
      <w:r>
        <w:separator/>
      </w:r>
    </w:p>
  </w:footnote>
  <w:footnote w:type="continuationSeparator" w:id="0">
    <w:p w14:paraId="1CBA7863" w14:textId="77777777" w:rsidR="00533B5B" w:rsidRDefault="00533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984"/>
    <w:multiLevelType w:val="hybridMultilevel"/>
    <w:tmpl w:val="30F0B0B0"/>
    <w:lvl w:ilvl="0" w:tplc="D2F219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666666"/>
        <w:spacing w:val="-1"/>
        <w:w w:val="100"/>
        <w:sz w:val="22"/>
        <w:szCs w:val="22"/>
        <w:lang w:val="en-US" w:eastAsia="en-US" w:bidi="ar-SA"/>
      </w:rPr>
    </w:lvl>
    <w:lvl w:ilvl="1" w:tplc="1504A89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E7400CB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74EE4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48626C0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EDC4386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C46EA22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C2C233C8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CB2A9D1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A8300D"/>
    <w:multiLevelType w:val="hybridMultilevel"/>
    <w:tmpl w:val="42508870"/>
    <w:lvl w:ilvl="0" w:tplc="B30A1A44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8EEBA9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25A48024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6218946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F18634E0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C0E4712A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FEC503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7B141788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0638021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528759891">
    <w:abstractNumId w:val="0"/>
  </w:num>
  <w:num w:numId="2" w16cid:durableId="32004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58B6"/>
    <w:rsid w:val="00533B5B"/>
    <w:rsid w:val="008258B6"/>
    <w:rsid w:val="00D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952C41D"/>
  <w15:docId w15:val="{D2D8AC17-8A3D-4540-A9B0-DF572881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46"/>
      <w:ind w:left="100"/>
      <w:outlineLvl w:val="2"/>
    </w:pPr>
    <w:rPr>
      <w:rFonts w:ascii="Cambria Math" w:eastAsia="Cambria Math" w:hAnsi="Cambria Math" w:cs="Cambria Math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0"/>
      <w:ind w:left="270" w:right="788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ecogears.in/complete-guide-to-bidirectional-ev-charging-technology-as-future-of-ev-chargers/" TargetMode="External"/><Relationship Id="rId39" Type="http://schemas.openxmlformats.org/officeDocument/2006/relationships/hyperlink" Target="https://www.ijert.org/design-and-analysis-of-bidirectional-battery-charger-for-electric-vehicle" TargetMode="External"/><Relationship Id="rId21" Type="http://schemas.openxmlformats.org/officeDocument/2006/relationships/image" Target="media/image14.jpeg"/><Relationship Id="rId34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42" Type="http://schemas.openxmlformats.org/officeDocument/2006/relationships/hyperlink" Target="https://www.researchgate.net/publication/269269900_Bidirectional_battery_charger_for_electric_vehicle" TargetMode="External"/><Relationship Id="rId47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50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55" Type="http://schemas.openxmlformats.org/officeDocument/2006/relationships/hyperlink" Target="https://blog.wallbox.com/why-bidirectional-charging-is-the-next-big-thing-for-ev-owners/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www.researchgate.net/publication/269269900_Bidirectional_battery_charger_for_electric_vehicle" TargetMode="Externa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37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40" Type="http://schemas.openxmlformats.org/officeDocument/2006/relationships/hyperlink" Target="https://www.ijert.org/design-and-analysis-of-bidirectional-battery-charger-for-electric-vehicle" TargetMode="External"/><Relationship Id="rId45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53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ecogears.in/complete-guide-to-bidirectional-ev-charging-technology-as-future-of-ev-chargers/" TargetMode="External"/><Relationship Id="rId30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35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43" Type="http://schemas.openxmlformats.org/officeDocument/2006/relationships/hyperlink" Target="https://www.ti.com/lit/ug/tidues0c/tidues0c.pdf?ts=1659098208093&amp;ref_url=https%253A%252F%252Fwww.google.com%252F" TargetMode="External"/><Relationship Id="rId48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56" Type="http://schemas.openxmlformats.org/officeDocument/2006/relationships/hyperlink" Target="https://blog.wallbox.com/why-bidirectional-charging-is-the-next-big-thing-for-ev-owners/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38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46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20" Type="http://schemas.openxmlformats.org/officeDocument/2006/relationships/image" Target="media/image13.jpeg"/><Relationship Id="rId41" Type="http://schemas.openxmlformats.org/officeDocument/2006/relationships/hyperlink" Target="https://www.researchgate.net/publication/269269900_Bidirectional_battery_charger_for_electric_vehicle" TargetMode="External"/><Relationship Id="rId54" Type="http://schemas.openxmlformats.org/officeDocument/2006/relationships/hyperlink" Target="https://yocharge.com/in/ev/chargers/bi-direction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yperlink" Target="https://www.researchgate.net/publication/269269900_Bidirectional_battery_charger_for_electric_vehicle" TargetMode="External"/><Relationship Id="rId36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49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4.jpeg"/><Relationship Id="rId31" Type="http://schemas.openxmlformats.org/officeDocument/2006/relationships/hyperlink" Target="https://www.google.com/imgres?imgurl=https%3A%2F%2Fimages.squarespace-cdn.com%2Fcontent%2Fv1%2F5354537ce4b0e65f5c20d562%2F3ca6be95-9b3a-46bd-85e8-56b068b6ed44%2FBidirectional_EV-chargers-explained-V2H-V2G.png&amp;imgrefurl=https%3A%2F%2Fwww.cleanenergyreviews.info%2Fblog%2Fbidirectional-ev-charging-v2g-v2h-v2l&amp;tbnid=YcutD90PxD7U9M&amp;vet=12ahUKEwiW5aat6a37AhUVj9gFHVwUBmcQMygAegUIARC3AQ..i&amp;docid=LrKhMPSxwuy43M&amp;w=969&amp;h=367&amp;q=bidirectional%20battery%20charger%20for%20electric%20vehicle&amp;ved=2ahUKEwiW5aat6a37AhUVj9gFHVwUBmcQMygAegUIARC3AQ" TargetMode="External"/><Relationship Id="rId44" Type="http://schemas.openxmlformats.org/officeDocument/2006/relationships/hyperlink" Target="https://www.ti.com/lit/ug/tidues0c/tidues0c.pdf?ts=1659098208093&amp;ref_url=https%253A%252F%252Fwww.google.com%252F" TargetMode="External"/><Relationship Id="rId52" Type="http://schemas.openxmlformats.org/officeDocument/2006/relationships/hyperlink" Target="https://www.google.com/imgres?imgurl=https%3A%2F%2Fwww.energy.gov%2Fsites%2Fdefault%2Ffiles%2Fstyles%2Ffull_article_width%2Fpublic%2F2022-02%2Fbidirectional-charging.png%3Fitok%3DLJw-VFts&amp;imgrefurl=https%3A%2F%2Fwww.energy.gov%2Feere%2Ffemp%2Fbidirectional-charging-and-electric-vehicles-mobile-storage&amp;tbnid=x0gJVD7V7KAdaM&amp;vet=12ahUKEwix_8Gy6637AhXWDbcAHQdmAlwQMygUegUIARDhAQ..i&amp;docid=3TdB32tRLxbZrM&amp;w=820&amp;h=527&amp;q=bidirectional%20battery%20charger%20for%20electric%20vehicle%20v2g&amp;ved=2ahUKEwix_8Gy6637AhXWDbcAHQdmAlwQMygUegUIARDh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5382</Words>
  <Characters>30679</Characters>
  <Application>Microsoft Office Word</Application>
  <DocSecurity>0</DocSecurity>
  <Lines>255</Lines>
  <Paragraphs>71</Paragraphs>
  <ScaleCrop>false</ScaleCrop>
  <Company/>
  <LinksUpToDate>false</LinksUpToDate>
  <CharactersWithSpaces>35990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GAURAV7878502476@outlook.com</cp:lastModifiedBy>
  <cp:revision>3</cp:revision>
  <cp:lastPrinted>2023-03-27T07:20:00Z</cp:lastPrinted>
  <dcterms:created xsi:type="dcterms:W3CDTF">2023-03-27T07:13:00Z</dcterms:created>
  <dcterms:modified xsi:type="dcterms:W3CDTF">2023-03-27T07:20:00Z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2023-03-27T00:00:00Z</vt:filetime>
  </property>
</Properties>
</file>