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31DE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TECHNICAL REQUIREMENTS DOCUMENT (TRD)</w:t>
      </w:r>
    </w:p>
    <w:p w14:paraId="570C99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System Architecture Overview</w:t>
      </w:r>
    </w:p>
    <w:p w14:paraId="572DCA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 High-Level Architecture</w:t>
      </w:r>
    </w:p>
    <w:p w14:paraId="6C8FCDF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Frontend (Web UI)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</w:t>
      </w:r>
      <w:r>
        <w:rPr>
          <w:rStyle w:val="8"/>
          <w:rFonts w:hint="default" w:ascii="Times New Roman" w:hAnsi="Times New Roman" w:cs="Times New Roman"/>
        </w:rPr>
        <w:t>Backend API (Python)</w:t>
      </w:r>
      <w:bookmarkStart w:id="0" w:name="_GoBack"/>
      <w:bookmarkEnd w:id="0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</w:t>
      </w:r>
      <w:r>
        <w:rPr>
          <w:rStyle w:val="8"/>
          <w:rFonts w:hint="default" w:ascii="Times New Roman" w:hAnsi="Times New Roman" w:cs="Times New Roman"/>
        </w:rPr>
        <w:t>Deep Learning ASR Model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</w:t>
      </w:r>
      <w:r>
        <w:rPr>
          <w:rStyle w:val="8"/>
          <w:rFonts w:hint="default" w:ascii="Times New Roman" w:hAnsi="Times New Roman" w:cs="Times New Roman"/>
        </w:rPr>
        <w:t>Text Output to UI</w:t>
      </w:r>
    </w:p>
    <w:p w14:paraId="67DBA3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Technology Stack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3081"/>
      </w:tblGrid>
      <w:tr w14:paraId="01964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C195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55AF93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58E08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02E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4FE15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HTML, CSS, JavaScript</w:t>
            </w:r>
          </w:p>
        </w:tc>
      </w:tr>
      <w:tr w14:paraId="0F08D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075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1ADBEE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Python (Flask/FastAPI)</w:t>
            </w:r>
          </w:p>
        </w:tc>
      </w:tr>
      <w:tr w14:paraId="5BC7D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045A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308F7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Pretrained Deep Learning ASR</w:t>
            </w:r>
          </w:p>
        </w:tc>
      </w:tr>
      <w:tr w14:paraId="221A7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2E04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75C23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PyTorch or TensorFlow</w:t>
            </w:r>
          </w:p>
        </w:tc>
      </w:tr>
      <w:tr w14:paraId="142CB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B6F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Hosting</w:t>
            </w:r>
          </w:p>
        </w:tc>
        <w:tc>
          <w:tcPr>
            <w:tcW w:w="0" w:type="auto"/>
            <w:shd w:val="clear"/>
            <w:vAlign w:val="center"/>
          </w:tcPr>
          <w:p w14:paraId="7A379D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Local / Cloud (academic)</w:t>
            </w:r>
          </w:p>
        </w:tc>
      </w:tr>
    </w:tbl>
    <w:p w14:paraId="41C845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Data Pipeline and Preprocessing</w:t>
      </w:r>
    </w:p>
    <w:p w14:paraId="3B34CE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Audio Input</w:t>
      </w:r>
    </w:p>
    <w:p w14:paraId="2B12A65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Format: WAV</w:t>
      </w:r>
    </w:p>
    <w:p w14:paraId="75F1FC5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Sampling rate: 16 kHz</w:t>
      </w:r>
    </w:p>
    <w:p w14:paraId="0E3C9BA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Mono channel</w:t>
      </w:r>
    </w:p>
    <w:p w14:paraId="0E55F3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Preprocessing Steps</w:t>
      </w:r>
    </w:p>
    <w:p w14:paraId="0A40A1B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Silence trimming</w:t>
      </w:r>
    </w:p>
    <w:p w14:paraId="7FE9580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Amplitude normalization</w:t>
      </w:r>
    </w:p>
    <w:p w14:paraId="32DBE4D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Noise reduction (basic)</w:t>
      </w:r>
    </w:p>
    <w:p w14:paraId="5952AA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 Dysarthria-Specific Challenges</w:t>
      </w:r>
    </w:p>
    <w:p w14:paraId="7EC31B2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Irregular </w:t>
      </w:r>
      <w:r>
        <w:rPr>
          <w:rFonts w:hint="default" w:ascii="Times New Roman" w:hAnsi="Times New Roman" w:cs="Times New Roman"/>
          <w:lang w:val="en-IN"/>
        </w:rPr>
        <w:t>p</w:t>
      </w:r>
      <w:r>
        <w:rPr>
          <w:rFonts w:hint="default" w:ascii="Times New Roman" w:hAnsi="Times New Roman" w:cs="Times New Roman"/>
        </w:rPr>
        <w:t>auses</w:t>
      </w:r>
    </w:p>
    <w:p w14:paraId="263ADEB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Slurred phonemes</w:t>
      </w:r>
    </w:p>
    <w:p w14:paraId="009A6AA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Variable speech rate</w:t>
      </w:r>
    </w:p>
    <w:p w14:paraId="0B84E1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Model Strategy</w:t>
      </w:r>
    </w:p>
    <w:p w14:paraId="454AD1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Model Selection</w:t>
      </w:r>
    </w:p>
    <w:p w14:paraId="1D923CD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Style w:val="8"/>
          <w:rFonts w:hint="default" w:ascii="Times New Roman" w:hAnsi="Times New Roman" w:cs="Times New Roman"/>
        </w:rPr>
        <w:t>pretrained speech recognition models</w:t>
      </w:r>
    </w:p>
    <w:p w14:paraId="0BEDEAC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Fine-tune on dysarthric speech datasets</w:t>
      </w:r>
    </w:p>
    <w:p w14:paraId="5E7BE2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Training Approach</w:t>
      </w:r>
    </w:p>
    <w:p w14:paraId="43CD6E3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Transfer learning</w:t>
      </w:r>
    </w:p>
    <w:p w14:paraId="27A25AB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Limited epochs due to small dataset</w:t>
      </w:r>
    </w:p>
    <w:p w14:paraId="374793B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</w:t>
      </w:r>
      <w:r>
        <w:rPr>
          <w:rFonts w:hint="default" w:ascii="Times New Roman" w:hAnsi="Times New Roman" w:cs="Times New Roman"/>
          <w:lang w:val="en-IN"/>
        </w:rPr>
        <w:t>t</w:t>
      </w:r>
      <w:r>
        <w:rPr>
          <w:rFonts w:hint="default" w:ascii="Times New Roman" w:hAnsi="Times New Roman" w:cs="Times New Roman"/>
        </w:rPr>
        <w:t>ion on unseen speakers</w:t>
      </w:r>
    </w:p>
    <w:p w14:paraId="6448144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Baseline Comparison</w:t>
      </w:r>
    </w:p>
    <w:p w14:paraId="15C5235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Generic ASR without fine-tuning</w:t>
      </w:r>
    </w:p>
    <w:p w14:paraId="763B40B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Fine-tuned dysarthric ASR</w:t>
      </w:r>
    </w:p>
    <w:p w14:paraId="5EE07A3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Evaluation Plan</w:t>
      </w:r>
    </w:p>
    <w:p w14:paraId="031E08E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Dataset Split</w:t>
      </w:r>
    </w:p>
    <w:p w14:paraId="4F39412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Train / Validation / Test (speaker-independent)</w:t>
      </w:r>
    </w:p>
    <w:p w14:paraId="42A4C3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Metrics</w:t>
      </w:r>
    </w:p>
    <w:p w14:paraId="474AD81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Word Error Rate (WER)</w:t>
      </w:r>
    </w:p>
    <w:p w14:paraId="270D865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Character Error Rate (CER)</w:t>
      </w:r>
    </w:p>
    <w:p w14:paraId="6365B82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Qualitative transcription comparison</w:t>
      </w:r>
    </w:p>
    <w:p w14:paraId="40DD49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 Rehabilitation Evaluation</w:t>
      </w:r>
    </w:p>
    <w:p w14:paraId="004A007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Accuracy improvement discussion</w:t>
      </w:r>
    </w:p>
    <w:p w14:paraId="75CE91F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 pattern reduction analysis</w:t>
      </w:r>
    </w:p>
    <w:p w14:paraId="20E52C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Deployment Design</w:t>
      </w:r>
    </w:p>
    <w:p w14:paraId="0933A2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Inference Workflow</w:t>
      </w:r>
    </w:p>
    <w:p w14:paraId="497BD75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records speech</w:t>
      </w:r>
    </w:p>
    <w:p w14:paraId="1B6AE6F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Audio sent to backend</w:t>
      </w:r>
    </w:p>
    <w:p w14:paraId="7EA24E2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transcribes speech</w:t>
      </w:r>
    </w:p>
    <w:p w14:paraId="2C81DF7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Text returned to frontend</w:t>
      </w:r>
    </w:p>
    <w:p w14:paraId="624F43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Latency Target</w:t>
      </w:r>
    </w:p>
    <w:p w14:paraId="011E25B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≤1 second after speech completion</w:t>
      </w:r>
    </w:p>
    <w:p w14:paraId="4ACD67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6.3 Mode</w:t>
      </w:r>
    </w:p>
    <w:p w14:paraId="676D75D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Near real-time (post-utterance transcription)</w:t>
      </w:r>
    </w:p>
    <w:p w14:paraId="307F7A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DB602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Privacy, Security, and Ethics (Academic Level)</w:t>
      </w:r>
    </w:p>
    <w:p w14:paraId="7751E5F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storage of user audio by default</w:t>
      </w:r>
    </w:p>
    <w:p w14:paraId="2968B7D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Temporary processing only</w:t>
      </w:r>
    </w:p>
    <w:p w14:paraId="65B607B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personal identifiers</w:t>
      </w:r>
    </w:p>
    <w:p w14:paraId="204AFD0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Research-only usage disclaimer</w:t>
      </w:r>
    </w:p>
    <w:p w14:paraId="190ED1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Maintainability and Reproducibility</w:t>
      </w:r>
    </w:p>
    <w:p w14:paraId="6F0981D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Clear folder structure</w:t>
      </w:r>
    </w:p>
    <w:p w14:paraId="0EE029C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Version-controlled code (Git)</w:t>
      </w:r>
    </w:p>
    <w:p w14:paraId="21A2366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Reproducible experiments</w:t>
      </w:r>
    </w:p>
    <w:p w14:paraId="54E0A61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Documented model versions</w:t>
      </w:r>
    </w:p>
    <w:p w14:paraId="1207FE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Risks and Mitigation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8"/>
        <w:gridCol w:w="2315"/>
      </w:tblGrid>
      <w:tr w14:paraId="5312F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EA08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/>
            <w:vAlign w:val="center"/>
          </w:tcPr>
          <w:p w14:paraId="267345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Mitigation</w:t>
            </w:r>
          </w:p>
        </w:tc>
      </w:tr>
      <w:tr w14:paraId="06978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FEB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Small dataset</w:t>
            </w:r>
          </w:p>
        </w:tc>
        <w:tc>
          <w:tcPr>
            <w:tcW w:w="0" w:type="auto"/>
            <w:shd w:val="clear"/>
            <w:vAlign w:val="center"/>
          </w:tcPr>
          <w:p w14:paraId="010BC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learning</w:t>
            </w:r>
          </w:p>
        </w:tc>
      </w:tr>
      <w:tr w14:paraId="12ACE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E5CA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Poor generalization</w:t>
            </w:r>
          </w:p>
        </w:tc>
        <w:tc>
          <w:tcPr>
            <w:tcW w:w="0" w:type="auto"/>
            <w:shd w:val="clear"/>
            <w:vAlign w:val="center"/>
          </w:tcPr>
          <w:p w14:paraId="60539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Careful evaluation</w:t>
            </w:r>
          </w:p>
        </w:tc>
      </w:tr>
      <w:tr w14:paraId="28298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17C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 latency</w:t>
            </w:r>
          </w:p>
        </w:tc>
        <w:tc>
          <w:tcPr>
            <w:tcW w:w="0" w:type="auto"/>
            <w:shd w:val="clear"/>
            <w:vAlign w:val="center"/>
          </w:tcPr>
          <w:p w14:paraId="08AAFC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Lightweight inference</w:t>
            </w:r>
          </w:p>
        </w:tc>
      </w:tr>
      <w:tr w14:paraId="5D552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2C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 instability</w:t>
            </w:r>
          </w:p>
        </w:tc>
        <w:tc>
          <w:tcPr>
            <w:tcW w:w="0" w:type="auto"/>
            <w:shd w:val="clear"/>
            <w:vAlign w:val="center"/>
          </w:tcPr>
          <w:p w14:paraId="26D45B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Simple frontend design</w:t>
            </w:r>
          </w:p>
        </w:tc>
      </w:tr>
    </w:tbl>
    <w:p w14:paraId="55E9AE3B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Serif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89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2026-01-21T14:30:11Z</dcterms:created>
  <dc:creator>ashok</dc:creator>
  <cp:lastModifiedBy>ashok</cp:lastModifiedBy>
  <dcterms:modified xsi:type="dcterms:W3CDTF">2026-01-21T14:37:18Z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58945174B6F94BFE96AE3AD5F201E315_12</vt:lpwstr>
  </property>
</Properties>
</file>