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E62" w:rsidRDefault="00D71F5B" w:rsidP="00F21E62">
      <w:pPr>
        <w:pStyle w:val="Figure"/>
      </w:pPr>
      <w:r w:rsidRPr="00E63107">
        <w:rPr>
          <w:noProof/>
          <w:lang w:val="en-US"/>
        </w:rPr>
        <w:drawing>
          <wp:inline distT="0" distB="0" distL="0" distR="0" wp14:anchorId="54B8505C" wp14:editId="3DEFAB8B">
            <wp:extent cx="5753100" cy="8374380"/>
            <wp:effectExtent l="0" t="0" r="0" b="7620"/>
            <wp:docPr id="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8374380"/>
                    </a:xfrm>
                    <a:prstGeom prst="rect">
                      <a:avLst/>
                    </a:prstGeom>
                    <a:noFill/>
                    <a:ln>
                      <a:noFill/>
                    </a:ln>
                  </pic:spPr>
                </pic:pic>
              </a:graphicData>
            </a:graphic>
          </wp:inline>
        </w:drawing>
      </w:r>
    </w:p>
    <w:p w:rsidR="00F21E62" w:rsidRDefault="00A34F18" w:rsidP="00F21E62">
      <w:r>
        <w:t xml:space="preserve">Test. </w:t>
      </w:r>
      <w:bookmarkStart w:id="0" w:name="_GoBack"/>
      <w:bookmarkEnd w:id="0"/>
      <w:r w:rsidR="00D71F5B">
        <w:t xml:space="preserve">Supplementary contours are always drawn on a separate map as they apply to other types of radio system within the same radiocommunication service, or to radio systems in different radiocommunication services. However, as auxiliary contours apply to the various assumptions </w:t>
      </w:r>
      <w:r w:rsidR="00D71F5B">
        <w:lastRenderedPageBreak/>
        <w:t>used in developing the main, or supplementary, contour they are always drawn on the same map that contains the corresponding main, or supplementary, contour.</w:t>
      </w:r>
    </w:p>
    <w:p w:rsidR="00F21E62" w:rsidRDefault="00D71F5B" w:rsidP="00F21E62">
      <w:r>
        <w:t>While the use of supplementary or auxiliary contours allows less conservative assumptions with regard to the interference path and operational constraints to be taken into consideration, earth stations may transmit or receive a variety of classes of emissions. Hence, the earth station parameters to be used in the determination of the coordination contour, and any supplementary or auxiliary contours, are those which lead to the greatest distances for each earth station antenna beam and each allocated frequency band which the coordinating earth station shares with other radiocommunication systems.</w:t>
      </w:r>
    </w:p>
    <w:sectPr w:rsidR="00F21E62">
      <w:headerReference w:type="default" r:id="rId13"/>
      <w:footerReference w:type="even" r:id="rId14"/>
      <w:footerReference w:type="default" r:id="rId15"/>
      <w:footerReference w:type="first" r:id="rId16"/>
      <w:pgSz w:w="11907" w:h="16840" w:code="9"/>
      <w:pgMar w:top="1418" w:right="1134"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5D1E" w:rsidRDefault="00E45D1E">
      <w:r>
        <w:separator/>
      </w:r>
    </w:p>
  </w:endnote>
  <w:endnote w:type="continuationSeparator" w:id="0">
    <w:p w:rsidR="00E45D1E" w:rsidRDefault="00E45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imes New Roman Bold">
    <w:altName w:val="Times New Roman"/>
    <w:panose1 w:val="02020803070505020304"/>
    <w:charset w:val="00"/>
    <w:family w:val="roman"/>
    <w:pitch w:val="variable"/>
    <w:sig w:usb0="00003A87" w:usb1="00000000" w:usb2="00000000" w:usb3="00000000" w:csb0="000000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D05" w:rsidRDefault="00E45D05">
    <w:pPr>
      <w:framePr w:wrap="around" w:vAnchor="text" w:hAnchor="margin" w:xAlign="right" w:y="1"/>
    </w:pPr>
    <w:r>
      <w:fldChar w:fldCharType="begin"/>
    </w:r>
    <w:r>
      <w:instrText xml:space="preserve">PAGE  </w:instrText>
    </w:r>
    <w:r>
      <w:fldChar w:fldCharType="end"/>
    </w:r>
  </w:p>
  <w:p w:rsidR="00E45D05" w:rsidRPr="0041348E" w:rsidRDefault="00E45D05">
    <w:pPr>
      <w:ind w:right="360"/>
      <w:rPr>
        <w:lang w:val="en-US"/>
      </w:rPr>
    </w:pPr>
    <w:r>
      <w:fldChar w:fldCharType="begin"/>
    </w:r>
    <w:r w:rsidRPr="0041348E">
      <w:rPr>
        <w:lang w:val="en-US"/>
      </w:rPr>
      <w:instrText xml:space="preserve"> FILENAME \p  \* MERGEFORMAT </w:instrText>
    </w:r>
    <w:r>
      <w:fldChar w:fldCharType="separate"/>
    </w:r>
    <w:r w:rsidR="003E0DB6">
      <w:rPr>
        <w:noProof/>
        <w:lang w:val="en-US"/>
      </w:rPr>
      <w:t>C:\Users\manias\Dropbox\ProposalManagement\ProposalSharing\WRC15\Templates\WRC15-E.docx</w:t>
    </w:r>
    <w:r>
      <w:fldChar w:fldCharType="end"/>
    </w:r>
    <w:r w:rsidRPr="0041348E">
      <w:rPr>
        <w:lang w:val="en-US"/>
      </w:rPr>
      <w:tab/>
    </w:r>
    <w:r>
      <w:fldChar w:fldCharType="begin"/>
    </w:r>
    <w:r>
      <w:instrText xml:space="preserve"> SAVEDATE \@ DD.MM.YY </w:instrText>
    </w:r>
    <w:r>
      <w:fldChar w:fldCharType="separate"/>
    </w:r>
    <w:r w:rsidR="00A34F18">
      <w:rPr>
        <w:noProof/>
      </w:rPr>
      <w:t>06.04.16</w:t>
    </w:r>
    <w:r>
      <w:fldChar w:fldCharType="end"/>
    </w:r>
    <w:r w:rsidRPr="0041348E">
      <w:rPr>
        <w:lang w:val="en-US"/>
      </w:rPr>
      <w:tab/>
    </w:r>
    <w:r>
      <w:fldChar w:fldCharType="begin"/>
    </w:r>
    <w:r>
      <w:instrText xml:space="preserve"> PRINTDATE \@ DD.MM.YY </w:instrText>
    </w:r>
    <w:r>
      <w:fldChar w:fldCharType="separate"/>
    </w:r>
    <w:r w:rsidR="003E0DB6">
      <w:rPr>
        <w:noProof/>
      </w:rPr>
      <w:t>10.02.14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D05" w:rsidRDefault="00E45D05" w:rsidP="00A30305">
    <w:pPr>
      <w:pStyle w:val="Footer"/>
    </w:pPr>
    <w:r>
      <w:fldChar w:fldCharType="begin"/>
    </w:r>
    <w:r w:rsidRPr="0041348E">
      <w:rPr>
        <w:lang w:val="en-US"/>
      </w:rPr>
      <w:instrText xml:space="preserve"> FILENAME \p  \* MERGEFORMAT </w:instrText>
    </w:r>
    <w:r>
      <w:fldChar w:fldCharType="separate"/>
    </w:r>
    <w:r w:rsidR="003E0DB6">
      <w:rPr>
        <w:lang w:val="en-US"/>
      </w:rPr>
      <w:t>C:\Users\manias\Dropbox\ProposalManagement\ProposalSharing\WRC15\Templates\WRC15-E.docx</w:t>
    </w:r>
    <w:r>
      <w:fldChar w:fldCharType="end"/>
    </w:r>
    <w:r w:rsidRPr="0041348E">
      <w:rPr>
        <w:lang w:val="en-US"/>
      </w:rPr>
      <w:tab/>
    </w:r>
    <w:r>
      <w:fldChar w:fldCharType="begin"/>
    </w:r>
    <w:r>
      <w:instrText xml:space="preserve"> SAVEDATE \@ DD.MM.YY </w:instrText>
    </w:r>
    <w:r>
      <w:fldChar w:fldCharType="separate"/>
    </w:r>
    <w:r w:rsidR="00A34F18">
      <w:t>06.04.16</w:t>
    </w:r>
    <w:r>
      <w:fldChar w:fldCharType="end"/>
    </w:r>
    <w:r w:rsidRPr="0041348E">
      <w:rPr>
        <w:lang w:val="en-US"/>
      </w:rPr>
      <w:tab/>
    </w:r>
    <w:r>
      <w:fldChar w:fldCharType="begin"/>
    </w:r>
    <w:r>
      <w:instrText xml:space="preserve"> PRINTDATE \@ DD.MM.YY </w:instrText>
    </w:r>
    <w:r>
      <w:fldChar w:fldCharType="separate"/>
    </w:r>
    <w:r w:rsidR="003E0DB6">
      <w:t>10.02.14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D05" w:rsidRPr="0041348E" w:rsidRDefault="00E45D05" w:rsidP="00A30305">
    <w:pPr>
      <w:pStyle w:val="Footer"/>
      <w:rPr>
        <w:lang w:val="en-US"/>
      </w:rPr>
    </w:pPr>
    <w:r>
      <w:fldChar w:fldCharType="begin"/>
    </w:r>
    <w:r w:rsidRPr="0041348E">
      <w:rPr>
        <w:lang w:val="en-US"/>
      </w:rPr>
      <w:instrText xml:space="preserve"> FILENAME \p  \* MERGEFORMAT </w:instrText>
    </w:r>
    <w:r>
      <w:fldChar w:fldCharType="separate"/>
    </w:r>
    <w:r w:rsidR="003E0DB6">
      <w:rPr>
        <w:lang w:val="en-US"/>
      </w:rPr>
      <w:t>C:\Users\manias\Dropbox\ProposalManagement\ProposalSharing\WRC15\Templates\WRC15-E.docx</w:t>
    </w:r>
    <w:r>
      <w:fldChar w:fldCharType="end"/>
    </w:r>
    <w:r w:rsidRPr="0041348E">
      <w:rPr>
        <w:lang w:val="en-US"/>
      </w:rPr>
      <w:tab/>
    </w:r>
    <w:r>
      <w:fldChar w:fldCharType="begin"/>
    </w:r>
    <w:r>
      <w:instrText xml:space="preserve"> SAVEDATE \@ DD.MM.YY </w:instrText>
    </w:r>
    <w:r>
      <w:fldChar w:fldCharType="separate"/>
    </w:r>
    <w:r w:rsidR="00A34F18">
      <w:t>06.04.16</w:t>
    </w:r>
    <w:r>
      <w:fldChar w:fldCharType="end"/>
    </w:r>
    <w:r w:rsidRPr="0041348E">
      <w:rPr>
        <w:lang w:val="en-US"/>
      </w:rPr>
      <w:tab/>
    </w:r>
    <w:r>
      <w:fldChar w:fldCharType="begin"/>
    </w:r>
    <w:r>
      <w:instrText xml:space="preserve"> PRINTDATE \@ DD.MM.YY </w:instrText>
    </w:r>
    <w:r>
      <w:fldChar w:fldCharType="separate"/>
    </w:r>
    <w:r w:rsidR="003E0DB6">
      <w:t>10.02.14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5D1E" w:rsidRDefault="00E45D1E">
      <w:r>
        <w:rPr>
          <w:b/>
        </w:rPr>
        <w:t>_______________</w:t>
      </w:r>
    </w:p>
  </w:footnote>
  <w:footnote w:type="continuationSeparator" w:id="0">
    <w:p w:rsidR="00E45D1E" w:rsidRDefault="00E45D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D05" w:rsidRDefault="00A066F1" w:rsidP="00187BD9">
    <w:pPr>
      <w:pStyle w:val="Header"/>
    </w:pPr>
    <w:r>
      <w:fldChar w:fldCharType="begin"/>
    </w:r>
    <w:r>
      <w:instrText xml:space="preserve"> PAGE  \* MERGEFORMAT </w:instrText>
    </w:r>
    <w:r>
      <w:fldChar w:fldCharType="separate"/>
    </w:r>
    <w:r w:rsidR="00A34F18">
      <w:rPr>
        <w:noProof/>
      </w:rPr>
      <w:t>1</w:t>
    </w:r>
    <w:r>
      <w:fldChar w:fldCharType="end"/>
    </w:r>
  </w:p>
  <w:p w:rsidR="00A066F1" w:rsidRPr="00A066F1" w:rsidRDefault="00187BD9" w:rsidP="00241FA2">
    <w:pPr>
      <w:pStyle w:val="Header"/>
    </w:pPr>
    <w:r>
      <w:t>CMR1</w:t>
    </w:r>
    <w:r w:rsidR="00241FA2">
      <w:t>5</w:t>
    </w:r>
    <w:r w:rsidR="00A066F1">
      <w:t>/</w:t>
    </w:r>
    <w:bookmarkStart w:id="1" w:name="OLE_LINK1"/>
    <w:bookmarkStart w:id="2" w:name="OLE_LINK2"/>
    <w:bookmarkStart w:id="3" w:name="OLE_LINK3"/>
    <w:r w:rsidR="00EB55C6">
      <w:t>999</w:t>
    </w:r>
    <w:bookmarkEnd w:id="1"/>
    <w:bookmarkEnd w:id="2"/>
    <w:bookmarkEnd w:id="3"/>
    <w:r>
      <w:t>-</w:t>
    </w:r>
    <w:r w:rsidR="004A26C4" w:rsidRPr="004A26C4">
      <w: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881657E8"/>
    <w:lvl w:ilvl="0">
      <w:start w:val="1"/>
      <w:numFmt w:val="decimal"/>
      <w:lvlText w:val="%1."/>
      <w:lvlJc w:val="left"/>
      <w:pPr>
        <w:tabs>
          <w:tab w:val="num" w:pos="360"/>
        </w:tabs>
        <w:ind w:left="360" w:hanging="360"/>
      </w:pPr>
    </w:lvl>
  </w:abstractNum>
  <w:abstractNum w:abstractNumId="1" w15:restartNumberingAfterBreak="0">
    <w:nsid w:val="FFFFFFFE"/>
    <w:multiLevelType w:val="singleLevel"/>
    <w:tmpl w:val="B39284A0"/>
    <w:lvl w:ilvl="0">
      <w:numFmt w:val="decimal"/>
      <w:lvlText w:val="*"/>
      <w:lvlJc w:val="left"/>
    </w:lvl>
  </w:abstractNum>
  <w:num w:numId="1">
    <w:abstractNumId w:val="0"/>
  </w:num>
  <w:num w:numId="2">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intFractionalCharacterWidth/>
  <w:embedSystemFont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6F1"/>
    <w:rsid w:val="000041EA"/>
    <w:rsid w:val="00022A29"/>
    <w:rsid w:val="000355FD"/>
    <w:rsid w:val="00051E39"/>
    <w:rsid w:val="000705F2"/>
    <w:rsid w:val="00077239"/>
    <w:rsid w:val="00086491"/>
    <w:rsid w:val="00091346"/>
    <w:rsid w:val="0009706C"/>
    <w:rsid w:val="000D154B"/>
    <w:rsid w:val="000F73FF"/>
    <w:rsid w:val="00114CF7"/>
    <w:rsid w:val="00123B68"/>
    <w:rsid w:val="00126F2E"/>
    <w:rsid w:val="00146F6F"/>
    <w:rsid w:val="00187BD9"/>
    <w:rsid w:val="00190B55"/>
    <w:rsid w:val="001C3B5F"/>
    <w:rsid w:val="001D058F"/>
    <w:rsid w:val="002009EA"/>
    <w:rsid w:val="00202CA0"/>
    <w:rsid w:val="00216B6D"/>
    <w:rsid w:val="00241FA2"/>
    <w:rsid w:val="00271316"/>
    <w:rsid w:val="002B349C"/>
    <w:rsid w:val="002D58BE"/>
    <w:rsid w:val="00361B37"/>
    <w:rsid w:val="00377BD3"/>
    <w:rsid w:val="00384088"/>
    <w:rsid w:val="003852CE"/>
    <w:rsid w:val="0039169B"/>
    <w:rsid w:val="003A7F8C"/>
    <w:rsid w:val="003B2284"/>
    <w:rsid w:val="003B532E"/>
    <w:rsid w:val="003D0F8B"/>
    <w:rsid w:val="003E0DB6"/>
    <w:rsid w:val="0041348E"/>
    <w:rsid w:val="00420873"/>
    <w:rsid w:val="00492075"/>
    <w:rsid w:val="004969AD"/>
    <w:rsid w:val="004A26C4"/>
    <w:rsid w:val="004B13CB"/>
    <w:rsid w:val="004D26EA"/>
    <w:rsid w:val="004D2BFB"/>
    <w:rsid w:val="004D5D5C"/>
    <w:rsid w:val="0050139F"/>
    <w:rsid w:val="0055140B"/>
    <w:rsid w:val="005964AB"/>
    <w:rsid w:val="005C099A"/>
    <w:rsid w:val="005C31A5"/>
    <w:rsid w:val="005E10C9"/>
    <w:rsid w:val="005E290B"/>
    <w:rsid w:val="005E61DD"/>
    <w:rsid w:val="006023DF"/>
    <w:rsid w:val="00616219"/>
    <w:rsid w:val="00657DE0"/>
    <w:rsid w:val="00685313"/>
    <w:rsid w:val="00692833"/>
    <w:rsid w:val="006A6E9B"/>
    <w:rsid w:val="006B7C2A"/>
    <w:rsid w:val="006C23DA"/>
    <w:rsid w:val="006E3D45"/>
    <w:rsid w:val="007149F9"/>
    <w:rsid w:val="00733A30"/>
    <w:rsid w:val="00745AEE"/>
    <w:rsid w:val="00750F10"/>
    <w:rsid w:val="007742CA"/>
    <w:rsid w:val="00790D70"/>
    <w:rsid w:val="007A6F1F"/>
    <w:rsid w:val="007D5320"/>
    <w:rsid w:val="00800972"/>
    <w:rsid w:val="00804475"/>
    <w:rsid w:val="00811633"/>
    <w:rsid w:val="00841216"/>
    <w:rsid w:val="00872FC8"/>
    <w:rsid w:val="008845D0"/>
    <w:rsid w:val="00884D60"/>
    <w:rsid w:val="008B43F2"/>
    <w:rsid w:val="008B6CFF"/>
    <w:rsid w:val="009274B4"/>
    <w:rsid w:val="00934EA2"/>
    <w:rsid w:val="00944A5C"/>
    <w:rsid w:val="00952A66"/>
    <w:rsid w:val="00984552"/>
    <w:rsid w:val="009B7C9A"/>
    <w:rsid w:val="009C56E5"/>
    <w:rsid w:val="009E5FC8"/>
    <w:rsid w:val="009E687A"/>
    <w:rsid w:val="00A066F1"/>
    <w:rsid w:val="00A141AF"/>
    <w:rsid w:val="00A16D29"/>
    <w:rsid w:val="00A30305"/>
    <w:rsid w:val="00A31D2D"/>
    <w:rsid w:val="00A34F18"/>
    <w:rsid w:val="00A4600A"/>
    <w:rsid w:val="00A538A6"/>
    <w:rsid w:val="00A54C25"/>
    <w:rsid w:val="00A710E7"/>
    <w:rsid w:val="00A7372E"/>
    <w:rsid w:val="00A93B85"/>
    <w:rsid w:val="00AA0B18"/>
    <w:rsid w:val="00AA3C65"/>
    <w:rsid w:val="00AA666F"/>
    <w:rsid w:val="00B639E9"/>
    <w:rsid w:val="00B817CD"/>
    <w:rsid w:val="00B81A7D"/>
    <w:rsid w:val="00B94AD0"/>
    <w:rsid w:val="00BB3A95"/>
    <w:rsid w:val="00BD6CCE"/>
    <w:rsid w:val="00C0018F"/>
    <w:rsid w:val="00C16A5A"/>
    <w:rsid w:val="00C20466"/>
    <w:rsid w:val="00C214ED"/>
    <w:rsid w:val="00C234E6"/>
    <w:rsid w:val="00C324A8"/>
    <w:rsid w:val="00C54517"/>
    <w:rsid w:val="00C64CD8"/>
    <w:rsid w:val="00C97C68"/>
    <w:rsid w:val="00CA1A47"/>
    <w:rsid w:val="00CB44E5"/>
    <w:rsid w:val="00CC247A"/>
    <w:rsid w:val="00CE388F"/>
    <w:rsid w:val="00CE5E47"/>
    <w:rsid w:val="00CF020F"/>
    <w:rsid w:val="00CF2B5B"/>
    <w:rsid w:val="00D14CE0"/>
    <w:rsid w:val="00D268B3"/>
    <w:rsid w:val="00D54009"/>
    <w:rsid w:val="00D5651D"/>
    <w:rsid w:val="00D57A34"/>
    <w:rsid w:val="00D71F5B"/>
    <w:rsid w:val="00D74898"/>
    <w:rsid w:val="00D801ED"/>
    <w:rsid w:val="00D936BC"/>
    <w:rsid w:val="00D96530"/>
    <w:rsid w:val="00DD44AF"/>
    <w:rsid w:val="00DE2AC3"/>
    <w:rsid w:val="00DE5692"/>
    <w:rsid w:val="00DF4BC6"/>
    <w:rsid w:val="00E03C94"/>
    <w:rsid w:val="00E205BC"/>
    <w:rsid w:val="00E26226"/>
    <w:rsid w:val="00E45D05"/>
    <w:rsid w:val="00E45D1E"/>
    <w:rsid w:val="00E55816"/>
    <w:rsid w:val="00E55AEF"/>
    <w:rsid w:val="00E976C1"/>
    <w:rsid w:val="00EA12E5"/>
    <w:rsid w:val="00EB55C6"/>
    <w:rsid w:val="00EF1932"/>
    <w:rsid w:val="00F02766"/>
    <w:rsid w:val="00F05BD4"/>
    <w:rsid w:val="00F51501"/>
    <w:rsid w:val="00F6155B"/>
    <w:rsid w:val="00F65C19"/>
    <w:rsid w:val="00FD18DA"/>
    <w:rsid w:val="00FD2546"/>
    <w:rsid w:val="00FD772E"/>
    <w:rsid w:val="00FE78C7"/>
    <w:rsid w:val="00FF43AC"/>
    <w:rsid w:val="00FF5E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2022D6"/>
  <w15:docId w15:val="{E8346091-645E-47EF-978B-831EA6A61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190B55"/>
    <w:pPr>
      <w:tabs>
        <w:tab w:val="left" w:pos="1134"/>
        <w:tab w:val="left" w:pos="1871"/>
        <w:tab w:val="left" w:pos="2268"/>
      </w:tabs>
      <w:overflowPunct w:val="0"/>
      <w:autoSpaceDE w:val="0"/>
      <w:autoSpaceDN w:val="0"/>
      <w:adjustRightInd w:val="0"/>
      <w:spacing w:before="120"/>
      <w:textAlignment w:val="baseline"/>
    </w:pPr>
    <w:rPr>
      <w:rFonts w:ascii="Times New Roman" w:hAnsi="Times New Roman"/>
      <w:sz w:val="24"/>
      <w:lang w:val="en-GB" w:eastAsia="en-US"/>
    </w:rPr>
  </w:style>
  <w:style w:type="paragraph" w:styleId="Heading1">
    <w:name w:val="heading 1"/>
    <w:basedOn w:val="Normal"/>
    <w:next w:val="Normal"/>
    <w:qFormat/>
    <w:pPr>
      <w:keepNext/>
      <w:keepLines/>
      <w:spacing w:before="280"/>
      <w:ind w:left="1134" w:hanging="1134"/>
      <w:outlineLvl w:val="0"/>
    </w:pPr>
    <w:rPr>
      <w:b/>
      <w:sz w:val="28"/>
    </w:rPr>
  </w:style>
  <w:style w:type="paragraph" w:styleId="Heading2">
    <w:name w:val="heading 2"/>
    <w:basedOn w:val="Heading1"/>
    <w:next w:val="Normal"/>
    <w:qFormat/>
    <w:pPr>
      <w:spacing w:before="200"/>
      <w:outlineLvl w:val="1"/>
    </w:pPr>
    <w:rPr>
      <w:sz w:val="24"/>
    </w:rPr>
  </w:style>
  <w:style w:type="paragraph" w:styleId="Heading3">
    <w:name w:val="heading 3"/>
    <w:basedOn w:val="Heading1"/>
    <w:next w:val="Normal"/>
    <w:qFormat/>
    <w:pPr>
      <w:tabs>
        <w:tab w:val="clear" w:pos="1134"/>
      </w:tabs>
      <w:spacing w:before="200"/>
      <w:outlineLvl w:val="2"/>
    </w:pPr>
    <w:rPr>
      <w:sz w:val="24"/>
    </w:rPr>
  </w:style>
  <w:style w:type="paragraph" w:styleId="Heading4">
    <w:name w:val="heading 4"/>
    <w:basedOn w:val="Heading3"/>
    <w:next w:val="Normal"/>
    <w:qFormat/>
    <w:pPr>
      <w:outlineLvl w:val="3"/>
    </w:pPr>
  </w:style>
  <w:style w:type="paragraph" w:styleId="Heading5">
    <w:name w:val="heading 5"/>
    <w:basedOn w:val="Heading4"/>
    <w:next w:val="Normal"/>
    <w:qFormat/>
    <w:pPr>
      <w:outlineLvl w:val="4"/>
    </w:pPr>
  </w:style>
  <w:style w:type="paragraph" w:styleId="Heading6">
    <w:name w:val="heading 6"/>
    <w:basedOn w:val="Heading4"/>
    <w:next w:val="Normal"/>
    <w:qFormat/>
    <w:pPr>
      <w:outlineLvl w:val="5"/>
    </w:pPr>
  </w:style>
  <w:style w:type="paragraph" w:styleId="Heading7">
    <w:name w:val="heading 7"/>
    <w:basedOn w:val="Heading6"/>
    <w:next w:val="Normal"/>
    <w:qFormat/>
    <w:pPr>
      <w:outlineLvl w:val="6"/>
    </w:pPr>
  </w:style>
  <w:style w:type="paragraph" w:styleId="Heading8">
    <w:name w:val="heading 8"/>
    <w:basedOn w:val="Heading6"/>
    <w:next w:val="Normal"/>
    <w:qFormat/>
    <w:pPr>
      <w:outlineLvl w:val="7"/>
    </w:pPr>
  </w:style>
  <w:style w:type="paragraph" w:styleId="Heading9">
    <w:name w:val="heading 9"/>
    <w:basedOn w:val="Heading6"/>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gendaitem">
    <w:name w:val="Agenda_item"/>
    <w:basedOn w:val="Normal"/>
    <w:next w:val="Normal"/>
    <w:qFormat/>
    <w:rsid w:val="00745AEE"/>
    <w:pPr>
      <w:overflowPunct/>
      <w:autoSpaceDE/>
      <w:autoSpaceDN/>
      <w:adjustRightInd/>
      <w:spacing w:before="240"/>
      <w:jc w:val="center"/>
      <w:textAlignment w:val="auto"/>
    </w:pPr>
    <w:rPr>
      <w:sz w:val="28"/>
      <w:lang w:val="es-ES_tradnl"/>
    </w:rPr>
  </w:style>
  <w:style w:type="paragraph" w:customStyle="1" w:styleId="AnnexNo">
    <w:name w:val="Annex_No"/>
    <w:basedOn w:val="Normal"/>
    <w:next w:val="Normal"/>
    <w:rsid w:val="00745AEE"/>
    <w:pPr>
      <w:keepNext/>
      <w:keepLines/>
      <w:spacing w:before="480" w:after="80"/>
      <w:jc w:val="center"/>
    </w:pPr>
    <w:rPr>
      <w:caps/>
      <w:sz w:val="28"/>
    </w:rPr>
  </w:style>
  <w:style w:type="paragraph" w:customStyle="1" w:styleId="Annexref">
    <w:name w:val="Annex_ref"/>
    <w:basedOn w:val="Normal"/>
    <w:next w:val="Normal"/>
    <w:rsid w:val="00745AEE"/>
    <w:pPr>
      <w:keepNext/>
      <w:keepLines/>
      <w:spacing w:after="280"/>
      <w:jc w:val="center"/>
    </w:pPr>
  </w:style>
  <w:style w:type="paragraph" w:customStyle="1" w:styleId="Annextitle">
    <w:name w:val="Annex_title"/>
    <w:basedOn w:val="Normal"/>
    <w:next w:val="Normal"/>
    <w:rsid w:val="00745AEE"/>
    <w:pPr>
      <w:keepNext/>
      <w:keepLines/>
      <w:spacing w:before="240" w:after="280"/>
      <w:jc w:val="center"/>
    </w:pPr>
    <w:rPr>
      <w:rFonts w:ascii="Times New Roman Bold" w:hAnsi="Times New Roman Bold"/>
      <w:b/>
      <w:sz w:val="28"/>
    </w:rPr>
  </w:style>
  <w:style w:type="character" w:customStyle="1" w:styleId="Appdef">
    <w:name w:val="App_def"/>
    <w:basedOn w:val="DefaultParagraphFont"/>
    <w:rsid w:val="00745AEE"/>
    <w:rPr>
      <w:rFonts w:ascii="Times New Roman" w:hAnsi="Times New Roman"/>
      <w:b/>
    </w:rPr>
  </w:style>
  <w:style w:type="character" w:customStyle="1" w:styleId="Appref">
    <w:name w:val="App_ref"/>
    <w:basedOn w:val="DefaultParagraphFont"/>
    <w:rsid w:val="00745AEE"/>
  </w:style>
  <w:style w:type="paragraph" w:customStyle="1" w:styleId="AppendixNo">
    <w:name w:val="Appendix_No"/>
    <w:basedOn w:val="AnnexNo"/>
    <w:next w:val="Annexref"/>
    <w:rsid w:val="00745AEE"/>
  </w:style>
  <w:style w:type="paragraph" w:customStyle="1" w:styleId="ApptoAnnex">
    <w:name w:val="App_to_Annex"/>
    <w:basedOn w:val="AppendixNo"/>
    <w:next w:val="Normal"/>
    <w:qFormat/>
    <w:rsid w:val="00745AEE"/>
  </w:style>
  <w:style w:type="paragraph" w:customStyle="1" w:styleId="Appendixref">
    <w:name w:val="Appendix_ref"/>
    <w:basedOn w:val="Annexref"/>
    <w:next w:val="Annextitle"/>
    <w:rsid w:val="00745AEE"/>
  </w:style>
  <w:style w:type="paragraph" w:customStyle="1" w:styleId="Appendixtitle">
    <w:name w:val="Appendix_title"/>
    <w:basedOn w:val="Annextitle"/>
    <w:next w:val="Normal"/>
    <w:rsid w:val="00745AEE"/>
  </w:style>
  <w:style w:type="character" w:customStyle="1" w:styleId="Artdef">
    <w:name w:val="Art_def"/>
    <w:basedOn w:val="DefaultParagraphFont"/>
    <w:rsid w:val="00745AEE"/>
    <w:rPr>
      <w:rFonts w:ascii="Times New Roman" w:hAnsi="Times New Roman"/>
      <w:b/>
    </w:rPr>
  </w:style>
  <w:style w:type="paragraph" w:customStyle="1" w:styleId="Artheading">
    <w:name w:val="Art_heading"/>
    <w:basedOn w:val="Normal"/>
    <w:next w:val="Normal"/>
    <w:rsid w:val="00745AEE"/>
    <w:pPr>
      <w:spacing w:before="480"/>
      <w:jc w:val="center"/>
    </w:pPr>
    <w:rPr>
      <w:rFonts w:ascii="Times New Roman Bold" w:hAnsi="Times New Roman Bold"/>
      <w:b/>
      <w:sz w:val="28"/>
    </w:rPr>
  </w:style>
  <w:style w:type="paragraph" w:customStyle="1" w:styleId="ArtNo">
    <w:name w:val="Art_No"/>
    <w:basedOn w:val="Normal"/>
    <w:next w:val="Normal"/>
    <w:rsid w:val="00745AEE"/>
    <w:pPr>
      <w:keepNext/>
      <w:keepLines/>
      <w:spacing w:before="480"/>
      <w:jc w:val="center"/>
    </w:pPr>
    <w:rPr>
      <w:caps/>
      <w:sz w:val="28"/>
    </w:rPr>
  </w:style>
  <w:style w:type="character" w:customStyle="1" w:styleId="Artref">
    <w:name w:val="Art_ref"/>
    <w:basedOn w:val="DefaultParagraphFont"/>
    <w:rsid w:val="00745AEE"/>
  </w:style>
  <w:style w:type="paragraph" w:customStyle="1" w:styleId="Arttitle">
    <w:name w:val="Art_title"/>
    <w:basedOn w:val="Normal"/>
    <w:next w:val="Normal"/>
    <w:rsid w:val="00745AEE"/>
    <w:pPr>
      <w:keepNext/>
      <w:keepLines/>
      <w:spacing w:before="240"/>
      <w:jc w:val="center"/>
    </w:pPr>
    <w:rPr>
      <w:b/>
      <w:sz w:val="28"/>
    </w:rPr>
  </w:style>
  <w:style w:type="paragraph" w:customStyle="1" w:styleId="Border">
    <w:name w:val="Border"/>
    <w:basedOn w:val="Normal"/>
    <w:rsid w:val="00745AEE"/>
    <w:pPr>
      <w:pBdr>
        <w:bottom w:val="single" w:sz="6" w:space="0" w:color="auto"/>
      </w:pBdr>
      <w:tabs>
        <w:tab w:val="clear" w:pos="1134"/>
        <w:tab w:val="clear" w:pos="2268"/>
        <w:tab w:val="left" w:pos="170"/>
        <w:tab w:val="left" w:pos="567"/>
        <w:tab w:val="left" w:pos="737"/>
        <w:tab w:val="left" w:pos="2977"/>
        <w:tab w:val="left" w:pos="3266"/>
      </w:tabs>
      <w:spacing w:before="0" w:line="10" w:lineRule="exact"/>
      <w:ind w:left="28" w:right="28"/>
      <w:jc w:val="center"/>
    </w:pPr>
    <w:rPr>
      <w:b/>
      <w:noProof/>
      <w:sz w:val="20"/>
    </w:rPr>
  </w:style>
  <w:style w:type="paragraph" w:customStyle="1" w:styleId="Call">
    <w:name w:val="Call"/>
    <w:basedOn w:val="Normal"/>
    <w:next w:val="Normal"/>
    <w:rsid w:val="00745AEE"/>
    <w:pPr>
      <w:keepNext/>
      <w:keepLines/>
      <w:spacing w:before="160"/>
      <w:ind w:left="1134"/>
    </w:pPr>
    <w:rPr>
      <w:i/>
    </w:rPr>
  </w:style>
  <w:style w:type="paragraph" w:customStyle="1" w:styleId="ChapNo">
    <w:name w:val="Chap_No"/>
    <w:basedOn w:val="ArtNo"/>
    <w:next w:val="Normal"/>
    <w:rsid w:val="00745AEE"/>
    <w:rPr>
      <w:rFonts w:ascii="Times New Roman Bold" w:hAnsi="Times New Roman Bold"/>
      <w:b/>
    </w:rPr>
  </w:style>
  <w:style w:type="paragraph" w:customStyle="1" w:styleId="Chaptitle">
    <w:name w:val="Chap_title"/>
    <w:basedOn w:val="Arttitle"/>
    <w:next w:val="Normal"/>
    <w:rsid w:val="00745AEE"/>
  </w:style>
  <w:style w:type="character" w:styleId="EndnoteReference">
    <w:name w:val="endnote reference"/>
    <w:basedOn w:val="DefaultParagraphFont"/>
    <w:rsid w:val="00745AEE"/>
    <w:rPr>
      <w:vertAlign w:val="superscript"/>
    </w:rPr>
  </w:style>
  <w:style w:type="paragraph" w:customStyle="1" w:styleId="enumlev1">
    <w:name w:val="enumlev1"/>
    <w:basedOn w:val="Normal"/>
    <w:rsid w:val="00745AEE"/>
    <w:pPr>
      <w:tabs>
        <w:tab w:val="clear" w:pos="2268"/>
        <w:tab w:val="left" w:pos="2608"/>
        <w:tab w:val="left" w:pos="3345"/>
      </w:tabs>
      <w:spacing w:before="80"/>
      <w:ind w:left="1134" w:hanging="1134"/>
    </w:pPr>
  </w:style>
  <w:style w:type="paragraph" w:customStyle="1" w:styleId="enumlev2">
    <w:name w:val="enumlev2"/>
    <w:basedOn w:val="enumlev1"/>
    <w:rsid w:val="00745AEE"/>
    <w:pPr>
      <w:ind w:left="1871" w:hanging="737"/>
    </w:pPr>
  </w:style>
  <w:style w:type="paragraph" w:customStyle="1" w:styleId="enumlev3">
    <w:name w:val="enumlev3"/>
    <w:basedOn w:val="enumlev2"/>
    <w:rsid w:val="00745AEE"/>
    <w:pPr>
      <w:ind w:left="2268" w:hanging="397"/>
    </w:pPr>
  </w:style>
  <w:style w:type="paragraph" w:customStyle="1" w:styleId="Equation">
    <w:name w:val="Equation"/>
    <w:basedOn w:val="Normal"/>
    <w:rsid w:val="00745AEE"/>
    <w:pPr>
      <w:tabs>
        <w:tab w:val="clear" w:pos="1871"/>
        <w:tab w:val="clear" w:pos="2268"/>
        <w:tab w:val="center" w:pos="4820"/>
        <w:tab w:val="right" w:pos="9639"/>
      </w:tabs>
    </w:pPr>
  </w:style>
  <w:style w:type="paragraph" w:customStyle="1" w:styleId="Equationlegend">
    <w:name w:val="Equation_legend"/>
    <w:basedOn w:val="NormalIndent"/>
    <w:rsid w:val="00745AEE"/>
    <w:pPr>
      <w:tabs>
        <w:tab w:val="clear" w:pos="1134"/>
        <w:tab w:val="clear" w:pos="2268"/>
        <w:tab w:val="right" w:pos="1871"/>
        <w:tab w:val="left" w:pos="2041"/>
      </w:tabs>
      <w:spacing w:before="80"/>
      <w:ind w:left="2041" w:hanging="2041"/>
    </w:pPr>
  </w:style>
  <w:style w:type="paragraph" w:styleId="NormalIndent">
    <w:name w:val="Normal Indent"/>
    <w:basedOn w:val="Normal"/>
    <w:rsid w:val="00190B55"/>
    <w:pPr>
      <w:ind w:left="1134"/>
    </w:pPr>
  </w:style>
  <w:style w:type="paragraph" w:customStyle="1" w:styleId="Figure">
    <w:name w:val="Figure"/>
    <w:basedOn w:val="Normal"/>
    <w:next w:val="Normal"/>
    <w:rsid w:val="00745AEE"/>
    <w:pPr>
      <w:keepNext/>
      <w:keepLines/>
      <w:jc w:val="center"/>
    </w:pPr>
  </w:style>
  <w:style w:type="paragraph" w:customStyle="1" w:styleId="Figurelegend">
    <w:name w:val="Figure_legend"/>
    <w:basedOn w:val="Normal"/>
    <w:rsid w:val="00745AEE"/>
    <w:pPr>
      <w:keepNext/>
      <w:keepLines/>
      <w:spacing w:before="20" w:after="20"/>
    </w:pPr>
    <w:rPr>
      <w:sz w:val="18"/>
    </w:rPr>
  </w:style>
  <w:style w:type="paragraph" w:customStyle="1" w:styleId="FigureNo">
    <w:name w:val="Figure_No"/>
    <w:basedOn w:val="Normal"/>
    <w:next w:val="Normal"/>
    <w:rsid w:val="00745AEE"/>
    <w:pPr>
      <w:keepNext/>
      <w:keepLines/>
      <w:spacing w:before="480" w:after="120"/>
      <w:jc w:val="center"/>
    </w:pPr>
    <w:rPr>
      <w:caps/>
      <w:sz w:val="20"/>
    </w:rPr>
  </w:style>
  <w:style w:type="paragraph" w:customStyle="1" w:styleId="Figuretitle">
    <w:name w:val="Figure_title"/>
    <w:basedOn w:val="Normal"/>
    <w:next w:val="Normal"/>
    <w:rsid w:val="00745AEE"/>
    <w:pPr>
      <w:keepNext/>
      <w:keepLines/>
      <w:spacing w:before="0" w:after="480"/>
      <w:jc w:val="center"/>
    </w:pPr>
    <w:rPr>
      <w:rFonts w:ascii="Times New Roman Bold" w:hAnsi="Times New Roman Bold"/>
      <w:b/>
      <w:sz w:val="20"/>
    </w:rPr>
  </w:style>
  <w:style w:type="paragraph" w:customStyle="1" w:styleId="Figurewithouttitle">
    <w:name w:val="Figure_without_title"/>
    <w:basedOn w:val="FigureNo"/>
    <w:next w:val="Normal"/>
    <w:rsid w:val="00745AEE"/>
    <w:pPr>
      <w:keepNext w:val="0"/>
    </w:pPr>
  </w:style>
  <w:style w:type="paragraph" w:styleId="Footer">
    <w:name w:val="footer"/>
    <w:basedOn w:val="Normal"/>
    <w:link w:val="FooterChar"/>
    <w:rsid w:val="00745AEE"/>
    <w:pPr>
      <w:tabs>
        <w:tab w:val="clear" w:pos="1134"/>
        <w:tab w:val="clear" w:pos="1871"/>
        <w:tab w:val="clear" w:pos="2268"/>
        <w:tab w:val="left" w:pos="5954"/>
        <w:tab w:val="right" w:pos="9639"/>
      </w:tabs>
      <w:spacing w:before="0"/>
    </w:pPr>
    <w:rPr>
      <w:caps/>
      <w:noProof/>
      <w:sz w:val="16"/>
    </w:rPr>
  </w:style>
  <w:style w:type="character" w:customStyle="1" w:styleId="FooterChar">
    <w:name w:val="Footer Char"/>
    <w:basedOn w:val="DefaultParagraphFont"/>
    <w:link w:val="Footer"/>
    <w:rsid w:val="00745AEE"/>
    <w:rPr>
      <w:rFonts w:ascii="Times New Roman" w:hAnsi="Times New Roman"/>
      <w:caps/>
      <w:noProof/>
      <w:sz w:val="16"/>
      <w:lang w:val="en-GB" w:eastAsia="en-US"/>
    </w:rPr>
  </w:style>
  <w:style w:type="paragraph" w:customStyle="1" w:styleId="FirstFooter">
    <w:name w:val="FirstFooter"/>
    <w:basedOn w:val="Footer"/>
    <w:rsid w:val="00745AEE"/>
    <w:pPr>
      <w:tabs>
        <w:tab w:val="clear" w:pos="5954"/>
        <w:tab w:val="clear" w:pos="9639"/>
      </w:tabs>
      <w:overflowPunct/>
      <w:autoSpaceDE/>
      <w:autoSpaceDN/>
      <w:adjustRightInd/>
      <w:spacing w:before="40"/>
      <w:textAlignment w:val="auto"/>
    </w:pPr>
    <w:rPr>
      <w:caps w:val="0"/>
      <w:noProof w:val="0"/>
    </w:rPr>
  </w:style>
  <w:style w:type="character" w:styleId="FootnoteReference">
    <w:name w:val="footnote reference"/>
    <w:basedOn w:val="DefaultParagraphFont"/>
    <w:rsid w:val="00745AEE"/>
    <w:rPr>
      <w:position w:val="6"/>
      <w:sz w:val="18"/>
    </w:rPr>
  </w:style>
  <w:style w:type="paragraph" w:styleId="FootnoteText">
    <w:name w:val="footnote text"/>
    <w:basedOn w:val="Normal"/>
    <w:link w:val="FootnoteTextChar"/>
    <w:rsid w:val="00745AEE"/>
    <w:pPr>
      <w:keepLines/>
      <w:tabs>
        <w:tab w:val="left" w:pos="255"/>
      </w:tabs>
    </w:pPr>
  </w:style>
  <w:style w:type="character" w:customStyle="1" w:styleId="FootnoteTextChar">
    <w:name w:val="Footnote Text Char"/>
    <w:basedOn w:val="DefaultParagraphFont"/>
    <w:link w:val="FootnoteText"/>
    <w:rsid w:val="00745AEE"/>
    <w:rPr>
      <w:rFonts w:ascii="Times New Roman" w:hAnsi="Times New Roman"/>
      <w:sz w:val="24"/>
      <w:lang w:val="en-GB" w:eastAsia="en-US"/>
    </w:rPr>
  </w:style>
  <w:style w:type="paragraph" w:styleId="Header">
    <w:name w:val="header"/>
    <w:basedOn w:val="Normal"/>
    <w:link w:val="HeaderChar"/>
    <w:rsid w:val="00745AEE"/>
    <w:pPr>
      <w:spacing w:before="0"/>
      <w:jc w:val="center"/>
    </w:pPr>
    <w:rPr>
      <w:sz w:val="18"/>
    </w:rPr>
  </w:style>
  <w:style w:type="character" w:customStyle="1" w:styleId="HeaderChar">
    <w:name w:val="Header Char"/>
    <w:basedOn w:val="DefaultParagraphFont"/>
    <w:link w:val="Header"/>
    <w:rsid w:val="00745AEE"/>
    <w:rPr>
      <w:rFonts w:ascii="Times New Roman" w:hAnsi="Times New Roman"/>
      <w:sz w:val="18"/>
      <w:lang w:val="en-GB" w:eastAsia="en-US"/>
    </w:rPr>
  </w:style>
  <w:style w:type="paragraph" w:customStyle="1" w:styleId="Normalaftertitle">
    <w:name w:val="Normal after title"/>
    <w:basedOn w:val="Normal"/>
    <w:next w:val="Normal"/>
    <w:rsid w:val="00190B55"/>
    <w:pPr>
      <w:spacing w:before="280"/>
    </w:pPr>
  </w:style>
  <w:style w:type="paragraph" w:customStyle="1" w:styleId="Section1">
    <w:name w:val="Section_1"/>
    <w:basedOn w:val="Normal"/>
    <w:rsid w:val="00190B55"/>
    <w:pPr>
      <w:tabs>
        <w:tab w:val="clear" w:pos="1134"/>
        <w:tab w:val="clear" w:pos="1871"/>
        <w:tab w:val="clear" w:pos="2268"/>
        <w:tab w:val="center" w:pos="4820"/>
      </w:tabs>
      <w:spacing w:before="360"/>
      <w:jc w:val="center"/>
    </w:pPr>
    <w:rPr>
      <w:b/>
    </w:rPr>
  </w:style>
  <w:style w:type="paragraph" w:customStyle="1" w:styleId="Section2">
    <w:name w:val="Section_2"/>
    <w:basedOn w:val="Section1"/>
    <w:rsid w:val="00190B55"/>
    <w:rPr>
      <w:b w:val="0"/>
      <w:i/>
    </w:rPr>
  </w:style>
  <w:style w:type="paragraph" w:customStyle="1" w:styleId="Section3">
    <w:name w:val="Section_3"/>
    <w:basedOn w:val="Section1"/>
    <w:rsid w:val="00190B55"/>
    <w:rPr>
      <w:b w:val="0"/>
    </w:rPr>
  </w:style>
  <w:style w:type="paragraph" w:customStyle="1" w:styleId="SectionNo">
    <w:name w:val="Section_No"/>
    <w:basedOn w:val="AnnexNo"/>
    <w:next w:val="Normal"/>
    <w:rsid w:val="00190B55"/>
  </w:style>
  <w:style w:type="paragraph" w:customStyle="1" w:styleId="Sectiontitle">
    <w:name w:val="Section_title"/>
    <w:basedOn w:val="Annextitle"/>
    <w:next w:val="Normalaftertitle"/>
    <w:rsid w:val="00190B55"/>
  </w:style>
  <w:style w:type="paragraph" w:customStyle="1" w:styleId="Source">
    <w:name w:val="Source"/>
    <w:basedOn w:val="Normal"/>
    <w:next w:val="Normal"/>
    <w:rsid w:val="00190B55"/>
    <w:pPr>
      <w:spacing w:before="840"/>
      <w:jc w:val="center"/>
    </w:pPr>
    <w:rPr>
      <w:b/>
      <w:sz w:val="28"/>
    </w:rPr>
  </w:style>
  <w:style w:type="paragraph" w:customStyle="1" w:styleId="SpecialFooter">
    <w:name w:val="Special Footer"/>
    <w:basedOn w:val="Footer"/>
    <w:rsid w:val="00190B55"/>
    <w:pPr>
      <w:tabs>
        <w:tab w:val="left" w:pos="567"/>
        <w:tab w:val="left" w:pos="1134"/>
        <w:tab w:val="left" w:pos="1701"/>
        <w:tab w:val="left" w:pos="2268"/>
        <w:tab w:val="left" w:pos="2835"/>
      </w:tabs>
      <w:jc w:val="both"/>
    </w:pPr>
    <w:rPr>
      <w:caps w:val="0"/>
      <w:noProof w:val="0"/>
    </w:rPr>
  </w:style>
  <w:style w:type="paragraph" w:customStyle="1" w:styleId="Subsection1">
    <w:name w:val="Subsection_1"/>
    <w:basedOn w:val="Section1"/>
    <w:next w:val="Normalaftertitle"/>
    <w:qFormat/>
    <w:rsid w:val="00190B55"/>
  </w:style>
  <w:style w:type="character" w:customStyle="1" w:styleId="Tablefreq">
    <w:name w:val="Table_freq"/>
    <w:basedOn w:val="DefaultParagraphFont"/>
    <w:rsid w:val="00190B55"/>
    <w:rPr>
      <w:b/>
      <w:color w:val="auto"/>
      <w:sz w:val="20"/>
    </w:rPr>
  </w:style>
  <w:style w:type="paragraph" w:customStyle="1" w:styleId="Tablehead">
    <w:name w:val="Table_head"/>
    <w:basedOn w:val="Normal"/>
    <w:rsid w:val="00FD772E"/>
    <w:pPr>
      <w:keepNext/>
      <w:spacing w:before="80" w:after="80"/>
      <w:jc w:val="center"/>
    </w:pPr>
    <w:rPr>
      <w:rFonts w:ascii="Times New Roman Bold" w:hAnsi="Times New Roman Bold" w:cs="Times New Roman Bold"/>
      <w:b/>
      <w:sz w:val="20"/>
    </w:rPr>
  </w:style>
  <w:style w:type="paragraph" w:customStyle="1" w:styleId="Tablelegend">
    <w:name w:val="Table_legend"/>
    <w:basedOn w:val="Normal"/>
    <w:rsid w:val="00C214ED"/>
    <w:rPr>
      <w:sz w:val="20"/>
    </w:rPr>
  </w:style>
  <w:style w:type="paragraph" w:customStyle="1" w:styleId="TableNo">
    <w:name w:val="Table_No"/>
    <w:basedOn w:val="Normal"/>
    <w:next w:val="Normal"/>
    <w:rsid w:val="001D058F"/>
    <w:pPr>
      <w:keepNext/>
      <w:spacing w:before="560" w:after="120"/>
      <w:jc w:val="center"/>
    </w:pPr>
    <w:rPr>
      <w:caps/>
      <w:sz w:val="20"/>
    </w:rPr>
  </w:style>
  <w:style w:type="paragraph" w:customStyle="1" w:styleId="Tableref">
    <w:name w:val="Table_ref"/>
    <w:basedOn w:val="Normal"/>
    <w:next w:val="Normal"/>
    <w:rsid w:val="00190B55"/>
    <w:pPr>
      <w:keepNext/>
      <w:spacing w:before="560"/>
      <w:jc w:val="center"/>
    </w:pPr>
    <w:rPr>
      <w:sz w:val="20"/>
    </w:rPr>
  </w:style>
  <w:style w:type="paragraph" w:customStyle="1" w:styleId="Normalend">
    <w:name w:val="Normal_end"/>
    <w:basedOn w:val="Normal"/>
    <w:next w:val="Normal"/>
    <w:qFormat/>
    <w:rsid w:val="00D801ED"/>
    <w:rPr>
      <w:lang w:val="en-US"/>
    </w:rPr>
  </w:style>
  <w:style w:type="paragraph" w:customStyle="1" w:styleId="Proposal">
    <w:name w:val="Proposal"/>
    <w:basedOn w:val="Normal"/>
    <w:next w:val="Normal"/>
    <w:rsid w:val="00241FA2"/>
    <w:pPr>
      <w:keepNext/>
      <w:spacing w:before="240"/>
    </w:pPr>
    <w:rPr>
      <w:rFonts w:hAnsi="Times New Roman Bold"/>
      <w:b/>
    </w:rPr>
  </w:style>
  <w:style w:type="paragraph" w:customStyle="1" w:styleId="Reasons">
    <w:name w:val="Reasons"/>
    <w:basedOn w:val="Normal"/>
    <w:rsid w:val="00DE5692"/>
    <w:pPr>
      <w:tabs>
        <w:tab w:val="clear" w:pos="1871"/>
        <w:tab w:val="clear" w:pos="2268"/>
        <w:tab w:val="left" w:pos="1588"/>
        <w:tab w:val="left" w:pos="1985"/>
      </w:tabs>
    </w:pPr>
  </w:style>
  <w:style w:type="paragraph" w:customStyle="1" w:styleId="Questiondate">
    <w:name w:val="Question_date"/>
    <w:basedOn w:val="Normal"/>
    <w:next w:val="Normalaftertitle"/>
    <w:rsid w:val="004969AD"/>
    <w:pPr>
      <w:keepNext/>
      <w:keepLines/>
      <w:jc w:val="right"/>
    </w:pPr>
    <w:rPr>
      <w:sz w:val="22"/>
    </w:rPr>
  </w:style>
  <w:style w:type="paragraph" w:customStyle="1" w:styleId="QuestionNo">
    <w:name w:val="Question_No"/>
    <w:basedOn w:val="Normal"/>
    <w:next w:val="Normal"/>
    <w:rsid w:val="004969AD"/>
    <w:pPr>
      <w:keepNext/>
      <w:keepLines/>
      <w:spacing w:before="480"/>
      <w:jc w:val="center"/>
    </w:pPr>
    <w:rPr>
      <w:caps/>
      <w:sz w:val="28"/>
    </w:rPr>
  </w:style>
  <w:style w:type="paragraph" w:customStyle="1" w:styleId="Questiontitle">
    <w:name w:val="Question_title"/>
    <w:basedOn w:val="Normal"/>
    <w:next w:val="Normal"/>
    <w:rsid w:val="00A54C25"/>
    <w:pPr>
      <w:keepNext/>
      <w:keepLines/>
      <w:spacing w:before="240"/>
      <w:jc w:val="center"/>
    </w:pPr>
    <w:rPr>
      <w:rFonts w:ascii="Times New Roman Bold" w:hAnsi="Times New Roman Bold"/>
      <w:b/>
      <w:sz w:val="28"/>
    </w:rPr>
  </w:style>
  <w:style w:type="paragraph" w:styleId="TOC1">
    <w:name w:val="toc 1"/>
    <w:basedOn w:val="Normal"/>
    <w:rsid w:val="001D058F"/>
    <w:pPr>
      <w:keepLines/>
      <w:tabs>
        <w:tab w:val="clear" w:pos="1134"/>
        <w:tab w:val="clear" w:pos="1871"/>
        <w:tab w:val="clear" w:pos="2268"/>
        <w:tab w:val="left" w:pos="567"/>
        <w:tab w:val="left" w:leader="dot" w:pos="7938"/>
        <w:tab w:val="center" w:pos="9526"/>
      </w:tabs>
      <w:spacing w:before="240"/>
      <w:ind w:left="567" w:hanging="567"/>
    </w:pPr>
  </w:style>
  <w:style w:type="paragraph" w:styleId="TOC2">
    <w:name w:val="toc 2"/>
    <w:basedOn w:val="TOC1"/>
    <w:rsid w:val="001D058F"/>
    <w:pPr>
      <w:spacing w:before="120"/>
    </w:pPr>
  </w:style>
  <w:style w:type="paragraph" w:styleId="TOC3">
    <w:name w:val="toc 3"/>
    <w:basedOn w:val="TOC2"/>
    <w:rsid w:val="001D058F"/>
  </w:style>
  <w:style w:type="paragraph" w:styleId="TOC4">
    <w:name w:val="toc 4"/>
    <w:basedOn w:val="TOC3"/>
    <w:rsid w:val="001D058F"/>
  </w:style>
  <w:style w:type="paragraph" w:styleId="TOC5">
    <w:name w:val="toc 5"/>
    <w:basedOn w:val="TOC4"/>
    <w:rsid w:val="001D058F"/>
  </w:style>
  <w:style w:type="paragraph" w:styleId="TOC6">
    <w:name w:val="toc 6"/>
    <w:basedOn w:val="TOC4"/>
    <w:rsid w:val="001D058F"/>
  </w:style>
  <w:style w:type="paragraph" w:styleId="TOC7">
    <w:name w:val="toc 7"/>
    <w:basedOn w:val="TOC4"/>
    <w:rsid w:val="001D058F"/>
  </w:style>
  <w:style w:type="paragraph" w:styleId="TOC8">
    <w:name w:val="toc 8"/>
    <w:basedOn w:val="TOC4"/>
    <w:rsid w:val="001D058F"/>
  </w:style>
  <w:style w:type="paragraph" w:customStyle="1" w:styleId="Title1">
    <w:name w:val="Title 1"/>
    <w:basedOn w:val="Source"/>
    <w:next w:val="Normal"/>
    <w:rsid w:val="001D058F"/>
    <w:pPr>
      <w:tabs>
        <w:tab w:val="left" w:pos="567"/>
        <w:tab w:val="left" w:pos="1701"/>
        <w:tab w:val="left" w:pos="2835"/>
      </w:tabs>
      <w:spacing w:before="240"/>
    </w:pPr>
    <w:rPr>
      <w:b w:val="0"/>
      <w:caps/>
    </w:rPr>
  </w:style>
  <w:style w:type="paragraph" w:customStyle="1" w:styleId="Title2">
    <w:name w:val="Title 2"/>
    <w:basedOn w:val="Source"/>
    <w:next w:val="Normal"/>
    <w:rsid w:val="001D058F"/>
    <w:pPr>
      <w:overflowPunct/>
      <w:autoSpaceDE/>
      <w:autoSpaceDN/>
      <w:adjustRightInd/>
      <w:spacing w:before="480"/>
      <w:textAlignment w:val="auto"/>
    </w:pPr>
    <w:rPr>
      <w:b w:val="0"/>
      <w:caps/>
    </w:rPr>
  </w:style>
  <w:style w:type="paragraph" w:customStyle="1" w:styleId="Title3">
    <w:name w:val="Title 3"/>
    <w:basedOn w:val="Title2"/>
    <w:next w:val="Normal"/>
    <w:rsid w:val="001D058F"/>
    <w:pPr>
      <w:spacing w:before="240"/>
    </w:pPr>
    <w:rPr>
      <w:caps w:val="0"/>
    </w:rPr>
  </w:style>
  <w:style w:type="paragraph" w:customStyle="1" w:styleId="Title4">
    <w:name w:val="Title 4"/>
    <w:basedOn w:val="Title3"/>
    <w:next w:val="Heading1"/>
    <w:rsid w:val="001D058F"/>
    <w:rPr>
      <w:b/>
    </w:rPr>
  </w:style>
  <w:style w:type="paragraph" w:customStyle="1" w:styleId="Tabletext">
    <w:name w:val="Table_text"/>
    <w:basedOn w:val="Normal"/>
    <w:rsid w:val="001D058F"/>
    <w:pP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pPr>
    <w:rPr>
      <w:sz w:val="20"/>
    </w:rPr>
  </w:style>
  <w:style w:type="paragraph" w:customStyle="1" w:styleId="TableTextS5">
    <w:name w:val="Table_TextS5"/>
    <w:basedOn w:val="Normal"/>
    <w:rsid w:val="001D058F"/>
    <w:pPr>
      <w:tabs>
        <w:tab w:val="clear" w:pos="1134"/>
        <w:tab w:val="clear" w:pos="1871"/>
        <w:tab w:val="clear" w:pos="2268"/>
        <w:tab w:val="left" w:pos="170"/>
        <w:tab w:val="left" w:pos="567"/>
        <w:tab w:val="left" w:pos="737"/>
        <w:tab w:val="left" w:pos="2977"/>
        <w:tab w:val="left" w:pos="3266"/>
      </w:tabs>
      <w:spacing w:before="40" w:after="40"/>
    </w:pPr>
    <w:rPr>
      <w:sz w:val="20"/>
    </w:rPr>
  </w:style>
  <w:style w:type="paragraph" w:customStyle="1" w:styleId="Tabletitle">
    <w:name w:val="Table_title"/>
    <w:basedOn w:val="Normal"/>
    <w:next w:val="Tabletext"/>
    <w:rsid w:val="001D058F"/>
    <w:pPr>
      <w:keepNext/>
      <w:keepLines/>
      <w:spacing w:before="0" w:after="120"/>
      <w:jc w:val="center"/>
    </w:pPr>
    <w:rPr>
      <w:rFonts w:ascii="Times New Roman Bold" w:hAnsi="Times New Roman Bold"/>
      <w:b/>
      <w:sz w:val="20"/>
    </w:rPr>
  </w:style>
  <w:style w:type="paragraph" w:customStyle="1" w:styleId="Headingi">
    <w:name w:val="Heading_i"/>
    <w:basedOn w:val="Normal"/>
    <w:next w:val="Normal"/>
    <w:qFormat/>
    <w:rsid w:val="00EA12E5"/>
    <w:pPr>
      <w:spacing w:before="160"/>
    </w:pPr>
    <w:rPr>
      <w:i/>
    </w:rPr>
  </w:style>
  <w:style w:type="paragraph" w:customStyle="1" w:styleId="Headingb">
    <w:name w:val="Heading_b"/>
    <w:basedOn w:val="Normal"/>
    <w:next w:val="Normal"/>
    <w:link w:val="HeadingbChar"/>
    <w:qFormat/>
    <w:rsid w:val="00EA12E5"/>
    <w:pPr>
      <w:spacing w:before="160"/>
    </w:pPr>
    <w:rPr>
      <w:rFonts w:ascii="Times New Roman Bold" w:hAnsi="Times New Roman Bold" w:cs="Times New Roman Bold"/>
      <w:b/>
      <w:lang w:val="fr-CH"/>
    </w:rPr>
  </w:style>
  <w:style w:type="paragraph" w:customStyle="1" w:styleId="Note">
    <w:name w:val="Note"/>
    <w:basedOn w:val="Normal"/>
    <w:next w:val="Normal"/>
    <w:rsid w:val="00FD772E"/>
    <w:pPr>
      <w:tabs>
        <w:tab w:val="left" w:pos="284"/>
      </w:tabs>
      <w:spacing w:before="80"/>
    </w:pPr>
  </w:style>
  <w:style w:type="paragraph" w:customStyle="1" w:styleId="Part1">
    <w:name w:val="Part_1"/>
    <w:basedOn w:val="Section1"/>
    <w:next w:val="Section1"/>
    <w:qFormat/>
    <w:rsid w:val="00DE2AC3"/>
  </w:style>
  <w:style w:type="paragraph" w:customStyle="1" w:styleId="PartNo">
    <w:name w:val="Part_No"/>
    <w:basedOn w:val="AnnexNo"/>
    <w:next w:val="Normal"/>
    <w:rsid w:val="00DE2AC3"/>
  </w:style>
  <w:style w:type="paragraph" w:customStyle="1" w:styleId="Partref">
    <w:name w:val="Part_ref"/>
    <w:basedOn w:val="Annexref"/>
    <w:next w:val="Normal"/>
    <w:rsid w:val="00DE2AC3"/>
  </w:style>
  <w:style w:type="paragraph" w:customStyle="1" w:styleId="Parttitle">
    <w:name w:val="Part_title"/>
    <w:basedOn w:val="Annextitle"/>
    <w:next w:val="Normalaftertitle"/>
    <w:rsid w:val="00DE2AC3"/>
  </w:style>
  <w:style w:type="paragraph" w:customStyle="1" w:styleId="Recdate">
    <w:name w:val="Rec_date"/>
    <w:basedOn w:val="Normal"/>
    <w:next w:val="Normalaftertitle"/>
    <w:rsid w:val="00DE2AC3"/>
    <w:pPr>
      <w:keepNext/>
      <w:keepLines/>
      <w:jc w:val="right"/>
    </w:pPr>
    <w:rPr>
      <w:sz w:val="22"/>
    </w:rPr>
  </w:style>
  <w:style w:type="paragraph" w:customStyle="1" w:styleId="RecNo">
    <w:name w:val="Rec_No"/>
    <w:basedOn w:val="Normal"/>
    <w:next w:val="Normal"/>
    <w:rsid w:val="00DE2AC3"/>
    <w:pPr>
      <w:keepNext/>
      <w:keepLines/>
      <w:spacing w:before="480"/>
      <w:jc w:val="center"/>
    </w:pPr>
    <w:rPr>
      <w:caps/>
      <w:sz w:val="28"/>
    </w:rPr>
  </w:style>
  <w:style w:type="paragraph" w:customStyle="1" w:styleId="Rectitle">
    <w:name w:val="Rec_title"/>
    <w:basedOn w:val="RecNo"/>
    <w:next w:val="Normal"/>
    <w:rsid w:val="00DE2AC3"/>
    <w:pPr>
      <w:spacing w:before="240"/>
    </w:pPr>
    <w:rPr>
      <w:rFonts w:ascii="Times New Roman Bold" w:hAnsi="Times New Roman Bold"/>
      <w:b/>
      <w:caps w:val="0"/>
    </w:rPr>
  </w:style>
  <w:style w:type="paragraph" w:customStyle="1" w:styleId="ResNo">
    <w:name w:val="Res_No"/>
    <w:basedOn w:val="RecNo"/>
    <w:next w:val="Normal"/>
    <w:rsid w:val="00DE2AC3"/>
  </w:style>
  <w:style w:type="paragraph" w:customStyle="1" w:styleId="Restitle">
    <w:name w:val="Res_title"/>
    <w:basedOn w:val="Rectitle"/>
    <w:next w:val="Normal"/>
    <w:rsid w:val="00DE2AC3"/>
  </w:style>
  <w:style w:type="paragraph" w:customStyle="1" w:styleId="AppArtNo">
    <w:name w:val="App_Art_No"/>
    <w:basedOn w:val="ArtNo"/>
    <w:qFormat/>
    <w:rsid w:val="006E3D45"/>
  </w:style>
  <w:style w:type="paragraph" w:customStyle="1" w:styleId="AppArttitle">
    <w:name w:val="App_Art_title"/>
    <w:basedOn w:val="Arttitle"/>
    <w:qFormat/>
    <w:rsid w:val="00A066F1"/>
  </w:style>
  <w:style w:type="paragraph" w:customStyle="1" w:styleId="Committee">
    <w:name w:val="Committee"/>
    <w:basedOn w:val="Normal"/>
    <w:qFormat/>
    <w:rsid w:val="00DF4BC6"/>
    <w:pPr>
      <w:framePr w:hSpace="180" w:wrap="around" w:hAnchor="margin" w:y="-675"/>
      <w:tabs>
        <w:tab w:val="left" w:pos="851"/>
      </w:tabs>
      <w:spacing w:before="0" w:line="240" w:lineRule="atLeast"/>
    </w:pPr>
    <w:rPr>
      <w:rFonts w:cstheme="minorHAnsi"/>
      <w:b/>
      <w:szCs w:val="24"/>
    </w:rPr>
  </w:style>
  <w:style w:type="paragraph" w:customStyle="1" w:styleId="Volumetitle">
    <w:name w:val="Volume_title"/>
    <w:basedOn w:val="Normal"/>
    <w:qFormat/>
    <w:rsid w:val="003E0DB6"/>
    <w:pPr>
      <w:jc w:val="center"/>
    </w:pPr>
    <w:rPr>
      <w:b/>
      <w:bCs/>
      <w:sz w:val="28"/>
      <w:szCs w:val="28"/>
    </w:rPr>
  </w:style>
  <w:style w:type="character" w:customStyle="1" w:styleId="href">
    <w:name w:val="href"/>
    <w:basedOn w:val="DefaultParagraphFont"/>
    <w:rsid w:val="00F9677B"/>
  </w:style>
  <w:style w:type="character" w:customStyle="1" w:styleId="HeadingbChar">
    <w:name w:val="Heading_b Char"/>
    <w:basedOn w:val="DefaultParagraphFont"/>
    <w:link w:val="Headingb"/>
    <w:locked/>
    <w:rsid w:val="00DB54B8"/>
    <w:rPr>
      <w:b/>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R:\TEMPLATE\ITUOffice2007\POOL\POOL%20E%20-%20ITU\PE_WRC15.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PM Document" ma:contentTypeID="0x0101003E653A548FCF90468B9840661443DCAF007CA98E47F9E07A4688AB58227F39616D" ma:contentTypeVersion="3" ma:contentTypeDescription="" ma:contentTypeScope="" ma:versionID="669530a660a8b617addc494cf095b1b2">
  <xsd:schema xmlns:xsd="http://www.w3.org/2001/XMLSchema" xmlns:xs="http://www.w3.org/2001/XMLSchema" xmlns:p="http://schemas.microsoft.com/office/2006/metadata/properties" xmlns:ns2="996b2e75-67fd-4955-a3b0-5ab9934cb50b" xmlns:ns3="32a1a8c5-2265-4ebc-b7a0-2071e2c5c9bb" targetNamespace="http://schemas.microsoft.com/office/2006/metadata/properties" ma:root="true" ma:fieldsID="d41af5c836d734370eb92e7ee5f83852" ns2:_="" ns3:_="">
    <xsd:import namespace="996b2e75-67fd-4955-a3b0-5ab9934cb50b"/>
    <xsd:import namespace="32a1a8c5-2265-4ebc-b7a0-2071e2c5c9bb"/>
    <xsd:element name="properties">
      <xsd:complexType>
        <xsd:sequence>
          <xsd:element name="documentManagement">
            <xsd:complexType>
              <xsd:all>
                <xsd:element ref="ns2:_dlc_DocId" minOccurs="0"/>
                <xsd:element ref="ns2:_dlc_DocIdUrl" minOccurs="0"/>
                <xsd:element ref="ns2:_dlc_DocIdPersistId" minOccurs="0"/>
                <xsd:element ref="ns3:DPM_x0020_Author" minOccurs="0"/>
                <xsd:element ref="ns3:DPM_x0020_File_x0020_name" minOccurs="0"/>
                <xsd:element ref="ns3:DPM_x0020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6b2e75-67fd-4955-a3b0-5ab9934cb50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2a1a8c5-2265-4ebc-b7a0-2071e2c5c9bb" elementFormDefault="qualified">
    <xsd:import namespace="http://schemas.microsoft.com/office/2006/documentManagement/types"/>
    <xsd:import namespace="http://schemas.microsoft.com/office/infopath/2007/PartnerControls"/>
    <xsd:element name="DPM_x0020_Author" ma:index="11" nillable="true" ma:displayName="DPM Author" ma:internalName="DPM_x0020_Author">
      <xsd:simpleType>
        <xsd:restriction base="dms:Text">
          <xsd:maxLength value="255"/>
        </xsd:restriction>
      </xsd:simpleType>
    </xsd:element>
    <xsd:element name="DPM_x0020_File_x0020_name" ma:index="12" nillable="true" ma:displayName="DPM File name" ma:internalName="DPM_x0020_File_x0020_name">
      <xsd:simpleType>
        <xsd:restriction base="dms:Text">
          <xsd:maxLength value="255"/>
        </xsd:restriction>
      </xsd:simpleType>
    </xsd:element>
    <xsd:element name="DPM_x0020_Version" ma:index="13" nillable="true" ma:displayName="DPM Version" ma:internalName="DPM_x0020_Vers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PM_x0020_File_x0020_name xmlns="32a1a8c5-2265-4ebc-b7a0-2071e2c5c9bb" xsi:nil="false">R15-WRC15-C-0999!!MSW-E</DPM_x0020_File_x0020_name>
    <DPM_x0020_Author xmlns="32a1a8c5-2265-4ebc-b7a0-2071e2c5c9bb" xsi:nil="false">Documents Proposals Manager (DPM)</DPM_x0020_Author>
    <DPM_x0020_Version xmlns="32a1a8c5-2265-4ebc-b7a0-2071e2c5c9bb" xsi:nil="false">DPM_v5.2016.1.6_prod</DPM_x0020_Version>
    <_dlc_DocId xmlns="996b2e75-67fd-4955-a3b0-5ab9934cb50b">CJDSJNEQ73FR-44-23</_dlc_DocId>
    <_dlc_DocIdUrl xmlns="996b2e75-67fd-4955-a3b0-5ab9934cb50b">
      <Url>http://spdev11/en/gmpcs/_layouts/DocIdRedir.aspx?ID=CJDSJNEQ73FR-44-23</Url>
      <Description>CJDSJNEQ73FR-44-23</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5CC917-FC8B-4BBE-B75B-E3EF6BDFB5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6b2e75-67fd-4955-a3b0-5ab9934cb50b"/>
    <ds:schemaRef ds:uri="32a1a8c5-2265-4ebc-b7a0-2071e2c5c9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064044-3CDF-41BC-980F-161F5A7F7848}">
  <ds:schemaRefs>
    <ds:schemaRef ds:uri="http://schemas.microsoft.com/sharepoint/events"/>
  </ds:schemaRefs>
</ds:datastoreItem>
</file>

<file path=customXml/itemProps3.xml><?xml version="1.0" encoding="utf-8"?>
<ds:datastoreItem xmlns:ds="http://schemas.openxmlformats.org/officeDocument/2006/customXml" ds:itemID="{E2612FE9-6688-448B-A6CE-4EC223C940E6}">
  <ds:schemaRefs>
    <ds:schemaRef ds:uri="http://schemas.microsoft.com/sharepoint/v3/contenttype/forms"/>
  </ds:schemaRefs>
</ds:datastoreItem>
</file>

<file path=customXml/itemProps4.xml><?xml version="1.0" encoding="utf-8"?>
<ds:datastoreItem xmlns:ds="http://schemas.openxmlformats.org/officeDocument/2006/customXml" ds:itemID="{229EBF30-429D-4527-BE67-AB78B9EEA67A}">
  <ds:schemaRefs>
    <ds:schemaRef ds:uri="http://schemas.microsoft.com/office/2006/metadata/properties"/>
    <ds:schemaRef ds:uri="http://schemas.microsoft.com/office/infopath/2007/PartnerControls"/>
    <ds:schemaRef ds:uri="32a1a8c5-2265-4ebc-b7a0-2071e2c5c9bb"/>
    <ds:schemaRef ds:uri="996b2e75-67fd-4955-a3b0-5ab9934cb50b"/>
  </ds:schemaRefs>
</ds:datastoreItem>
</file>

<file path=customXml/itemProps5.xml><?xml version="1.0" encoding="utf-8"?>
<ds:datastoreItem xmlns:ds="http://schemas.openxmlformats.org/officeDocument/2006/customXml" ds:itemID="{546B393D-B17C-4975-8668-85BD2C4DB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PE_WRC15.dotm</Template>
  <TotalTime>0</TotalTime>
  <Pages>2</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R15-WRC15-C-0999!!MSW-E</vt:lpstr>
    </vt:vector>
  </TitlesOfParts>
  <Manager>General Secretariat - Pool</Manager>
  <Company>International Telecommunication Union (ITU)</Company>
  <LinksUpToDate>false</LinksUpToDate>
  <CharactersWithSpaces>1040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R15-WRC15-C-0999!!MSW-E</dc:title>
  <dc:subject>World Radiocommunication Conference - 2015</dc:subject>
  <dc:creator>Documents Proposals Manager (DPM)</dc:creator>
  <cp:keywords>DPM_v5.2016.1.6_prod</cp:keywords>
  <dc:description>Uploaded on 2015.07.06</dc:description>
  <cp:lastModifiedBy>Eric White</cp:lastModifiedBy>
  <cp:revision>3</cp:revision>
  <cp:lastPrinted>2014-02-10T09:49:00Z</cp:lastPrinted>
  <dcterms:created xsi:type="dcterms:W3CDTF">2016-04-06T07:53:00Z</dcterms:created>
  <dcterms:modified xsi:type="dcterms:W3CDTF">2016-04-17T07:13:00Z</dcterms:modified>
  <cp:category>Conference document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
    <vt:lpwstr>RR</vt:lpwstr>
  </property>
  <property fmtid="{D5CDD505-2E9C-101B-9397-08002B2CF9AE}" pid="3" name="Docnum">
    <vt:lpwstr>PE_WRC07.dotm</vt:lpwstr>
  </property>
  <property fmtid="{D5CDD505-2E9C-101B-9397-08002B2CF9AE}" pid="4" name="Docdate">
    <vt:lpwstr/>
  </property>
  <property fmtid="{D5CDD505-2E9C-101B-9397-08002B2CF9AE}" pid="5" name="Docorlang">
    <vt:lpwstr/>
  </property>
  <property fmtid="{D5CDD505-2E9C-101B-9397-08002B2CF9AE}" pid="6" name="Docbluepink">
    <vt:lpwstr/>
  </property>
  <property fmtid="{D5CDD505-2E9C-101B-9397-08002B2CF9AE}" pid="7" name="Docdest">
    <vt:lpwstr/>
  </property>
  <property fmtid="{D5CDD505-2E9C-101B-9397-08002B2CF9AE}" pid="8" name="Docauthor">
    <vt:lpwstr/>
  </property>
  <property fmtid="{D5CDD505-2E9C-101B-9397-08002B2CF9AE}" pid="9" name="ContentTypeId">
    <vt:lpwstr>0x0101003E653A548FCF90468B9840661443DCAF007CA98E47F9E07A4688AB58227F39616D</vt:lpwstr>
  </property>
  <property fmtid="{D5CDD505-2E9C-101B-9397-08002B2CF9AE}" pid="10" name="_dlc_DocIdItemGuid">
    <vt:lpwstr>e3f51d54-8436-4404-bce8-bbffce89a1d7</vt:lpwstr>
  </property>
</Properties>
</file>