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1" w:lineRule="auto"/>
        <w:ind w:left="992" w:right="1007" w:firstLine="0"/>
        <w:jc w:val="center"/>
        <w:rPr>
          <w:b w:val="1"/>
          <w:sz w:val="28"/>
          <w:szCs w:val="28"/>
        </w:rPr>
      </w:pPr>
      <w:r w:rsidDel="00000000" w:rsidR="00000000" w:rsidRPr="00000000">
        <w:rPr>
          <w:b w:val="1"/>
          <w:sz w:val="30"/>
          <w:szCs w:val="30"/>
          <w:rtl w:val="0"/>
        </w:rPr>
        <w:t xml:space="preserve">SMART ELECTRICITY METER</w:t>
      </w:r>
      <w:r w:rsidDel="00000000" w:rsidR="00000000" w:rsidRPr="00000000">
        <w:rPr>
          <w:rtl w:val="0"/>
        </w:rPr>
      </w:r>
    </w:p>
    <w:p w:rsidR="00000000" w:rsidDel="00000000" w:rsidP="00000000" w:rsidRDefault="00000000" w:rsidRPr="00000000" w14:paraId="00000002">
      <w:pPr>
        <w:spacing w:before="251" w:line="345" w:lineRule="auto"/>
        <w:ind w:left="1054" w:right="1007" w:firstLine="0"/>
        <w:jc w:val="center"/>
        <w:rPr>
          <w:sz w:val="40"/>
          <w:szCs w:val="40"/>
          <w:vertAlign w:val="superscript"/>
        </w:rPr>
      </w:pPr>
      <w:r w:rsidDel="00000000" w:rsidR="00000000" w:rsidRPr="00000000">
        <w:rPr>
          <w:color w:val="211f1f"/>
          <w:sz w:val="24"/>
          <w:szCs w:val="24"/>
          <w:rtl w:val="0"/>
        </w:rPr>
        <w:t xml:space="preserve">Navanisha S</w:t>
      </w:r>
      <w:r w:rsidDel="00000000" w:rsidR="00000000" w:rsidRPr="00000000">
        <w:rPr>
          <w:sz w:val="40"/>
          <w:szCs w:val="40"/>
          <w:vertAlign w:val="superscript"/>
          <w:rtl w:val="0"/>
        </w:rPr>
        <w:t xml:space="preserve">1</w:t>
      </w:r>
      <w:r w:rsidDel="00000000" w:rsidR="00000000" w:rsidRPr="00000000">
        <w:rPr>
          <w:sz w:val="24"/>
          <w:szCs w:val="24"/>
          <w:rtl w:val="0"/>
        </w:rPr>
        <w:t xml:space="preserve">, </w:t>
      </w:r>
      <w:r w:rsidDel="00000000" w:rsidR="00000000" w:rsidRPr="00000000">
        <w:rPr>
          <w:rtl w:val="0"/>
        </w:rPr>
        <w:t xml:space="preserve">Nithya Shree VS</w:t>
      </w:r>
      <w:r w:rsidDel="00000000" w:rsidR="00000000" w:rsidRPr="00000000">
        <w:rPr>
          <w:sz w:val="22"/>
          <w:szCs w:val="22"/>
          <w:rtl w:val="0"/>
        </w:rPr>
        <w:t xml:space="preserve"> </w:t>
      </w:r>
      <w:r w:rsidDel="00000000" w:rsidR="00000000" w:rsidRPr="00000000">
        <w:rPr>
          <w:sz w:val="40"/>
          <w:szCs w:val="40"/>
          <w:vertAlign w:val="superscript"/>
          <w:rtl w:val="0"/>
        </w:rPr>
        <w:t xml:space="preserve">2</w:t>
      </w:r>
      <w:r w:rsidDel="00000000" w:rsidR="00000000" w:rsidRPr="00000000">
        <w:rPr>
          <w:sz w:val="24"/>
          <w:szCs w:val="24"/>
          <w:rtl w:val="0"/>
        </w:rPr>
        <w:t xml:space="preserve">, </w:t>
      </w:r>
      <w:r w:rsidDel="00000000" w:rsidR="00000000" w:rsidRPr="00000000">
        <w:rPr>
          <w:rtl w:val="0"/>
        </w:rPr>
        <w:t xml:space="preserve">PR Shashank</w:t>
      </w:r>
      <w:r w:rsidDel="00000000" w:rsidR="00000000" w:rsidRPr="00000000">
        <w:rPr>
          <w:sz w:val="22"/>
          <w:szCs w:val="22"/>
          <w:rtl w:val="0"/>
        </w:rPr>
        <w:t xml:space="preserve"> </w:t>
      </w:r>
      <w:r w:rsidDel="00000000" w:rsidR="00000000" w:rsidRPr="00000000">
        <w:rPr>
          <w:sz w:val="40"/>
          <w:szCs w:val="40"/>
          <w:vertAlign w:val="superscript"/>
          <w:rtl w:val="0"/>
        </w:rPr>
        <w:t xml:space="preserve">3 </w:t>
      </w:r>
      <w:r w:rsidDel="00000000" w:rsidR="00000000" w:rsidRPr="00000000">
        <w:rPr>
          <w:rtl w:val="0"/>
        </w:rPr>
        <w:t xml:space="preserve">Pavan L </w:t>
      </w:r>
      <w:r w:rsidDel="00000000" w:rsidR="00000000" w:rsidRPr="00000000">
        <w:rPr>
          <w:sz w:val="40"/>
          <w:szCs w:val="40"/>
          <w:vertAlign w:val="superscript"/>
          <w:rtl w:val="0"/>
        </w:rPr>
        <w:t xml:space="preserve">4</w:t>
      </w:r>
      <w:r w:rsidDel="00000000" w:rsidR="00000000" w:rsidRPr="00000000">
        <w:rPr>
          <w:rtl w:val="0"/>
        </w:rPr>
      </w:r>
    </w:p>
    <w:p w:rsidR="00000000" w:rsidDel="00000000" w:rsidP="00000000" w:rsidRDefault="00000000" w:rsidRPr="00000000" w14:paraId="00000003">
      <w:pPr>
        <w:spacing w:before="0" w:line="252.00000000000003" w:lineRule="auto"/>
        <w:ind w:left="75" w:right="1081" w:firstLine="0"/>
        <w:jc w:val="center"/>
        <w:rPr>
          <w:sz w:val="22"/>
          <w:szCs w:val="22"/>
        </w:rPr>
      </w:pPr>
      <w:r w:rsidDel="00000000" w:rsidR="00000000" w:rsidRPr="00000000">
        <w:rPr>
          <w:color w:val="211f1f"/>
          <w:vertAlign w:val="superscript"/>
          <w:rtl w:val="0"/>
        </w:rPr>
        <w:t xml:space="preserve">                       </w:t>
      </w:r>
      <w:r w:rsidDel="00000000" w:rsidR="00000000" w:rsidRPr="00000000">
        <w:rPr>
          <w:color w:val="211f1f"/>
          <w:sz w:val="22"/>
          <w:szCs w:val="22"/>
          <w:vertAlign w:val="superscript"/>
          <w:rtl w:val="0"/>
        </w:rPr>
        <w:t xml:space="preserve">1</w:t>
      </w:r>
      <w:r w:rsidDel="00000000" w:rsidR="00000000" w:rsidRPr="00000000">
        <w:rPr>
          <w:color w:val="211f1f"/>
          <w:sz w:val="22"/>
          <w:szCs w:val="22"/>
          <w:vertAlign w:val="baseline"/>
          <w:rtl w:val="0"/>
        </w:rPr>
        <w:t xml:space="preserve"> </w:t>
      </w:r>
      <w:hyperlink r:id="rId7">
        <w:r w:rsidDel="00000000" w:rsidR="00000000" w:rsidRPr="00000000">
          <w:rPr>
            <w:color w:val="1155cc"/>
            <w:u w:val="single"/>
            <w:rtl w:val="0"/>
          </w:rPr>
          <w:t xml:space="preserve">navanishagowda2004@gmail.com</w:t>
        </w:r>
      </w:hyperlink>
      <w:r w:rsidDel="00000000" w:rsidR="00000000" w:rsidRPr="00000000">
        <w:rPr>
          <w:color w:val="211f1f"/>
          <w:rtl w:val="0"/>
        </w:rPr>
        <w:t xml:space="preserve"> </w:t>
      </w:r>
      <w:hyperlink r:id="rId8">
        <w:r w:rsidDel="00000000" w:rsidR="00000000" w:rsidRPr="00000000">
          <w:rPr>
            <w:sz w:val="22"/>
            <w:szCs w:val="22"/>
            <w:vertAlign w:val="baseline"/>
            <w:rtl w:val="0"/>
          </w:rPr>
          <w:t xml:space="preserve">,</w:t>
        </w:r>
      </w:hyperlink>
      <w:r w:rsidDel="00000000" w:rsidR="00000000" w:rsidRPr="00000000">
        <w:rPr>
          <w:sz w:val="22"/>
          <w:szCs w:val="22"/>
          <w:vertAlign w:val="baseline"/>
          <w:rtl w:val="0"/>
        </w:rPr>
        <w:t xml:space="preserve"> </w:t>
      </w:r>
      <w:r w:rsidDel="00000000" w:rsidR="00000000" w:rsidRPr="00000000">
        <w:rPr>
          <w:vertAlign w:val="superscript"/>
          <w:rtl w:val="0"/>
        </w:rPr>
        <w:t xml:space="preserve">2</w:t>
      </w:r>
      <w:r w:rsidDel="00000000" w:rsidR="00000000" w:rsidRPr="00000000">
        <w:rPr>
          <w:rtl w:val="0"/>
        </w:rPr>
        <w:t xml:space="preserve"> </w:t>
      </w:r>
      <w:hyperlink r:id="rId9">
        <w:r w:rsidDel="00000000" w:rsidR="00000000" w:rsidRPr="00000000">
          <w:rPr>
            <w:color w:val="1155cc"/>
            <w:sz w:val="22"/>
            <w:szCs w:val="22"/>
            <w:u w:val="single"/>
            <w:vertAlign w:val="baseline"/>
            <w:rtl w:val="0"/>
          </w:rPr>
          <w:t xml:space="preserve">nithyashree242003@gmail.com</w:t>
        </w:r>
      </w:hyperlink>
      <w:r w:rsidDel="00000000" w:rsidR="00000000" w:rsidRPr="00000000">
        <w:rPr>
          <w:sz w:val="22"/>
          <w:szCs w:val="22"/>
          <w:vertAlign w:val="baseline"/>
          <w:rtl w:val="0"/>
        </w:rPr>
        <w:t xml:space="preserve"> </w:t>
      </w:r>
      <w:r w:rsidDel="00000000" w:rsidR="00000000" w:rsidRPr="00000000">
        <w:rPr>
          <w:color w:val="211f1f"/>
          <w:sz w:val="22"/>
          <w:szCs w:val="22"/>
          <w:vertAlign w:val="baseline"/>
          <w:rtl w:val="0"/>
        </w:rPr>
        <w:t xml:space="preserve">,</w:t>
      </w:r>
      <w:r w:rsidDel="00000000" w:rsidR="00000000" w:rsidRPr="00000000">
        <w:rPr>
          <w:rtl w:val="0"/>
        </w:rPr>
      </w:r>
    </w:p>
    <w:p w:rsidR="00000000" w:rsidDel="00000000" w:rsidP="00000000" w:rsidRDefault="00000000" w:rsidRPr="00000000" w14:paraId="00000004">
      <w:pPr>
        <w:spacing w:before="9" w:lineRule="auto"/>
        <w:ind w:left="75" w:right="1082" w:firstLine="0"/>
        <w:jc w:val="center"/>
        <w:rPr>
          <w:sz w:val="22"/>
          <w:szCs w:val="22"/>
        </w:rPr>
      </w:pPr>
      <w:r w:rsidDel="00000000" w:rsidR="00000000" w:rsidRPr="00000000">
        <w:rPr>
          <w:sz w:val="22"/>
          <w:szCs w:val="22"/>
          <w:rtl w:val="0"/>
        </w:rPr>
        <w:t xml:space="preserve">               </w:t>
      </w:r>
      <w:hyperlink r:id="rId10">
        <w:r w:rsidDel="00000000" w:rsidR="00000000" w:rsidRPr="00000000">
          <w:rPr>
            <w:color w:val="1155cc"/>
            <w:sz w:val="22"/>
            <w:szCs w:val="22"/>
            <w:u w:val="single"/>
            <w:vertAlign w:val="superscript"/>
            <w:rtl w:val="0"/>
          </w:rPr>
          <w:t xml:space="preserve">3</w:t>
        </w:r>
      </w:hyperlink>
      <w:hyperlink r:id="rId11">
        <w:r w:rsidDel="00000000" w:rsidR="00000000" w:rsidRPr="00000000">
          <w:rPr>
            <w:color w:val="1155cc"/>
            <w:u w:val="single"/>
            <w:rtl w:val="0"/>
          </w:rPr>
          <w:t xml:space="preserve">shashanksurya2003@gmail.com</w:t>
        </w:r>
      </w:hyperlink>
      <w:r w:rsidDel="00000000" w:rsidR="00000000" w:rsidRPr="00000000">
        <w:rPr>
          <w:color w:val="211f1f"/>
          <w:rtl w:val="0"/>
        </w:rPr>
        <w:t xml:space="preserve"> </w:t>
      </w:r>
      <w:r w:rsidDel="00000000" w:rsidR="00000000" w:rsidRPr="00000000">
        <w:rPr>
          <w:color w:val="211f1f"/>
          <w:vertAlign w:val="superscript"/>
          <w:rtl w:val="0"/>
        </w:rPr>
        <w:t xml:space="preserve">4</w:t>
      </w:r>
      <w:hyperlink r:id="rId12">
        <w:r w:rsidDel="00000000" w:rsidR="00000000" w:rsidRPr="00000000">
          <w:rPr>
            <w:color w:val="1155cc"/>
            <w:u w:val="single"/>
            <w:rtl w:val="0"/>
          </w:rPr>
          <w:t xml:space="preserve">pavanl.securemail@gmail.com</w:t>
        </w:r>
      </w:hyperlink>
      <w:r w:rsidDel="00000000" w:rsidR="00000000" w:rsidRPr="00000000">
        <w:rPr>
          <w:color w:val="211f1f"/>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31"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b w:val="1"/>
          <w:sz w:val="28"/>
          <w:szCs w:val="28"/>
          <w:rtl w:val="0"/>
        </w:rPr>
        <w:t xml:space="preserve">Abstract: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31" w:firstLine="0"/>
        <w:jc w:val="both"/>
        <w:rPr>
          <w:i w:val="1"/>
          <w:sz w:val="20"/>
          <w:szCs w:val="20"/>
        </w:rPr>
      </w:pPr>
      <w:r w:rsidDel="00000000" w:rsidR="00000000" w:rsidRPr="00000000">
        <w:rPr>
          <w:rtl w:val="0"/>
        </w:rPr>
      </w:r>
    </w:p>
    <w:p w:rsidR="00000000" w:rsidDel="00000000" w:rsidP="00000000" w:rsidRDefault="00000000" w:rsidRPr="00000000" w14:paraId="00000008">
      <w:pPr>
        <w:ind w:left="220" w:right="231" w:firstLine="0"/>
        <w:jc w:val="both"/>
        <w:rPr>
          <w:sz w:val="24"/>
          <w:szCs w:val="24"/>
        </w:rPr>
      </w:pPr>
      <w:r w:rsidDel="00000000" w:rsidR="00000000" w:rsidRPr="00000000">
        <w:rPr>
          <w:sz w:val="24"/>
          <w:szCs w:val="24"/>
          <w:rtl w:val="0"/>
        </w:rPr>
        <w:t xml:space="preserve">This paper explores the transformative impact of smart metering technology on energy management. Smart meters, equipped with real-time monitoring and two-way communication capabilities, empower consumers and utilities to optimize energy usage. Through enhanced accuracy and proactive identification of inefficiencies, smart metering fosters energy conservation and supports renewable integration. Despite challenges, smart metering emerges as a cornerstone for building a sustainable energy future, calling for accelerated adoption and integration into global energy systems.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31" w:firstLine="0"/>
        <w:jc w:val="both"/>
        <w:rPr>
          <w:sz w:val="24"/>
          <w:szCs w:val="24"/>
        </w:rPr>
      </w:pPr>
      <w:r w:rsidDel="00000000" w:rsidR="00000000" w:rsidRPr="00000000">
        <w:rPr>
          <w:rtl w:val="0"/>
        </w:rPr>
      </w:r>
    </w:p>
    <w:p w:rsidR="00000000" w:rsidDel="00000000" w:rsidP="00000000" w:rsidRDefault="00000000" w:rsidRPr="00000000" w14:paraId="0000000A">
      <w:pPr>
        <w:spacing w:before="0" w:lineRule="auto"/>
        <w:ind w:left="220" w:right="0" w:firstLine="0"/>
        <w:jc w:val="both"/>
        <w:rPr>
          <w:b w:val="1"/>
        </w:rPr>
      </w:pPr>
      <w:r w:rsidDel="00000000" w:rsidR="00000000" w:rsidRPr="00000000">
        <w:rPr>
          <w:b w:val="1"/>
          <w:sz w:val="22"/>
          <w:szCs w:val="22"/>
          <w:rtl w:val="0"/>
        </w:rPr>
        <w:t xml:space="preserve">Keywords- Keywords: </w:t>
      </w:r>
      <w:r w:rsidDel="00000000" w:rsidR="00000000" w:rsidRPr="00000000">
        <w:rPr>
          <w:b w:val="1"/>
          <w:rtl w:val="0"/>
        </w:rPr>
        <w:t xml:space="preserve">Current sensor, Voltage sensor , Arduino ESP32, LED</w:t>
      </w:r>
    </w:p>
    <w:p w:rsidR="00000000" w:rsidDel="00000000" w:rsidP="00000000" w:rsidRDefault="00000000" w:rsidRPr="00000000" w14:paraId="0000000B">
      <w:pPr>
        <w:spacing w:before="0" w:lineRule="auto"/>
        <w:ind w:left="220" w:right="0" w:firstLine="0"/>
        <w:jc w:val="both"/>
        <w:rPr>
          <w:b w:val="1"/>
        </w:rPr>
      </w:pPr>
      <w:r w:rsidDel="00000000" w:rsidR="00000000" w:rsidRPr="00000000">
        <w:rPr>
          <w:rtl w:val="0"/>
        </w:rPr>
      </w:r>
    </w:p>
    <w:p w:rsidR="00000000" w:rsidDel="00000000" w:rsidP="00000000" w:rsidRDefault="00000000" w:rsidRPr="00000000" w14:paraId="0000000C">
      <w:pPr>
        <w:spacing w:before="0" w:lineRule="auto"/>
        <w:ind w:left="220" w:right="0" w:firstLine="0"/>
        <w:jc w:val="both"/>
        <w:rPr>
          <w:b w:val="1"/>
        </w:rPr>
      </w:pPr>
      <w:r w:rsidDel="00000000" w:rsidR="00000000" w:rsidRPr="00000000">
        <w:rPr>
          <w:rtl w:val="0"/>
        </w:rPr>
      </w:r>
    </w:p>
    <w:p w:rsidR="00000000" w:rsidDel="00000000" w:rsidP="00000000" w:rsidRDefault="00000000" w:rsidRPr="00000000" w14:paraId="0000000D">
      <w:pPr>
        <w:pStyle w:val="Heading1"/>
        <w:numPr>
          <w:ilvl w:val="0"/>
          <w:numId w:val="7"/>
        </w:numPr>
        <w:tabs>
          <w:tab w:val="left" w:leader="none" w:pos="497"/>
        </w:tabs>
        <w:spacing w:after="0" w:before="0" w:line="240" w:lineRule="auto"/>
        <w:ind w:left="497" w:right="0" w:hanging="277"/>
        <w:jc w:val="both"/>
        <w:rPr/>
      </w:pPr>
      <w:r w:rsidDel="00000000" w:rsidR="00000000" w:rsidRPr="00000000">
        <w:rPr>
          <w:rtl w:val="0"/>
        </w:rPr>
        <w:t xml:space="preserve">Introduction</w:t>
      </w:r>
    </w:p>
    <w:p w:rsidR="00000000" w:rsidDel="00000000" w:rsidP="00000000" w:rsidRDefault="00000000" w:rsidRPr="00000000" w14:paraId="0000000E">
      <w:pPr>
        <w:tabs>
          <w:tab w:val="left" w:leader="none" w:pos="497"/>
        </w:tabs>
        <w:ind w:left="0" w:firstLine="0"/>
        <w:jc w:val="both"/>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In this project, we will build an IoT-based Smart Electricity Energy Meter using ESP32 and the newly updated Blynk 2.0 application. We have previously built an </w:t>
      </w:r>
      <w:hyperlink r:id="rId13">
        <w:r w:rsidDel="00000000" w:rsidR="00000000" w:rsidRPr="00000000">
          <w:rPr>
            <w:sz w:val="24"/>
            <w:szCs w:val="24"/>
            <w:rtl w:val="0"/>
          </w:rPr>
          <w:t xml:space="preserve">IoT DC Energy Meter</w:t>
        </w:r>
      </w:hyperlink>
      <w:r w:rsidDel="00000000" w:rsidR="00000000" w:rsidRPr="00000000">
        <w:rPr>
          <w:sz w:val="24"/>
          <w:szCs w:val="24"/>
          <w:rtl w:val="0"/>
        </w:rPr>
        <w:t xml:space="preserve">, </w:t>
      </w:r>
      <w:hyperlink r:id="rId14">
        <w:r w:rsidDel="00000000" w:rsidR="00000000" w:rsidRPr="00000000">
          <w:rPr>
            <w:sz w:val="24"/>
            <w:szCs w:val="24"/>
            <w:rtl w:val="0"/>
          </w:rPr>
          <w:t xml:space="preserve">GSM Prepaid Energy Meter</w:t>
        </w:r>
      </w:hyperlink>
      <w:r w:rsidDel="00000000" w:rsidR="00000000" w:rsidRPr="00000000">
        <w:rPr>
          <w:sz w:val="24"/>
          <w:szCs w:val="24"/>
          <w:rtl w:val="0"/>
        </w:rPr>
        <w:t xml:space="preserve"> and also an IoT </w:t>
      </w:r>
      <w:hyperlink r:id="rId15">
        <w:r w:rsidDel="00000000" w:rsidR="00000000" w:rsidRPr="00000000">
          <w:rPr>
            <w:sz w:val="24"/>
            <w:szCs w:val="24"/>
            <w:rtl w:val="0"/>
          </w:rPr>
          <w:t xml:space="preserve">Energy Meter using ESP32</w:t>
        </w:r>
      </w:hyperlink>
      <w:r w:rsidDel="00000000" w:rsidR="00000000" w:rsidRPr="00000000">
        <w:rPr>
          <w:sz w:val="24"/>
          <w:szCs w:val="24"/>
          <w:rtl w:val="0"/>
        </w:rPr>
        <w:t xml:space="preserve"> using the old Blynk Application, but with the recent upgrade of the Blynk platform, it was necessary to upgrade our Energy Meter project as well. Our aim is to automate the process of monitoring electricity consumption and make it a more streamlined experience.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firstLine="141.73228346456688"/>
        <w:jc w:val="both"/>
        <w:rPr>
          <w:sz w:val="24"/>
          <w:szCs w:val="24"/>
        </w:rPr>
      </w:pPr>
      <w:r w:rsidDel="00000000" w:rsidR="00000000" w:rsidRPr="00000000">
        <w:rPr>
          <w:sz w:val="24"/>
          <w:szCs w:val="24"/>
          <w:rtl w:val="0"/>
        </w:rPr>
        <w:t xml:space="preserve">Traditionally, monitoring electricity consumption involves manual meter readings, which can be time-consuming and inconvenient. The Internet of Things provides a solution by automating remote data collection, thereby saving time and money. The concept of a Smart Energy Meter has gained significant popularity worldwide in recent years, making this an excellent opportunity to build our own IoT-based electricity energy meter.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We will create an IoT-based Smart Electricity Energy Meter using ESP32 and the updated Blynk 2.0 application. By using the best current sensor (SCT-013) and voltage sensor (ZMPT101B), we can measure voltage, current, power, and total energy consumed in kWh. The readings will be sent to the Blynk 2.0 application and displayed on a dashboard accessible from any location. In case of power outages, the energy meter data will be stored in ESP32’s EEPROM, ensuring continuous readings. Let’s start our project to automate electricity consumption monitoring.</w:t>
      </w:r>
    </w:p>
    <w:p w:rsidR="00000000" w:rsidDel="00000000" w:rsidP="00000000" w:rsidRDefault="00000000" w:rsidRPr="00000000" w14:paraId="00000012">
      <w:pPr>
        <w:spacing w:before="320" w:lineRule="auto"/>
        <w:ind w:left="498" w:right="116"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240" w:lineRule="auto"/>
        <w:ind w:left="498" w:right="116" w:firstLine="0"/>
        <w:jc w:val="both"/>
        <w:rPr>
          <w:sz w:val="24"/>
          <w:szCs w:val="24"/>
        </w:rPr>
        <w:sectPr>
          <w:pgSz w:h="15840" w:w="12240" w:orient="portrait"/>
          <w:pgMar w:bottom="280" w:top="700" w:left="1275.5905511811022" w:right="1513.937007874016" w:header="360" w:footer="360"/>
          <w:pgNumType w:start="1"/>
        </w:sectPr>
      </w:pPr>
      <w:r w:rsidDel="00000000" w:rsidR="00000000" w:rsidRPr="00000000">
        <w:rPr>
          <w:rtl w:val="0"/>
        </w:rPr>
      </w:r>
    </w:p>
    <w:p w:rsidR="00000000" w:rsidDel="00000000" w:rsidP="00000000" w:rsidRDefault="00000000" w:rsidRPr="00000000" w14:paraId="00000014">
      <w:pPr>
        <w:pStyle w:val="Heading1"/>
        <w:numPr>
          <w:ilvl w:val="0"/>
          <w:numId w:val="7"/>
        </w:numPr>
        <w:tabs>
          <w:tab w:val="left" w:leader="none" w:pos="497"/>
        </w:tabs>
        <w:spacing w:after="0" w:before="63" w:line="240" w:lineRule="auto"/>
        <w:ind w:left="497" w:right="0" w:hanging="277"/>
        <w:jc w:val="both"/>
        <w:rPr/>
      </w:pPr>
      <w:r w:rsidDel="00000000" w:rsidR="00000000" w:rsidRPr="00000000">
        <w:rPr>
          <w:rtl w:val="0"/>
        </w:rPr>
        <w:t xml:space="preserve">Proposed Architecture</w:t>
      </w:r>
    </w:p>
    <w:p w:rsidR="00000000" w:rsidDel="00000000" w:rsidP="00000000" w:rsidRDefault="00000000" w:rsidRPr="00000000" w14:paraId="00000015">
      <w:pPr>
        <w:tabs>
          <w:tab w:val="left" w:leader="none" w:pos="497"/>
        </w:tabs>
        <w:ind w:left="498" w:firstLine="0"/>
        <w:jc w:val="both"/>
        <w:rPr/>
      </w:pPr>
      <w:r w:rsidDel="00000000" w:rsidR="00000000" w:rsidRPr="00000000">
        <w:rPr>
          <w:rtl w:val="0"/>
        </w:rPr>
      </w:r>
    </w:p>
    <w:p w:rsidR="00000000" w:rsidDel="00000000" w:rsidP="00000000" w:rsidRDefault="00000000" w:rsidRPr="00000000" w14:paraId="00000016">
      <w:pPr>
        <w:tabs>
          <w:tab w:val="left" w:leader="none" w:pos="497"/>
        </w:tabs>
        <w:ind w:left="498" w:firstLine="0"/>
        <w:jc w:val="both"/>
        <w:rPr>
          <w:rFonts w:ascii="Arial" w:cs="Arial" w:eastAsia="Arial" w:hAnsi="Arial"/>
          <w:color w:val="262626"/>
          <w:sz w:val="24"/>
          <w:szCs w:val="24"/>
        </w:rPr>
      </w:pPr>
      <w:r w:rsidDel="00000000" w:rsidR="00000000" w:rsidRPr="00000000">
        <w:rPr>
          <w:sz w:val="24"/>
          <w:szCs w:val="24"/>
          <w:rtl w:val="0"/>
        </w:rPr>
        <w:t xml:space="preserve">The VCC &amp; GND pins of both the SCT-013 Current Sensor and ZMPT101B Voltage Sensor are connected to the Vin &amp; GND of ESP32, which is a 5V supply. The output analog pin of the ZMPT101B Voltage Sensor is connected to the GPIO35 of ESP32 and the output analog pin of the SCT-013 Current Sensor is connected to the GPIO34 of ESP32. Additionally, two 10K resistors and a single 100-ohm resistor, along with a 10uF capacitor, are required to complete the circuit.To measure the current and voltage, the AC wires must be connected to the input AC Terminal of the Voltage Sensor. For the Current Sensor, only a single live or neutral wire needs to be inserted inside the clip part.The ESP32/SCT-013/ZMPT101B Energy Meter data can be monitored on the Blynk Application without connecting the LCD display.</w:t>
      </w:r>
      <w:r w:rsidDel="00000000" w:rsidR="00000000" w:rsidRPr="00000000">
        <w:rPr>
          <w:rtl w:val="0"/>
        </w:rPr>
      </w:r>
    </w:p>
    <w:p w:rsidR="00000000" w:rsidDel="00000000" w:rsidP="00000000" w:rsidRDefault="00000000" w:rsidRPr="00000000" w14:paraId="00000017">
      <w:pPr>
        <w:tabs>
          <w:tab w:val="left" w:leader="none" w:pos="497"/>
        </w:tabs>
        <w:ind w:left="498" w:firstLine="0"/>
        <w:rPr>
          <w:sz w:val="24"/>
          <w:szCs w:val="24"/>
        </w:rPr>
      </w:pPr>
      <w:r w:rsidDel="00000000" w:rsidR="00000000" w:rsidRPr="00000000">
        <w:rPr>
          <w:rtl w:val="0"/>
        </w:rPr>
      </w:r>
    </w:p>
    <w:p w:rsidR="00000000" w:rsidDel="00000000" w:rsidP="00000000" w:rsidRDefault="00000000" w:rsidRPr="00000000" w14:paraId="00000018">
      <w:pPr>
        <w:tabs>
          <w:tab w:val="left" w:leader="none" w:pos="497"/>
        </w:tabs>
        <w:ind w:left="498" w:firstLine="0"/>
        <w:rPr>
          <w:sz w:val="24"/>
          <w:szCs w:val="24"/>
        </w:rPr>
      </w:pPr>
      <w:r w:rsidDel="00000000" w:rsidR="00000000" w:rsidRPr="00000000">
        <w:rPr>
          <w:rtl w:val="0"/>
        </w:rPr>
      </w:r>
    </w:p>
    <w:p w:rsidR="00000000" w:rsidDel="00000000" w:rsidP="00000000" w:rsidRDefault="00000000" w:rsidRPr="00000000" w14:paraId="00000019">
      <w:pPr>
        <w:spacing w:before="239" w:lineRule="auto"/>
        <w:ind w:left="1082" w:right="1007" w:firstLine="0"/>
        <w:jc w:val="both"/>
        <w:rPr>
          <w:b w:val="1"/>
          <w:sz w:val="20"/>
          <w:szCs w:val="20"/>
        </w:rPr>
      </w:pPr>
      <w:r w:rsidDel="00000000" w:rsidR="00000000" w:rsidRPr="00000000">
        <w:rPr>
          <w:b w:val="1"/>
          <w:sz w:val="20"/>
          <w:szCs w:val="20"/>
        </w:rPr>
        <w:drawing>
          <wp:inline distB="114300" distT="114300" distL="114300" distR="114300">
            <wp:extent cx="4465638" cy="2775682"/>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465638" cy="277568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239" w:lineRule="auto"/>
        <w:ind w:left="1082" w:right="1007" w:firstLine="0"/>
        <w:jc w:val="both"/>
        <w:rPr>
          <w:b w:val="1"/>
          <w:sz w:val="20"/>
          <w:szCs w:val="20"/>
        </w:rPr>
        <w:sectPr>
          <w:type w:val="nextPage"/>
          <w:pgSz w:h="15840" w:w="12240" w:orient="portrait"/>
          <w:pgMar w:bottom="280" w:top="1360" w:left="1220" w:right="1200" w:header="360" w:footer="360"/>
        </w:sectPr>
      </w:pPr>
      <w:r w:rsidDel="00000000" w:rsidR="00000000" w:rsidRPr="00000000">
        <w:rPr>
          <w:b w:val="1"/>
          <w:sz w:val="20"/>
          <w:szCs w:val="20"/>
          <w:rtl w:val="0"/>
        </w:rPr>
        <w:tab/>
        <w:tab/>
        <w:tab/>
        <w:tab/>
        <w:t xml:space="preserve">Figure 2.1 Architecture</w:t>
      </w:r>
    </w:p>
    <w:p w:rsidR="00000000" w:rsidDel="00000000" w:rsidP="00000000" w:rsidRDefault="00000000" w:rsidRPr="00000000" w14:paraId="0000001B">
      <w:pPr>
        <w:pStyle w:val="Heading1"/>
        <w:numPr>
          <w:ilvl w:val="0"/>
          <w:numId w:val="7"/>
        </w:numPr>
        <w:tabs>
          <w:tab w:val="left" w:leader="none" w:pos="555"/>
        </w:tabs>
        <w:spacing w:after="0" w:before="64" w:line="240" w:lineRule="auto"/>
        <w:ind w:left="555" w:right="0" w:hanging="335"/>
        <w:jc w:val="both"/>
        <w:rPr/>
      </w:pPr>
      <w:r w:rsidDel="00000000" w:rsidR="00000000" w:rsidRPr="00000000">
        <w:rPr>
          <w:rtl w:val="0"/>
        </w:rPr>
        <w:t xml:space="preserve">METHODOLOGY</w:t>
      </w:r>
    </w:p>
    <w:p w:rsidR="00000000" w:rsidDel="00000000" w:rsidP="00000000" w:rsidRDefault="00000000" w:rsidRPr="00000000" w14:paraId="0000001C">
      <w:pPr>
        <w:spacing w:after="240" w:before="240" w:line="261.8181818181818" w:lineRule="auto"/>
        <w:jc w:val="both"/>
        <w:rPr>
          <w:b w:val="1"/>
          <w:sz w:val="20"/>
          <w:szCs w:val="20"/>
        </w:rPr>
      </w:pPr>
      <w:r w:rsidDel="00000000" w:rsidR="00000000" w:rsidRPr="00000000">
        <w:rPr>
          <w:b w:val="1"/>
          <w:sz w:val="20"/>
          <w:szCs w:val="20"/>
          <w:rtl w:val="0"/>
        </w:rPr>
        <w:t xml:space="preserve">1. Requirements Gathering:</w:t>
      </w:r>
    </w:p>
    <w:p w:rsidR="00000000" w:rsidDel="00000000" w:rsidP="00000000" w:rsidRDefault="00000000" w:rsidRPr="00000000" w14:paraId="0000001D">
      <w:pPr>
        <w:spacing w:after="240" w:before="240" w:line="261.8181818181818"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 Identify the key requirements for the smart electricity meter project, including data collection frequency, communication protocols, and compatibility with existing infrastructure.</w:t>
      </w:r>
    </w:p>
    <w:p w:rsidR="00000000" w:rsidDel="00000000" w:rsidP="00000000" w:rsidRDefault="00000000" w:rsidRPr="00000000" w14:paraId="0000001E">
      <w:pPr>
        <w:spacing w:after="240" w:before="240" w:line="261.8181818181818" w:lineRule="auto"/>
        <w:jc w:val="both"/>
        <w:rPr>
          <w:b w:val="1"/>
          <w:sz w:val="20"/>
          <w:szCs w:val="20"/>
        </w:rPr>
      </w:pPr>
      <w:r w:rsidDel="00000000" w:rsidR="00000000" w:rsidRPr="00000000">
        <w:rPr>
          <w:b w:val="1"/>
          <w:sz w:val="20"/>
          <w:szCs w:val="20"/>
          <w:rtl w:val="0"/>
        </w:rPr>
        <w:t xml:space="preserve">2. Hardware Selection:</w:t>
      </w:r>
    </w:p>
    <w:p w:rsidR="00000000" w:rsidDel="00000000" w:rsidP="00000000" w:rsidRDefault="00000000" w:rsidRPr="00000000" w14:paraId="0000001F">
      <w:pPr>
        <w:spacing w:after="240" w:before="240" w:line="261.8181818181818" w:lineRule="auto"/>
        <w:jc w:val="both"/>
        <w:rPr>
          <w:b w:val="1"/>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Choose appropriate hardware components for the smart electricity meter, considering factors such as accuracy, reliability, and cost-effectiveness. This may involve selecting sensors, microcontrollers, communication modules, and power supplies</w:t>
      </w:r>
      <w:r w:rsidDel="00000000" w:rsidR="00000000" w:rsidRPr="00000000">
        <w:rPr>
          <w:b w:val="1"/>
          <w:sz w:val="20"/>
          <w:szCs w:val="20"/>
          <w:rtl w:val="0"/>
        </w:rPr>
        <w:t xml:space="preserve">.</w:t>
      </w:r>
    </w:p>
    <w:p w:rsidR="00000000" w:rsidDel="00000000" w:rsidP="00000000" w:rsidRDefault="00000000" w:rsidRPr="00000000" w14:paraId="00000020">
      <w:pPr>
        <w:spacing w:after="240" w:before="240" w:line="261.8181818181818" w:lineRule="auto"/>
        <w:jc w:val="both"/>
        <w:rPr>
          <w:b w:val="1"/>
          <w:sz w:val="20"/>
          <w:szCs w:val="20"/>
        </w:rPr>
      </w:pPr>
      <w:r w:rsidDel="00000000" w:rsidR="00000000" w:rsidRPr="00000000">
        <w:rPr>
          <w:b w:val="1"/>
          <w:sz w:val="20"/>
          <w:szCs w:val="20"/>
          <w:rtl w:val="0"/>
        </w:rPr>
        <w:t xml:space="preserve">3. Software Development:</w:t>
      </w:r>
    </w:p>
    <w:p w:rsidR="00000000" w:rsidDel="00000000" w:rsidP="00000000" w:rsidRDefault="00000000" w:rsidRPr="00000000" w14:paraId="00000021">
      <w:pPr>
        <w:spacing w:after="240" w:before="240" w:line="261.8181818181818"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Develop firmware or software for the smart electricity meter to handle data acquisition, processing, and communication tasks. This includes programming logic for real-time monitoring, data storage, and communication with utility providers or end-users.</w:t>
      </w:r>
    </w:p>
    <w:p w:rsidR="00000000" w:rsidDel="00000000" w:rsidP="00000000" w:rsidRDefault="00000000" w:rsidRPr="00000000" w14:paraId="00000022">
      <w:pPr>
        <w:spacing w:after="240" w:before="240" w:line="261.8181818181818" w:lineRule="auto"/>
        <w:jc w:val="both"/>
        <w:rPr>
          <w:b w:val="1"/>
          <w:sz w:val="20"/>
          <w:szCs w:val="20"/>
        </w:rPr>
      </w:pPr>
      <w:r w:rsidDel="00000000" w:rsidR="00000000" w:rsidRPr="00000000">
        <w:rPr>
          <w:b w:val="1"/>
          <w:sz w:val="20"/>
          <w:szCs w:val="20"/>
          <w:rtl w:val="0"/>
        </w:rPr>
        <w:t xml:space="preserve">4. Integration with Communication Networks:</w:t>
      </w:r>
    </w:p>
    <w:p w:rsidR="00000000" w:rsidDel="00000000" w:rsidP="00000000" w:rsidRDefault="00000000" w:rsidRPr="00000000" w14:paraId="00000023">
      <w:pPr>
        <w:spacing w:after="240" w:before="240" w:line="261.8181818181818"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Integrate the smart electricity meter with communication networks such as Wi-Fi, cellular, or LoRaWAN to facilitate data transmission to central servers or cloud platforms. Ensure compatibility with existing network infrastructure and security protocols.</w:t>
      </w:r>
    </w:p>
    <w:p w:rsidR="00000000" w:rsidDel="00000000" w:rsidP="00000000" w:rsidRDefault="00000000" w:rsidRPr="00000000" w14:paraId="00000024">
      <w:pPr>
        <w:spacing w:after="240" w:before="240" w:line="261.8181818181818" w:lineRule="auto"/>
        <w:jc w:val="both"/>
        <w:rPr>
          <w:b w:val="1"/>
          <w:sz w:val="20"/>
          <w:szCs w:val="20"/>
        </w:rPr>
      </w:pPr>
      <w:r w:rsidDel="00000000" w:rsidR="00000000" w:rsidRPr="00000000">
        <w:rPr>
          <w:b w:val="1"/>
          <w:sz w:val="20"/>
          <w:szCs w:val="20"/>
          <w:rtl w:val="0"/>
        </w:rPr>
        <w:t xml:space="preserve">5. Calibration and Testing:</w:t>
      </w:r>
    </w:p>
    <w:p w:rsidR="00000000" w:rsidDel="00000000" w:rsidP="00000000" w:rsidRDefault="00000000" w:rsidRPr="00000000" w14:paraId="00000025">
      <w:pPr>
        <w:spacing w:after="240" w:before="240" w:line="261.8181818181818"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 Calibrate the smart electricity meter to ensure accurate measurement of energy consumption. Conduct rigorous testing under various operating conditions to validate the meter's performance and reliability.</w:t>
      </w:r>
    </w:p>
    <w:p w:rsidR="00000000" w:rsidDel="00000000" w:rsidP="00000000" w:rsidRDefault="00000000" w:rsidRPr="00000000" w14:paraId="00000026">
      <w:pPr>
        <w:spacing w:after="240" w:before="240" w:line="261.8181818181818" w:lineRule="auto"/>
        <w:jc w:val="both"/>
        <w:rPr>
          <w:b w:val="1"/>
          <w:sz w:val="20"/>
          <w:szCs w:val="20"/>
        </w:rPr>
      </w:pPr>
      <w:r w:rsidDel="00000000" w:rsidR="00000000" w:rsidRPr="00000000">
        <w:rPr>
          <w:b w:val="1"/>
          <w:sz w:val="20"/>
          <w:szCs w:val="20"/>
          <w:rtl w:val="0"/>
        </w:rPr>
        <w:t xml:space="preserve">6. Deployment and Installation:</w:t>
      </w:r>
    </w:p>
    <w:p w:rsidR="00000000" w:rsidDel="00000000" w:rsidP="00000000" w:rsidRDefault="00000000" w:rsidRPr="00000000" w14:paraId="00000027">
      <w:pPr>
        <w:spacing w:after="240" w:before="240" w:line="261.8181818181818"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 Install the smart electricity meters at target locations, such as residential or commercial buildings, following standard installation procedures. Ensure proper wiring, mounting, and configuration to enable seamless operation.</w:t>
      </w:r>
    </w:p>
    <w:p w:rsidR="00000000" w:rsidDel="00000000" w:rsidP="00000000" w:rsidRDefault="00000000" w:rsidRPr="00000000" w14:paraId="00000028">
      <w:pPr>
        <w:spacing w:after="240" w:before="240" w:line="261.8181818181818" w:lineRule="auto"/>
        <w:jc w:val="both"/>
        <w:rPr>
          <w:b w:val="1"/>
          <w:sz w:val="20"/>
          <w:szCs w:val="20"/>
        </w:rPr>
      </w:pPr>
      <w:r w:rsidDel="00000000" w:rsidR="00000000" w:rsidRPr="00000000">
        <w:rPr>
          <w:b w:val="1"/>
          <w:sz w:val="20"/>
          <w:szCs w:val="20"/>
          <w:rtl w:val="0"/>
        </w:rPr>
        <w:t xml:space="preserve">7. Monitoring and Maintenance:</w:t>
      </w:r>
    </w:p>
    <w:p w:rsidR="00000000" w:rsidDel="00000000" w:rsidP="00000000" w:rsidRDefault="00000000" w:rsidRPr="00000000" w14:paraId="00000029">
      <w:pPr>
        <w:spacing w:after="240" w:before="240" w:line="196.36363636363637"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Implement a monitoring and maintenance plan to ensure ongoing performance and reliability of the smart electricity meters. This may involve remote monitoring of meter health, regular firmware updates, and proactive maintenance to address any issues promptly.</w:t>
      </w:r>
    </w:p>
    <w:p w:rsidR="00000000" w:rsidDel="00000000" w:rsidP="00000000" w:rsidRDefault="00000000" w:rsidRPr="00000000" w14:paraId="0000002A">
      <w:pPr>
        <w:spacing w:after="240" w:before="240" w:line="196.36363636363637" w:lineRule="auto"/>
        <w:jc w:val="both"/>
        <w:rPr>
          <w:sz w:val="20"/>
          <w:szCs w:val="20"/>
        </w:rPr>
      </w:pPr>
      <w:r w:rsidDel="00000000" w:rsidR="00000000" w:rsidRPr="00000000">
        <w:rPr>
          <w:rtl w:val="0"/>
        </w:rPr>
      </w:r>
    </w:p>
    <w:p w:rsidR="00000000" w:rsidDel="00000000" w:rsidP="00000000" w:rsidRDefault="00000000" w:rsidRPr="00000000" w14:paraId="0000002B">
      <w:pPr>
        <w:spacing w:after="240" w:before="240" w:line="196.36363636363637" w:lineRule="auto"/>
        <w:jc w:val="both"/>
        <w:rPr>
          <w:sz w:val="20"/>
          <w:szCs w:val="20"/>
        </w:rPr>
      </w:pPr>
      <w:r w:rsidDel="00000000" w:rsidR="00000000" w:rsidRPr="00000000">
        <w:rPr>
          <w:rtl w:val="0"/>
        </w:rPr>
      </w:r>
    </w:p>
    <w:p w:rsidR="00000000" w:rsidDel="00000000" w:rsidP="00000000" w:rsidRDefault="00000000" w:rsidRPr="00000000" w14:paraId="0000002C">
      <w:pPr>
        <w:spacing w:after="240" w:before="240" w:line="196.36363636363637" w:lineRule="auto"/>
        <w:jc w:val="both"/>
        <w:rPr>
          <w:sz w:val="20"/>
          <w:szCs w:val="20"/>
        </w:rPr>
      </w:pPr>
      <w:r w:rsidDel="00000000" w:rsidR="00000000" w:rsidRPr="00000000">
        <w:rPr>
          <w:rtl w:val="0"/>
        </w:rPr>
      </w:r>
    </w:p>
    <w:p w:rsidR="00000000" w:rsidDel="00000000" w:rsidP="00000000" w:rsidRDefault="00000000" w:rsidRPr="00000000" w14:paraId="0000002D">
      <w:pPr>
        <w:spacing w:after="240" w:before="240" w:line="196.36363636363637" w:lineRule="auto"/>
        <w:jc w:val="both"/>
        <w:rPr>
          <w:sz w:val="20"/>
          <w:szCs w:val="20"/>
        </w:rPr>
      </w:pPr>
      <w:r w:rsidDel="00000000" w:rsidR="00000000" w:rsidRPr="00000000">
        <w:rPr>
          <w:rtl w:val="0"/>
        </w:rPr>
      </w:r>
    </w:p>
    <w:p w:rsidR="00000000" w:rsidDel="00000000" w:rsidP="00000000" w:rsidRDefault="00000000" w:rsidRPr="00000000" w14:paraId="0000002E">
      <w:pPr>
        <w:spacing w:after="240" w:before="240" w:line="196.36363636363637" w:lineRule="auto"/>
        <w:jc w:val="both"/>
        <w:rPr>
          <w:sz w:val="20"/>
          <w:szCs w:val="20"/>
        </w:rPr>
      </w:pPr>
      <w:r w:rsidDel="00000000" w:rsidR="00000000" w:rsidRPr="00000000">
        <w:rPr>
          <w:rtl w:val="0"/>
        </w:rPr>
      </w:r>
    </w:p>
    <w:p w:rsidR="00000000" w:rsidDel="00000000" w:rsidP="00000000" w:rsidRDefault="00000000" w:rsidRPr="00000000" w14:paraId="0000002F">
      <w:pPr>
        <w:spacing w:after="240" w:before="240" w:line="196.36363636363637" w:lineRule="auto"/>
        <w:jc w:val="both"/>
        <w:rPr>
          <w:sz w:val="20"/>
          <w:szCs w:val="20"/>
        </w:rPr>
      </w:pPr>
      <w:r w:rsidDel="00000000" w:rsidR="00000000" w:rsidRPr="00000000">
        <w:rPr>
          <w:rtl w:val="0"/>
        </w:rPr>
      </w:r>
    </w:p>
    <w:p w:rsidR="00000000" w:rsidDel="00000000" w:rsidP="00000000" w:rsidRDefault="00000000" w:rsidRPr="00000000" w14:paraId="00000030">
      <w:pPr>
        <w:spacing w:after="240" w:before="240" w:line="196.36363636363637" w:lineRule="auto"/>
        <w:jc w:val="both"/>
        <w:rPr>
          <w:sz w:val="20"/>
          <w:szCs w:val="20"/>
        </w:rPr>
      </w:pPr>
      <w:r w:rsidDel="00000000" w:rsidR="00000000" w:rsidRPr="00000000">
        <w:rPr>
          <w:rtl w:val="0"/>
        </w:rPr>
      </w:r>
    </w:p>
    <w:p w:rsidR="00000000" w:rsidDel="00000000" w:rsidP="00000000" w:rsidRDefault="00000000" w:rsidRPr="00000000" w14:paraId="00000031">
      <w:pPr>
        <w:spacing w:after="240" w:before="240" w:line="196.36363636363637" w:lineRule="auto"/>
        <w:jc w:val="both"/>
        <w:rPr>
          <w:sz w:val="20"/>
          <w:szCs w:val="20"/>
        </w:rPr>
      </w:pPr>
      <w:r w:rsidDel="00000000" w:rsidR="00000000" w:rsidRPr="00000000">
        <w:rPr>
          <w:rtl w:val="0"/>
        </w:rPr>
      </w:r>
    </w:p>
    <w:p w:rsidR="00000000" w:rsidDel="00000000" w:rsidP="00000000" w:rsidRDefault="00000000" w:rsidRPr="00000000" w14:paraId="00000032">
      <w:pPr>
        <w:spacing w:after="240" w:before="240" w:line="196.36363636363637" w:lineRule="auto"/>
        <w:jc w:val="both"/>
        <w:rPr>
          <w:sz w:val="20"/>
          <w:szCs w:val="20"/>
        </w:rPr>
      </w:pPr>
      <w:r w:rsidDel="00000000" w:rsidR="00000000" w:rsidRPr="00000000">
        <w:rPr>
          <w:rtl w:val="0"/>
        </w:rPr>
      </w:r>
    </w:p>
    <w:p w:rsidR="00000000" w:rsidDel="00000000" w:rsidP="00000000" w:rsidRDefault="00000000" w:rsidRPr="00000000" w14:paraId="00000033">
      <w:pPr>
        <w:spacing w:after="240" w:before="240" w:line="196.36363636363637" w:lineRule="auto"/>
        <w:jc w:val="both"/>
        <w:rPr>
          <w:sz w:val="20"/>
          <w:szCs w:val="20"/>
        </w:rPr>
      </w:pPr>
      <w:r w:rsidDel="00000000" w:rsidR="00000000" w:rsidRPr="00000000">
        <w:rPr>
          <w:rtl w:val="0"/>
        </w:rPr>
      </w:r>
    </w:p>
    <w:p w:rsidR="00000000" w:rsidDel="00000000" w:rsidP="00000000" w:rsidRDefault="00000000" w:rsidRPr="00000000" w14:paraId="00000034">
      <w:pPr>
        <w:spacing w:after="240" w:before="240" w:line="196.36363636363637" w:lineRule="auto"/>
        <w:jc w:val="both"/>
        <w:rPr>
          <w:sz w:val="20"/>
          <w:szCs w:val="20"/>
        </w:rPr>
      </w:pPr>
      <w:r w:rsidDel="00000000" w:rsidR="00000000" w:rsidRPr="00000000">
        <w:rPr>
          <w:b w:val="1"/>
          <w:sz w:val="28"/>
          <w:szCs w:val="28"/>
          <w:rtl w:val="0"/>
        </w:rPr>
        <w:t xml:space="preserve">4. Hardware Implementation Results:</w:t>
      </w:r>
      <w:r w:rsidDel="00000000" w:rsidR="00000000" w:rsidRPr="00000000">
        <w:rPr>
          <w:rtl w:val="0"/>
        </w:rPr>
      </w:r>
    </w:p>
    <w:p w:rsidR="00000000" w:rsidDel="00000000" w:rsidP="00000000" w:rsidRDefault="00000000" w:rsidRPr="00000000" w14:paraId="00000035">
      <w:pPr>
        <w:spacing w:before="2" w:lineRule="auto"/>
        <w:ind w:left="100" w:right="47" w:firstLine="0"/>
        <w:jc w:val="both"/>
        <w:rPr>
          <w:sz w:val="22"/>
          <w:szCs w:val="22"/>
        </w:rPr>
      </w:pPr>
      <w:r w:rsidDel="00000000" w:rsidR="00000000" w:rsidRPr="00000000">
        <w:rPr/>
        <w:drawing>
          <wp:inline distB="114300" distT="114300" distL="114300" distR="114300">
            <wp:extent cx="6235700" cy="4673600"/>
            <wp:effectExtent b="0" l="0" r="0" t="0"/>
            <wp:docPr id="5"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62357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8">
      <w:pPr>
        <w:tabs>
          <w:tab w:val="left" w:leader="none" w:pos="423"/>
        </w:tabs>
        <w:ind w:left="498" w:firstLine="0"/>
        <w:jc w:val="both"/>
        <w:rPr/>
      </w:pPr>
      <w:r w:rsidDel="00000000" w:rsidR="00000000" w:rsidRPr="00000000">
        <w:rPr>
          <w:b w:val="1"/>
          <w:sz w:val="28"/>
          <w:szCs w:val="28"/>
          <w:rtl w:val="0"/>
        </w:rPr>
        <w:t xml:space="preserve">5. CONCLUSION</w:t>
      </w:r>
      <w:r w:rsidDel="00000000" w:rsidR="00000000" w:rsidRPr="00000000">
        <w:rPr>
          <w:rtl w:val="0"/>
        </w:rPr>
      </w:r>
    </w:p>
    <w:p w:rsidR="00000000" w:rsidDel="00000000" w:rsidP="00000000" w:rsidRDefault="00000000" w:rsidRPr="00000000" w14:paraId="00000039">
      <w:pPr>
        <w:tabs>
          <w:tab w:val="left" w:leader="none" w:pos="421"/>
        </w:tabs>
        <w:spacing w:before="2" w:lineRule="auto"/>
        <w:ind w:left="100" w:right="47" w:firstLine="0"/>
        <w:jc w:val="both"/>
        <w:rPr/>
      </w:pPr>
      <w:r w:rsidDel="00000000" w:rsidR="00000000" w:rsidRPr="00000000">
        <w:rPr>
          <w:rtl w:val="0"/>
        </w:rPr>
      </w:r>
    </w:p>
    <w:p w:rsidR="00000000" w:rsidDel="00000000" w:rsidP="00000000" w:rsidRDefault="00000000" w:rsidRPr="00000000" w14:paraId="0000003A">
      <w:pPr>
        <w:tabs>
          <w:tab w:val="left" w:leader="none" w:pos="421"/>
        </w:tabs>
        <w:spacing w:before="2" w:lineRule="auto"/>
        <w:ind w:left="100" w:right="47" w:firstLine="0"/>
        <w:jc w:val="both"/>
        <w:rPr/>
      </w:pPr>
      <w:r w:rsidDel="00000000" w:rsidR="00000000" w:rsidRPr="00000000">
        <w:rPr>
          <w:rtl w:val="0"/>
        </w:rPr>
        <w:t xml:space="preserve">Smart electricity meters represent a transformative leap in energy management. Their real-time monitoring and two-way communication empower consumers and utilities alike to optimize energy usage efficiently. By fostering a culture of energy consciousness, these meters drive conservation efforts while aiding grid management and reliability. Despite challenges like privacy and cybersecurity, collaboration can overcome them. As technology advances, smart meters will evolve, offering even more sophisticated solutions for a sustainable energy future.</w:t>
      </w:r>
    </w:p>
    <w:p w:rsidR="00000000" w:rsidDel="00000000" w:rsidP="00000000" w:rsidRDefault="00000000" w:rsidRPr="00000000" w14:paraId="0000003B">
      <w:pPr>
        <w:tabs>
          <w:tab w:val="left" w:leader="none" w:pos="421"/>
        </w:tabs>
        <w:spacing w:before="2" w:lineRule="auto"/>
        <w:ind w:left="100" w:right="47" w:firstLine="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498"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8"/>
          <w:szCs w:val="28"/>
          <w:rtl w:val="0"/>
        </w:rPr>
        <w:t xml:space="preserve">6. REFERENCES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720" w:right="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Preethi, V., and G. Harish. "Design and implementation of smart energy meter." In </w:t>
      </w:r>
      <w:r w:rsidDel="00000000" w:rsidR="00000000" w:rsidRPr="00000000">
        <w:rPr>
          <w:rFonts w:ascii="Arial" w:cs="Arial" w:eastAsia="Arial" w:hAnsi="Arial"/>
          <w:i w:val="1"/>
          <w:color w:val="222222"/>
          <w:sz w:val="20"/>
          <w:szCs w:val="20"/>
          <w:highlight w:val="white"/>
          <w:rtl w:val="0"/>
        </w:rPr>
        <w:t xml:space="preserve">2016 International Conference on Inventive Computation Technologies (ICICT)</w:t>
      </w:r>
      <w:r w:rsidDel="00000000" w:rsidR="00000000" w:rsidRPr="00000000">
        <w:rPr>
          <w:rFonts w:ascii="Arial" w:cs="Arial" w:eastAsia="Arial" w:hAnsi="Arial"/>
          <w:color w:val="222222"/>
          <w:sz w:val="20"/>
          <w:szCs w:val="20"/>
          <w:highlight w:val="white"/>
          <w:rtl w:val="0"/>
        </w:rPr>
        <w:t xml:space="preserve">, vol. 1, pp. 1-5. IEEE, 2016.</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0" w:right="0"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720" w:right="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Arif, A., Al-Hussain, M., Al-Mutairi, N., Al-Ammar, E., Khan, Y. and Malik, N., 2013, March. Experimental study and design of smart energy meter for the smart grid. In </w:t>
      </w:r>
      <w:r w:rsidDel="00000000" w:rsidR="00000000" w:rsidRPr="00000000">
        <w:rPr>
          <w:rFonts w:ascii="Arial" w:cs="Arial" w:eastAsia="Arial" w:hAnsi="Arial"/>
          <w:i w:val="1"/>
          <w:color w:val="222222"/>
          <w:sz w:val="20"/>
          <w:szCs w:val="20"/>
          <w:highlight w:val="white"/>
          <w:rtl w:val="0"/>
        </w:rPr>
        <w:t xml:space="preserve">2013 international renewable and sustainable energy conference (IRSEC)</w:t>
      </w:r>
      <w:r w:rsidDel="00000000" w:rsidR="00000000" w:rsidRPr="00000000">
        <w:rPr>
          <w:rFonts w:ascii="Arial" w:cs="Arial" w:eastAsia="Arial" w:hAnsi="Arial"/>
          <w:color w:val="222222"/>
          <w:sz w:val="20"/>
          <w:szCs w:val="20"/>
          <w:highlight w:val="white"/>
          <w:rtl w:val="0"/>
        </w:rPr>
        <w:t xml:space="preserve"> (pp. 515-520). IEEE.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0" w:right="0"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720" w:right="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Sun, Q., Li, H., Ma, Z., Wang, C., Campillo, J., Zhang, Q., Wallin, F. and Guo, J., 2015. A comprehensive review of smart energy meters in intelligent energy networks. </w:t>
      </w:r>
      <w:r w:rsidDel="00000000" w:rsidR="00000000" w:rsidRPr="00000000">
        <w:rPr>
          <w:rFonts w:ascii="Arial" w:cs="Arial" w:eastAsia="Arial" w:hAnsi="Arial"/>
          <w:i w:val="1"/>
          <w:color w:val="222222"/>
          <w:sz w:val="20"/>
          <w:szCs w:val="20"/>
          <w:highlight w:val="white"/>
          <w:rtl w:val="0"/>
        </w:rPr>
        <w:t xml:space="preserve">IEEE Internet of Things Journal</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w:t>
      </w:r>
      <w:r w:rsidDel="00000000" w:rsidR="00000000" w:rsidRPr="00000000">
        <w:rPr>
          <w:rFonts w:ascii="Arial" w:cs="Arial" w:eastAsia="Arial" w:hAnsi="Arial"/>
          <w:color w:val="222222"/>
          <w:sz w:val="20"/>
          <w:szCs w:val="20"/>
          <w:highlight w:val="white"/>
          <w:rtl w:val="0"/>
        </w:rPr>
        <w:t xml:space="preserve">(4), pp.464-479.</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0" w:right="0"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720" w:right="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Sahani, B., Ravi, T., Tamboli, A. and Pisal, R., 2017. IoT based smart energy meter. </w:t>
      </w:r>
      <w:r w:rsidDel="00000000" w:rsidR="00000000" w:rsidRPr="00000000">
        <w:rPr>
          <w:rFonts w:ascii="Arial" w:cs="Arial" w:eastAsia="Arial" w:hAnsi="Arial"/>
          <w:i w:val="1"/>
          <w:color w:val="222222"/>
          <w:sz w:val="20"/>
          <w:szCs w:val="20"/>
          <w:highlight w:val="white"/>
          <w:rtl w:val="0"/>
        </w:rPr>
        <w:t xml:space="preserve">International Research Journal of Engineering and Technology (IRJET)</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4</w:t>
      </w:r>
      <w:r w:rsidDel="00000000" w:rsidR="00000000" w:rsidRPr="00000000">
        <w:rPr>
          <w:rFonts w:ascii="Arial" w:cs="Arial" w:eastAsia="Arial" w:hAnsi="Arial"/>
          <w:color w:val="222222"/>
          <w:sz w:val="20"/>
          <w:szCs w:val="20"/>
          <w:highlight w:val="white"/>
          <w:rtl w:val="0"/>
        </w:rPr>
        <w:t xml:space="preserve">(04), pp.96-102.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0" w:right="0"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720" w:right="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Avancini, D.B., Rodrigues, J.J., Rabêlo, R.A., Das, A.K., Kozlov, S. and Solic, P., 2021. A new IoT‐based smart energy meter for smart grids. </w:t>
      </w:r>
      <w:r w:rsidDel="00000000" w:rsidR="00000000" w:rsidRPr="00000000">
        <w:rPr>
          <w:rFonts w:ascii="Arial" w:cs="Arial" w:eastAsia="Arial" w:hAnsi="Arial"/>
          <w:i w:val="1"/>
          <w:color w:val="222222"/>
          <w:sz w:val="20"/>
          <w:szCs w:val="20"/>
          <w:highlight w:val="white"/>
          <w:rtl w:val="0"/>
        </w:rPr>
        <w:t xml:space="preserve">International Journal of Energy Research</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45</w:t>
      </w:r>
      <w:r w:rsidDel="00000000" w:rsidR="00000000" w:rsidRPr="00000000">
        <w:rPr>
          <w:rFonts w:ascii="Arial" w:cs="Arial" w:eastAsia="Arial" w:hAnsi="Arial"/>
          <w:color w:val="222222"/>
          <w:sz w:val="20"/>
          <w:szCs w:val="20"/>
          <w:highlight w:val="white"/>
          <w:rtl w:val="0"/>
        </w:rPr>
        <w:t xml:space="preserve">(1), pp.189-202.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0" w:right="0"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720" w:right="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Barman, B.K., Yadav, S.N., Kumar, S. and Gope, S., 2018, June. IOT based smart energy meter for efficient energy utilization in smart grid. In </w:t>
      </w:r>
      <w:r w:rsidDel="00000000" w:rsidR="00000000" w:rsidRPr="00000000">
        <w:rPr>
          <w:rFonts w:ascii="Arial" w:cs="Arial" w:eastAsia="Arial" w:hAnsi="Arial"/>
          <w:i w:val="1"/>
          <w:color w:val="222222"/>
          <w:sz w:val="20"/>
          <w:szCs w:val="20"/>
          <w:highlight w:val="white"/>
          <w:rtl w:val="0"/>
        </w:rPr>
        <w:t xml:space="preserve">2018 2nd international conference on power, energy and environment: towards smart technology (ICEPE)</w:t>
      </w:r>
      <w:r w:rsidDel="00000000" w:rsidR="00000000" w:rsidRPr="00000000">
        <w:rPr>
          <w:rFonts w:ascii="Arial" w:cs="Arial" w:eastAsia="Arial" w:hAnsi="Arial"/>
          <w:color w:val="222222"/>
          <w:sz w:val="20"/>
          <w:szCs w:val="20"/>
          <w:highlight w:val="white"/>
          <w:rtl w:val="0"/>
        </w:rPr>
        <w:t xml:space="preserve"> (pp. 1-5). IEEE.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0" w:right="0"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720" w:right="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Prathik, M., Anitha, K. and Anitha, V., 2018, February. Smart energy meter surveillance using IoT. In </w:t>
      </w:r>
      <w:r w:rsidDel="00000000" w:rsidR="00000000" w:rsidRPr="00000000">
        <w:rPr>
          <w:rFonts w:ascii="Arial" w:cs="Arial" w:eastAsia="Arial" w:hAnsi="Arial"/>
          <w:i w:val="1"/>
          <w:color w:val="222222"/>
          <w:sz w:val="20"/>
          <w:szCs w:val="20"/>
          <w:highlight w:val="white"/>
          <w:rtl w:val="0"/>
        </w:rPr>
        <w:t xml:space="preserve">2018 International conference on power, energy, control and transmission systems (ICPECTS)</w:t>
      </w:r>
      <w:r w:rsidDel="00000000" w:rsidR="00000000" w:rsidRPr="00000000">
        <w:rPr>
          <w:rFonts w:ascii="Arial" w:cs="Arial" w:eastAsia="Arial" w:hAnsi="Arial"/>
          <w:color w:val="222222"/>
          <w:sz w:val="20"/>
          <w:szCs w:val="20"/>
          <w:highlight w:val="white"/>
          <w:rtl w:val="0"/>
        </w:rPr>
        <w:t xml:space="preserve"> (pp. 186-189). IEEE.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0" w:right="0"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720" w:right="0" w:hanging="360"/>
        <w:jc w:val="both"/>
        <w:rPr>
          <w:rFonts w:ascii="Arial" w:cs="Arial" w:eastAsia="Arial" w:hAnsi="Arial"/>
          <w:color w:val="222222"/>
          <w:sz w:val="20"/>
          <w:szCs w:val="20"/>
          <w:highlight w:val="white"/>
          <w:u w:val="none"/>
        </w:rPr>
        <w:sectPr>
          <w:type w:val="nextPage"/>
          <w:pgSz w:h="15840" w:w="12240" w:orient="portrait"/>
          <w:pgMar w:bottom="280" w:top="1100" w:left="1220" w:right="1200" w:header="360" w:footer="360"/>
        </w:sectPr>
      </w:pPr>
      <w:r w:rsidDel="00000000" w:rsidR="00000000" w:rsidRPr="00000000">
        <w:rPr>
          <w:rFonts w:ascii="Arial" w:cs="Arial" w:eastAsia="Arial" w:hAnsi="Arial"/>
          <w:color w:val="222222"/>
          <w:sz w:val="20"/>
          <w:szCs w:val="20"/>
          <w:highlight w:val="white"/>
          <w:rtl w:val="0"/>
        </w:rPr>
        <w:t xml:space="preserve">Chaudhari, S., Rathod, P., Shaikh, A., Vora, D. and Ahir, J., 2017, May. Smart energy meter using Arduino and GSM. In </w:t>
      </w:r>
      <w:r w:rsidDel="00000000" w:rsidR="00000000" w:rsidRPr="00000000">
        <w:rPr>
          <w:rFonts w:ascii="Arial" w:cs="Arial" w:eastAsia="Arial" w:hAnsi="Arial"/>
          <w:i w:val="1"/>
          <w:color w:val="222222"/>
          <w:sz w:val="20"/>
          <w:szCs w:val="20"/>
          <w:highlight w:val="white"/>
          <w:rtl w:val="0"/>
        </w:rPr>
        <w:t xml:space="preserve">2017 International Conference on Trends in Electronics and Informatics (ICEI)</w:t>
      </w:r>
      <w:r w:rsidDel="00000000" w:rsidR="00000000" w:rsidRPr="00000000">
        <w:rPr>
          <w:rFonts w:ascii="Arial" w:cs="Arial" w:eastAsia="Arial" w:hAnsi="Arial"/>
          <w:color w:val="222222"/>
          <w:sz w:val="20"/>
          <w:szCs w:val="20"/>
          <w:highlight w:val="white"/>
          <w:rtl w:val="0"/>
        </w:rPr>
        <w:t xml:space="preserve"> (pp. 598-601). IEEE.</w:t>
      </w:r>
    </w:p>
    <w:p w:rsidR="00000000" w:rsidDel="00000000" w:rsidP="00000000" w:rsidRDefault="00000000" w:rsidRPr="00000000" w14:paraId="00000056">
      <w:pPr>
        <w:tabs>
          <w:tab w:val="left" w:leader="none" w:pos="421"/>
        </w:tabs>
        <w:spacing w:before="27" w:lineRule="auto"/>
        <w:ind w:left="421" w:hanging="201"/>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7"/>
        </w:tabs>
        <w:spacing w:after="0" w:before="0" w:line="240" w:lineRule="auto"/>
        <w:ind w:left="580" w:right="4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92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98" w:hanging="279"/>
      </w:pPr>
      <w:rPr/>
    </w:lvl>
    <w:lvl w:ilvl="1">
      <w:start w:val="0"/>
      <w:numFmt w:val="bullet"/>
      <w:lvlText w:val="•"/>
      <w:lvlJc w:val="left"/>
      <w:pPr>
        <w:ind w:left="1432" w:hanging="279.0000000000002"/>
      </w:pPr>
      <w:rPr/>
    </w:lvl>
    <w:lvl w:ilvl="2">
      <w:start w:val="0"/>
      <w:numFmt w:val="bullet"/>
      <w:lvlText w:val="•"/>
      <w:lvlJc w:val="left"/>
      <w:pPr>
        <w:ind w:left="2364" w:hanging="279"/>
      </w:pPr>
      <w:rPr/>
    </w:lvl>
    <w:lvl w:ilvl="3">
      <w:start w:val="0"/>
      <w:numFmt w:val="bullet"/>
      <w:lvlText w:val="•"/>
      <w:lvlJc w:val="left"/>
      <w:pPr>
        <w:ind w:left="3296" w:hanging="278.99999999999955"/>
      </w:pPr>
      <w:rPr/>
    </w:lvl>
    <w:lvl w:ilvl="4">
      <w:start w:val="0"/>
      <w:numFmt w:val="bullet"/>
      <w:lvlText w:val="•"/>
      <w:lvlJc w:val="left"/>
      <w:pPr>
        <w:ind w:left="4228" w:hanging="278.99999999999955"/>
      </w:pPr>
      <w:rPr/>
    </w:lvl>
    <w:lvl w:ilvl="5">
      <w:start w:val="0"/>
      <w:numFmt w:val="bullet"/>
      <w:lvlText w:val="•"/>
      <w:lvlJc w:val="left"/>
      <w:pPr>
        <w:ind w:left="5160" w:hanging="279"/>
      </w:pPr>
      <w:rPr/>
    </w:lvl>
    <w:lvl w:ilvl="6">
      <w:start w:val="0"/>
      <w:numFmt w:val="bullet"/>
      <w:lvlText w:val="•"/>
      <w:lvlJc w:val="left"/>
      <w:pPr>
        <w:ind w:left="6092" w:hanging="278.9999999999991"/>
      </w:pPr>
      <w:rPr/>
    </w:lvl>
    <w:lvl w:ilvl="7">
      <w:start w:val="0"/>
      <w:numFmt w:val="bullet"/>
      <w:lvlText w:val="•"/>
      <w:lvlJc w:val="left"/>
      <w:pPr>
        <w:ind w:left="7024" w:hanging="279"/>
      </w:pPr>
      <w:rPr/>
    </w:lvl>
    <w:lvl w:ilvl="8">
      <w:start w:val="0"/>
      <w:numFmt w:val="bullet"/>
      <w:lvlText w:val="•"/>
      <w:lvlJc w:val="left"/>
      <w:pPr>
        <w:ind w:left="7956" w:hanging="279"/>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97" w:hanging="277"/>
    </w:pPr>
    <w:rPr>
      <w:rFonts w:ascii="Times New Roman" w:cs="Times New Roman" w:eastAsia="Times New Roman" w:hAnsi="Times New Roman"/>
      <w:b w:val="1"/>
      <w:sz w:val="28"/>
      <w:szCs w:val="28"/>
    </w:rPr>
  </w:style>
  <w:style w:type="paragraph" w:styleId="Heading2">
    <w:name w:val="heading 2"/>
    <w:basedOn w:val="Normal"/>
    <w:next w:val="Normal"/>
    <w:pPr>
      <w:ind w:left="460" w:hanging="24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497" w:hanging="277"/>
      <w:outlineLvl w:val="1"/>
    </w:pPr>
    <w:rPr>
      <w:rFonts w:ascii="Times New Roman" w:cs="Times New Roman" w:eastAsia="Times New Roman" w:hAnsi="Times New Roman"/>
      <w:b w:val="1"/>
      <w:bCs w:val="1"/>
      <w:sz w:val="28"/>
      <w:szCs w:val="28"/>
      <w:lang w:bidi="ar-SA" w:eastAsia="en-US" w:val="en-US"/>
    </w:rPr>
  </w:style>
  <w:style w:type="paragraph" w:styleId="Heading2">
    <w:name w:val="Heading 2"/>
    <w:basedOn w:val="Normal"/>
    <w:uiPriority w:val="1"/>
    <w:qFormat w:val="1"/>
    <w:pPr>
      <w:ind w:left="460" w:hanging="240"/>
      <w:outlineLvl w:val="2"/>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580"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3shashanksurya2003@gmail.com" TargetMode="External"/><Relationship Id="rId10" Type="http://schemas.openxmlformats.org/officeDocument/2006/relationships/hyperlink" Target="mailto:3shashanksurya2003@gmail.com" TargetMode="External"/><Relationship Id="rId13" Type="http://schemas.openxmlformats.org/officeDocument/2006/relationships/hyperlink" Target="https://how2electronics.com/iot-dc-energy-meter-using-esp8266-blynk-36v-30a/" TargetMode="External"/><Relationship Id="rId12" Type="http://schemas.openxmlformats.org/officeDocument/2006/relationships/hyperlink" Target="mailto:pavanl.securemail@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ithyashree242003@gmail.com" TargetMode="External"/><Relationship Id="rId15" Type="http://schemas.openxmlformats.org/officeDocument/2006/relationships/hyperlink" Target="https://how2electronics.com/iot-based-electricity-energy-meter-using-esp32-blynk/" TargetMode="External"/><Relationship Id="rId14" Type="http://schemas.openxmlformats.org/officeDocument/2006/relationships/hyperlink" Target="https://how2electronics.com/gsm-based-prepaid-electricity-energy-meter-using-arduino/" TargetMode="External"/><Relationship Id="rId17" Type="http://schemas.openxmlformats.org/officeDocument/2006/relationships/image" Target="media/image2.jp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vanishagowda2004@gmail.com" TargetMode="External"/><Relationship Id="rId8" Type="http://schemas.openxmlformats.org/officeDocument/2006/relationships/hyperlink" Target="mailto:manoj998620@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b4kTgrqQWAIK7NNnuCXSTpoPg==">CgMxLjA4AHIhMTVDVk90UFh0ZGZDZU1CWDl2VnNDdVdHNkxnSmtXQ2lt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2024-03-27T16:30:37Z</dcterms:created>
  <dc:creator>harshitas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2021</vt:lpwstr>
  </property>
  <property fmtid="{D5CDD505-2E9C-101B-9397-08002B2CF9AE}" pid="4" name="LastSaved">
    <vt:filetime>2024-03-27T00:00:00Z</vt:filetime>
  </property>
  <property fmtid="{D5CDD505-2E9C-101B-9397-08002B2CF9AE}" pid="5" name="Producer">
    <vt:lpwstr>Microsoft® Word 2021</vt:lpwstr>
  </property>
</Properties>
</file>