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FTV: Fighting the virus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Sistema de juego previsto</w:t>
      </w:r>
    </w:p>
    <w:p w:rsidR="00000000" w:rsidDel="00000000" w:rsidP="00000000" w:rsidRDefault="00000000" w:rsidRPr="00000000" w14:paraId="0000000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micro robot R-C19 es introducido dentro del cuerpo de una persona para luchar contra los virus que tiene, y de esta forma salvarlo. El robot, va aprendiendo habilidades a medida que transcurre los distintos niveles, aprendiendo cómo matar cada virus. Una vez que aprendió las habilidades suficientes, está preparado para luchar contra el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Edad de los jugadores a los cuales está destinado</w:t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El videojuego está enfocado en jugadores mayores de 3 años de 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Calificación Legal Prevista</w:t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Apto para todos</w:t>
      </w:r>
      <w:r w:rsidDel="00000000" w:rsidR="00000000" w:rsidRPr="00000000">
        <w:rPr>
          <w:sz w:val="24"/>
          <w:szCs w:val="24"/>
          <w:rtl w:val="0"/>
        </w:rPr>
        <w:t xml:space="preserve">” (clasificación de Google Play que engloba a todas las edades).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Resumen de la historia del juego</w:t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micro robot, R-C19, es creado en los mejores laboratorios de China, para luchar contra el COVID-19. El mismo es introducido dentro del cuerpo de una persona para luchar contra los virus que tiene, y de esta forma salvarlo.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Aspectos destacables del juego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Fácil de jugar.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Dificultad orientada completar cada nivel, y llegar al final.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Aprendizaje por parte del jugador, prevención en salud.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Sentimiento de completitud, al terminar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Unique selling points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bien existen juegos similares, el gameplay de este juego es único e innovador.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público al que está orientado se ve atraído por aprender sobre prevenciones acerca de los virus.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Monetización: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juego sigue un esquema freemium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publicidad</w:t>
      </w:r>
      <w:r w:rsidDel="00000000" w:rsidR="00000000" w:rsidRPr="00000000">
        <w:rPr>
          <w:sz w:val="24"/>
          <w:szCs w:val="24"/>
          <w:rtl w:val="0"/>
        </w:rPr>
        <w:t xml:space="preserve">. Un jugador puede acceder a todo el contenido básico de manera completamente gratuita, sin embargo tendrá a su alcance diversas opciones extra para desbloquear, denominadas contenido premium. Más adelante se listan las opciones premium que un jugador puede comprar. Todo el contenido premium es desbloqueable utilizando</w:t>
      </w:r>
      <w:r w:rsidDel="00000000" w:rsidR="00000000" w:rsidRPr="00000000">
        <w:rPr>
          <w:b w:val="1"/>
          <w:sz w:val="24"/>
          <w:szCs w:val="24"/>
          <w:rtl w:val="0"/>
        </w:rPr>
        <w:t xml:space="preserve"> glóbulos rojos</w:t>
      </w:r>
      <w:r w:rsidDel="00000000" w:rsidR="00000000" w:rsidRPr="00000000">
        <w:rPr>
          <w:sz w:val="24"/>
          <w:szCs w:val="24"/>
          <w:rtl w:val="0"/>
        </w:rPr>
        <w:t xml:space="preserve">, los cuales son comprables con dinero real. La otra moneda existente en el juego, los glóbulos blancos, se obtienen jugando (recompensas de tipo canjeable).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publicitario sigue una filosofía no-intrusiva donde la publicidad nunca interrumpirá el gameplay, evitando así que un jugador en estado flow se vea interrumpido con anuncios.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Contenido publicitario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publicidades aparecen en las siguientes oportunidades: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terminar un nivel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terminar un nivel y elegir una mayor recompensa de la ya obtenida.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Seguir jugando: Cuando un jugador pierde puede optar por mirar una publicidad de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video</w:t>
      </w:r>
      <w:r w:rsidDel="00000000" w:rsidR="00000000" w:rsidRPr="00000000">
        <w:rPr>
          <w:sz w:val="24"/>
          <w:szCs w:val="24"/>
          <w:rtl w:val="0"/>
        </w:rPr>
        <w:t xml:space="preserve">, y obtener la posibilidad de revivir y seguir jugando.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Contenido premium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Comprar armas pagando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glóbulos rojos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Glóbulos blancos</w:t>
      </w:r>
      <w:r w:rsidDel="00000000" w:rsidR="00000000" w:rsidRPr="00000000">
        <w:rPr>
          <w:sz w:val="24"/>
          <w:szCs w:val="24"/>
          <w:rtl w:val="0"/>
        </w:rPr>
        <w:t xml:space="preserve">: Un jugador puede adquirir una importante cantidad de monedas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Skins: Un jugador puede adquirir skins para el personaje a cambio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glóbulos rojos.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Productos que compiten con el propuesto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4"/>
          <w:szCs w:val="24"/>
          <w:rtl w:val="0"/>
        </w:rPr>
        <w:t xml:space="preserve">No se conoce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